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EC" w:rsidRDefault="00D940EC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A.B. </w:t>
      </w:r>
      <w:proofErr w:type="gramStart"/>
      <w:r w:rsidRPr="002C5C29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2C5C29">
        <w:rPr>
          <w:rFonts w:ascii="Times New Roman" w:hAnsi="Times New Roman" w:cs="Times New Roman"/>
          <w:sz w:val="28"/>
          <w:szCs w:val="28"/>
        </w:rPr>
        <w:t xml:space="preserve"> так разделяет понятия "компетентность" и "компетенцию" следующим образом: "Компетенция в переводе с </w:t>
      </w:r>
      <w:proofErr w:type="gramStart"/>
      <w:r w:rsidRPr="002C5C29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2C5C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C5C29">
        <w:rPr>
          <w:rFonts w:ascii="Times New Roman" w:hAnsi="Times New Roman" w:cs="Times New Roman"/>
          <w:sz w:val="28"/>
          <w:szCs w:val="28"/>
        </w:rPr>
        <w:t>competentia</w:t>
      </w:r>
      <w:proofErr w:type="spellEnd"/>
      <w:r w:rsidRPr="002C5C29">
        <w:rPr>
          <w:rFonts w:ascii="Times New Roman" w:hAnsi="Times New Roman" w:cs="Times New Roman"/>
          <w:sz w:val="28"/>
          <w:szCs w:val="28"/>
        </w:rPr>
        <w:t> означает круг вопросов, в которых человек хорошо осведомлен, обладает познаниями и опытом. Компетентный в определенной области человек обладает соответствующими знаниями и способностями, позволяющими ему обоснованно судить об этой области и эффективно действовать в ней. Для разделения общего и индивидуального будем отличать синонимически используемые часто понятия "компетенция". Компетенция включает совокупность взаимосвязанных качеств личности (знаний,</w:t>
      </w:r>
      <w:r w:rsidR="006464A1">
        <w:rPr>
          <w:rFonts w:ascii="Times New Roman" w:hAnsi="Times New Roman" w:cs="Times New Roman"/>
          <w:sz w:val="28"/>
          <w:szCs w:val="28"/>
        </w:rPr>
        <w:t xml:space="preserve"> </w:t>
      </w:r>
      <w:r w:rsidRPr="002C5C29">
        <w:rPr>
          <w:rFonts w:ascii="Times New Roman" w:hAnsi="Times New Roman" w:cs="Times New Roman"/>
          <w:sz w:val="28"/>
          <w:szCs w:val="28"/>
        </w:rPr>
        <w:t xml:space="preserve">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</w:t>
      </w:r>
      <w:proofErr w:type="gramStart"/>
      <w:r w:rsidRPr="002C5C2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2C5C29">
        <w:rPr>
          <w:rFonts w:ascii="Times New Roman" w:hAnsi="Times New Roman" w:cs="Times New Roman"/>
          <w:sz w:val="28"/>
          <w:szCs w:val="28"/>
        </w:rPr>
        <w:t xml:space="preserve"> но отношению к ним. Компетентность - владение, обладание человеком соответствующей компетенцией, включающей его личностное отношение к ней и предмету деятельности</w:t>
      </w:r>
      <w:r w:rsidR="009E6699">
        <w:rPr>
          <w:rFonts w:ascii="Times New Roman" w:hAnsi="Times New Roman" w:cs="Times New Roman"/>
          <w:sz w:val="28"/>
          <w:szCs w:val="28"/>
        </w:rPr>
        <w:t>.</w:t>
      </w:r>
    </w:p>
    <w:p w:rsidR="009E6699" w:rsidRDefault="009E6699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C29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в п. 3.4.2. указано, что «</w:t>
      </w:r>
      <w:r w:rsidRPr="009E6699">
        <w:rPr>
          <w:rFonts w:ascii="Times New Roman" w:hAnsi="Times New Roman" w:cs="Times New Roman"/>
          <w:b/>
          <w:sz w:val="28"/>
          <w:szCs w:val="28"/>
        </w:rPr>
        <w:t xml:space="preserve">педагогические работники, реализуемые Программу, должны обладать основными компетенциями, </w:t>
      </w:r>
      <w:proofErr w:type="gramStart"/>
      <w:r w:rsidRPr="009E6699">
        <w:rPr>
          <w:rFonts w:ascii="Times New Roman" w:hAnsi="Times New Roman" w:cs="Times New Roman"/>
          <w:b/>
          <w:sz w:val="28"/>
          <w:szCs w:val="28"/>
        </w:rPr>
        <w:t>необходимым</w:t>
      </w:r>
      <w:proofErr w:type="gramEnd"/>
      <w:r w:rsidRPr="009E6699">
        <w:rPr>
          <w:rFonts w:ascii="Times New Roman" w:hAnsi="Times New Roman" w:cs="Times New Roman"/>
          <w:b/>
          <w:sz w:val="28"/>
          <w:szCs w:val="28"/>
        </w:rPr>
        <w:t xml:space="preserve"> для создания условий развития детей»</w:t>
      </w:r>
      <w:r w:rsidRPr="002C5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699" w:rsidRPr="002C5C29" w:rsidRDefault="009E6699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5C29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педагога, утвержденный приказом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5C29">
        <w:rPr>
          <w:rFonts w:ascii="Times New Roman" w:hAnsi="Times New Roman" w:cs="Times New Roman"/>
          <w:sz w:val="28"/>
          <w:szCs w:val="28"/>
        </w:rPr>
        <w:t>Министерства труда и социальной за</w:t>
      </w:r>
      <w:r>
        <w:rPr>
          <w:rFonts w:ascii="Times New Roman" w:hAnsi="Times New Roman" w:cs="Times New Roman"/>
          <w:sz w:val="28"/>
          <w:szCs w:val="28"/>
        </w:rPr>
        <w:t xml:space="preserve">щиты Российской Федерации от 18  </w:t>
      </w:r>
      <w:r w:rsidRPr="002C5C29">
        <w:rPr>
          <w:rFonts w:ascii="Times New Roman" w:hAnsi="Times New Roman" w:cs="Times New Roman"/>
          <w:sz w:val="28"/>
          <w:szCs w:val="28"/>
        </w:rPr>
        <w:t xml:space="preserve">октября 2013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C29">
        <w:rPr>
          <w:rFonts w:ascii="Times New Roman" w:hAnsi="Times New Roman" w:cs="Times New Roman"/>
          <w:sz w:val="28"/>
          <w:szCs w:val="28"/>
        </w:rPr>
        <w:t>№ 544н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5C29">
        <w:rPr>
          <w:rFonts w:ascii="Times New Roman" w:hAnsi="Times New Roman" w:cs="Times New Roman"/>
          <w:sz w:val="28"/>
          <w:szCs w:val="28"/>
        </w:rPr>
        <w:t xml:space="preserve"> раскрывает общие требования, предъявляемые к педагогу (образование, опыт работы,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C29">
        <w:rPr>
          <w:rFonts w:ascii="Times New Roman" w:hAnsi="Times New Roman" w:cs="Times New Roman"/>
          <w:sz w:val="28"/>
          <w:szCs w:val="28"/>
        </w:rPr>
        <w:t>особые условия) и трудовые действия, умения и знания необходимые для выполнения общепедагогической функции по обучению, воспитанию и развитию детей, а также требования, предъявляемые конкретно к воспитателю дошкольного учреждения.</w:t>
      </w:r>
      <w:proofErr w:type="gramEnd"/>
      <w:r w:rsidRPr="002C5C29">
        <w:rPr>
          <w:rFonts w:ascii="Times New Roman" w:hAnsi="Times New Roman" w:cs="Times New Roman"/>
          <w:sz w:val="28"/>
          <w:szCs w:val="28"/>
        </w:rPr>
        <w:t xml:space="preserve"> В соответствии с ними, одним из трудовых действий педагога (воспитателя) является развитие профессионально значимых компетенций, необходимых ему для решения образовательных задач развития детей раннего и дошкольного возраста с учетом возрастных и индивидуальных особенностей их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943" w:rsidRPr="002C5C29" w:rsidRDefault="009E6699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2943" w:rsidRPr="002C5C29">
        <w:rPr>
          <w:rFonts w:ascii="Times New Roman" w:hAnsi="Times New Roman" w:cs="Times New Roman"/>
          <w:sz w:val="28"/>
          <w:szCs w:val="28"/>
        </w:rPr>
        <w:t>Формирование и развитие профессиональных компетенций педагога</w:t>
      </w:r>
    </w:p>
    <w:p w:rsidR="00B02943" w:rsidRPr="002C5C29" w:rsidRDefault="00B02943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Исходя из современных требований, можно определить основные пути развития профессиональных компетенций педагога:</w:t>
      </w:r>
    </w:p>
    <w:p w:rsidR="00B02943" w:rsidRPr="002C5C29" w:rsidRDefault="00B02943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- работа в методических объединениях, проблемно-творческих группах;</w:t>
      </w:r>
    </w:p>
    <w:p w:rsidR="00B02943" w:rsidRPr="002C5C29" w:rsidRDefault="00B02943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- исследовательская, экспериментальная и проектная деятельность;</w:t>
      </w:r>
    </w:p>
    <w:p w:rsidR="00B02943" w:rsidRPr="002C5C29" w:rsidRDefault="00B02943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lastRenderedPageBreak/>
        <w:t>- инновационная деятельность, освоение новых педагогических технологий;</w:t>
      </w:r>
    </w:p>
    <w:p w:rsidR="00B02943" w:rsidRPr="002C5C29" w:rsidRDefault="00B02943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- открытые просмотры и взаимные посещения занятий;</w:t>
      </w:r>
    </w:p>
    <w:p w:rsidR="00B02943" w:rsidRPr="002C5C29" w:rsidRDefault="00B02943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-педагогические ринги - ориентирует педагогов на изучение новейших исследований в психологии и педагогике, методической литературе, способствует выявлению различных подходов к решению педагогических проблем, совершенствует навыки логического мышления и аргументации своей позиции, учит лаконичности, четкости, точности высказываний, развивает находчивость, чувство юмора;</w:t>
      </w:r>
    </w:p>
    <w:p w:rsidR="00B02943" w:rsidRPr="002C5C29" w:rsidRDefault="00B02943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- активное участие в профессиональных конкурсах различных уровней;</w:t>
      </w:r>
    </w:p>
    <w:p w:rsidR="00B02943" w:rsidRPr="002C5C29" w:rsidRDefault="00B02943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- обобщение собственного педагогического опыта на городских мероприятиях и в интернет - пространстве;</w:t>
      </w:r>
    </w:p>
    <w:p w:rsidR="00B02943" w:rsidRPr="002C5C29" w:rsidRDefault="00B02943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- работа педагогов с научно-методической литературой и дидактическими материалами;</w:t>
      </w:r>
    </w:p>
    <w:p w:rsidR="00B02943" w:rsidRPr="002C5C29" w:rsidRDefault="00B02943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- организация практических семинаров, практических занятий, всеобучи;</w:t>
      </w:r>
    </w:p>
    <w:p w:rsidR="00B02943" w:rsidRPr="002C5C29" w:rsidRDefault="00B02943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- тренинги: личностного роста; с элементами рефлексии; развития </w:t>
      </w:r>
      <w:proofErr w:type="spellStart"/>
      <w:r w:rsidRPr="002C5C2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2C5C29">
        <w:rPr>
          <w:rFonts w:ascii="Times New Roman" w:hAnsi="Times New Roman" w:cs="Times New Roman"/>
          <w:sz w:val="28"/>
          <w:szCs w:val="28"/>
        </w:rPr>
        <w:t>;</w:t>
      </w:r>
    </w:p>
    <w:p w:rsidR="00B02943" w:rsidRPr="002C5C29" w:rsidRDefault="00B02943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- психолого-педагогические гостиные, деловые игры, мастер – классы и </w:t>
      </w:r>
      <w:proofErr w:type="spellStart"/>
      <w:proofErr w:type="gramStart"/>
      <w:r w:rsidRPr="002C5C2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D940EC" w:rsidRPr="002C5C29" w:rsidRDefault="009E6699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педагогические </w:t>
      </w:r>
      <w:r w:rsidR="00D940EC" w:rsidRPr="002C5C29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 w:rsidR="00DD1681" w:rsidRPr="002C5C29">
        <w:rPr>
          <w:rFonts w:ascii="Times New Roman" w:hAnsi="Times New Roman" w:cs="Times New Roman"/>
          <w:sz w:val="28"/>
          <w:szCs w:val="28"/>
        </w:rPr>
        <w:t>,</w:t>
      </w:r>
      <w:r w:rsidR="00D940EC" w:rsidRPr="002C5C29">
        <w:rPr>
          <w:rFonts w:ascii="Times New Roman" w:hAnsi="Times New Roman" w:cs="Times New Roman"/>
          <w:sz w:val="28"/>
          <w:szCs w:val="28"/>
        </w:rPr>
        <w:t xml:space="preserve"> которые представлены на слайде. </w:t>
      </w:r>
    </w:p>
    <w:tbl>
      <w:tblPr>
        <w:tblW w:w="9783" w:type="dxa"/>
        <w:tblCellMar>
          <w:left w:w="0" w:type="dxa"/>
          <w:right w:w="0" w:type="dxa"/>
        </w:tblCellMar>
        <w:tblLook w:val="04A0"/>
      </w:tblPr>
      <w:tblGrid>
        <w:gridCol w:w="2660"/>
        <w:gridCol w:w="7123"/>
      </w:tblGrid>
      <w:tr w:rsidR="00D940EC" w:rsidRPr="002C5C29" w:rsidTr="00786A97">
        <w:trPr>
          <w:trHeight w:val="1240"/>
        </w:trPr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0EC" w:rsidRPr="002C5C29" w:rsidRDefault="00D940EC" w:rsidP="0087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9">
              <w:rPr>
                <w:rFonts w:ascii="Times New Roman" w:hAnsi="Times New Roman" w:cs="Times New Roman"/>
                <w:sz w:val="28"/>
                <w:szCs w:val="28"/>
              </w:rPr>
              <w:t>эмоциональную</w:t>
            </w:r>
          </w:p>
        </w:tc>
        <w:tc>
          <w:tcPr>
            <w:tcW w:w="712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0EC" w:rsidRPr="002C5C29" w:rsidRDefault="00D940EC" w:rsidP="0087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осознавать и признавать собственные чувства, а также чувства других, для </w:t>
            </w:r>
            <w:proofErr w:type="spellStart"/>
            <w:r w:rsidRPr="002C5C29">
              <w:rPr>
                <w:rFonts w:ascii="Times New Roman" w:hAnsi="Times New Roman" w:cs="Times New Roman"/>
                <w:sz w:val="28"/>
                <w:szCs w:val="28"/>
              </w:rPr>
              <w:t>самомотивации</w:t>
            </w:r>
            <w:proofErr w:type="spellEnd"/>
            <w:r w:rsidRPr="002C5C29">
              <w:rPr>
                <w:rFonts w:ascii="Times New Roman" w:hAnsi="Times New Roman" w:cs="Times New Roman"/>
                <w:sz w:val="28"/>
                <w:szCs w:val="28"/>
              </w:rPr>
              <w:t xml:space="preserve">, для управления своими эмоциями внутри себя и в отношениях с другими. </w:t>
            </w:r>
          </w:p>
        </w:tc>
      </w:tr>
      <w:tr w:rsidR="00D940EC" w:rsidRPr="002C5C29" w:rsidTr="00786A97">
        <w:trPr>
          <w:trHeight w:val="1410"/>
        </w:trPr>
        <w:tc>
          <w:tcPr>
            <w:tcW w:w="2660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0EC" w:rsidRPr="002C5C29" w:rsidRDefault="00D940EC" w:rsidP="0087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9">
              <w:rPr>
                <w:rFonts w:ascii="Times New Roman" w:hAnsi="Times New Roman" w:cs="Times New Roman"/>
                <w:sz w:val="28"/>
                <w:szCs w:val="28"/>
              </w:rPr>
              <w:t>методологическую</w:t>
            </w:r>
          </w:p>
        </w:tc>
        <w:tc>
          <w:tcPr>
            <w:tcW w:w="7123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0EC" w:rsidRPr="002C5C29" w:rsidRDefault="00D940EC" w:rsidP="0087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9">
              <w:rPr>
                <w:rFonts w:ascii="Times New Roman" w:hAnsi="Times New Roman" w:cs="Times New Roman"/>
                <w:sz w:val="28"/>
                <w:szCs w:val="28"/>
              </w:rPr>
              <w:t xml:space="preserve">Ключевой составляющей компетентности педагога является понимание оснований </w:t>
            </w:r>
            <w:proofErr w:type="spellStart"/>
            <w:r w:rsidRPr="002C5C29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2C5C29">
              <w:rPr>
                <w:rFonts w:ascii="Times New Roman" w:hAnsi="Times New Roman" w:cs="Times New Roman"/>
                <w:sz w:val="28"/>
                <w:szCs w:val="28"/>
              </w:rPr>
              <w:t xml:space="preserve"> подхода. Сущность деятельностного подхода заключается в том, что в центре внимания стоит совместная (партнерская) деятельность взрослых и детей по достижению совместно выработанных целей и задач. </w:t>
            </w:r>
          </w:p>
        </w:tc>
      </w:tr>
      <w:tr w:rsidR="00D940EC" w:rsidRPr="002C5C29" w:rsidTr="00786A97">
        <w:trPr>
          <w:trHeight w:val="1562"/>
        </w:trPr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0EC" w:rsidRPr="002C5C29" w:rsidRDefault="00D940EC" w:rsidP="0087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психолого-педагогическую</w:t>
            </w:r>
          </w:p>
        </w:tc>
        <w:tc>
          <w:tcPr>
            <w:tcW w:w="7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0EC" w:rsidRPr="002C5C29" w:rsidRDefault="00D940EC" w:rsidP="0087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9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 себя знание педагогом возрастных особенностей детей дошкольного возраста, их психического развития, методики дошкольного воспитания и умение адекватно выстраивать образовательный маршрут с каждым ребенком на каждом этапе освоения им образовательной программы дошкольного образования. </w:t>
            </w:r>
          </w:p>
        </w:tc>
      </w:tr>
      <w:tr w:rsidR="00D940EC" w:rsidRPr="002C5C29" w:rsidTr="00786A97">
        <w:trPr>
          <w:trHeight w:val="1309"/>
        </w:trPr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0EC" w:rsidRPr="002C5C29" w:rsidRDefault="00D940EC" w:rsidP="0087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9">
              <w:rPr>
                <w:rFonts w:ascii="Times New Roman" w:hAnsi="Times New Roman" w:cs="Times New Roman"/>
                <w:sz w:val="28"/>
                <w:szCs w:val="28"/>
              </w:rPr>
              <w:t>коммуникативную</w:t>
            </w:r>
          </w:p>
        </w:tc>
        <w:tc>
          <w:tcPr>
            <w:tcW w:w="7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0EC" w:rsidRPr="002C5C29" w:rsidRDefault="00D940EC" w:rsidP="0087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9"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в практическом владении приемами общения, позволяющими осуществлять позитивное, результативное взаимодействие со всеми участниками образовательных отношений (дети, родители и члены семьи, педагоги). </w:t>
            </w:r>
          </w:p>
        </w:tc>
      </w:tr>
      <w:tr w:rsidR="00D940EC" w:rsidRPr="002C5C29" w:rsidTr="00786A97">
        <w:trPr>
          <w:trHeight w:val="1694"/>
        </w:trPr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0EC" w:rsidRPr="002C5C29" w:rsidRDefault="00D940EC" w:rsidP="0087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9">
              <w:rPr>
                <w:rFonts w:ascii="Times New Roman" w:hAnsi="Times New Roman" w:cs="Times New Roman"/>
                <w:sz w:val="28"/>
                <w:szCs w:val="28"/>
              </w:rPr>
              <w:t>исследовательскую</w:t>
            </w:r>
          </w:p>
        </w:tc>
        <w:tc>
          <w:tcPr>
            <w:tcW w:w="7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0EC" w:rsidRPr="002C5C29" w:rsidRDefault="00D940EC" w:rsidP="0087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9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 себя умение применять в практической деятельности исследовательские и опытно-экспериментальные методы организации образовательного процесса: готовность осуществлять поиск необходимой информации, гибко применять ее в условиях своего образовательного учреждения, группы. </w:t>
            </w:r>
          </w:p>
        </w:tc>
      </w:tr>
      <w:tr w:rsidR="00D940EC" w:rsidRPr="002C5C29" w:rsidTr="00786A97">
        <w:trPr>
          <w:trHeight w:val="1104"/>
        </w:trPr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0EC" w:rsidRPr="002C5C29" w:rsidRDefault="00D940EC" w:rsidP="0087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9">
              <w:rPr>
                <w:rFonts w:ascii="Times New Roman" w:hAnsi="Times New Roman" w:cs="Times New Roman"/>
                <w:sz w:val="28"/>
                <w:szCs w:val="28"/>
              </w:rPr>
              <w:t>презентационную</w:t>
            </w:r>
          </w:p>
        </w:tc>
        <w:tc>
          <w:tcPr>
            <w:tcW w:w="7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0EC" w:rsidRPr="002C5C29" w:rsidRDefault="00D940EC" w:rsidP="0087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9">
              <w:rPr>
                <w:rFonts w:ascii="Times New Roman" w:hAnsi="Times New Roman" w:cs="Times New Roman"/>
                <w:sz w:val="28"/>
                <w:szCs w:val="28"/>
              </w:rPr>
              <w:t xml:space="preserve">выражается в умении презентовать положительный опыт своей профессиональной деятельности </w:t>
            </w:r>
          </w:p>
        </w:tc>
      </w:tr>
      <w:tr w:rsidR="00D940EC" w:rsidRPr="002C5C29" w:rsidTr="00786A97">
        <w:trPr>
          <w:trHeight w:val="1141"/>
        </w:trPr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0EC" w:rsidRPr="002C5C29" w:rsidRDefault="00D940EC" w:rsidP="0087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9">
              <w:rPr>
                <w:rFonts w:ascii="Times New Roman" w:hAnsi="Times New Roman" w:cs="Times New Roman"/>
                <w:sz w:val="28"/>
                <w:szCs w:val="28"/>
              </w:rPr>
              <w:t>икт-компетентность</w:t>
            </w:r>
          </w:p>
        </w:tc>
        <w:tc>
          <w:tcPr>
            <w:tcW w:w="7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0EC" w:rsidRPr="002C5C29" w:rsidRDefault="009E6699" w:rsidP="0087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D940EC" w:rsidRPr="002C5C29"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педагога информационно-коммуникационной компетентности, выражающейся в умении владеть и применять информационную продукцию, средства и технологии в образовательном процессе </w:t>
            </w:r>
          </w:p>
        </w:tc>
      </w:tr>
    </w:tbl>
    <w:p w:rsidR="006B4C3B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Этап рефлексии. Скоростной «Блиц-опрос». </w:t>
      </w: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0F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1. С</w:t>
      </w:r>
      <w:r w:rsidR="00E71F0F" w:rsidRPr="002C5C29">
        <w:rPr>
          <w:rFonts w:ascii="Times New Roman" w:hAnsi="Times New Roman" w:cs="Times New Roman"/>
          <w:sz w:val="28"/>
          <w:szCs w:val="28"/>
        </w:rPr>
        <w:t>истема материальных объектов деятельности ребёнка, единство</w:t>
      </w:r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социальных и предметных средств обеспечения разнообразной деятельности</w:t>
      </w:r>
      <w:r w:rsidR="006B4C3B" w:rsidRPr="002C5C29">
        <w:rPr>
          <w:rFonts w:ascii="Times New Roman" w:hAnsi="Times New Roman" w:cs="Times New Roman"/>
          <w:sz w:val="28"/>
          <w:szCs w:val="28"/>
        </w:rPr>
        <w:t xml:space="preserve"> </w:t>
      </w:r>
      <w:r w:rsidRPr="002C5C29">
        <w:rPr>
          <w:rFonts w:ascii="Times New Roman" w:hAnsi="Times New Roman" w:cs="Times New Roman"/>
          <w:sz w:val="28"/>
          <w:szCs w:val="28"/>
        </w:rPr>
        <w:t>детей – это (развивающая предметно-пространственная среда);</w:t>
      </w:r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2. </w:t>
      </w:r>
      <w:r w:rsidR="006B4C3B" w:rsidRPr="002C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C3B" w:rsidRPr="002C5C29">
        <w:rPr>
          <w:rFonts w:ascii="Times New Roman" w:hAnsi="Times New Roman" w:cs="Times New Roman"/>
          <w:sz w:val="28"/>
          <w:szCs w:val="28"/>
        </w:rPr>
        <w:t>Д</w:t>
      </w:r>
      <w:r w:rsidRPr="002C5C29">
        <w:rPr>
          <w:rFonts w:ascii="Times New Roman" w:hAnsi="Times New Roman" w:cs="Times New Roman"/>
          <w:sz w:val="28"/>
          <w:szCs w:val="28"/>
        </w:rPr>
        <w:t xml:space="preserve">ля сюжетно-ролевой игры «магазин» нужны атрибуты: </w:t>
      </w:r>
      <w:r w:rsidR="006B4C3B" w:rsidRPr="002C5C29">
        <w:rPr>
          <w:rFonts w:ascii="Times New Roman" w:hAnsi="Times New Roman" w:cs="Times New Roman"/>
          <w:sz w:val="28"/>
          <w:szCs w:val="28"/>
        </w:rPr>
        <w:t xml:space="preserve"> </w:t>
      </w:r>
      <w:r w:rsidRPr="002C5C29">
        <w:rPr>
          <w:rFonts w:ascii="Times New Roman" w:hAnsi="Times New Roman" w:cs="Times New Roman"/>
          <w:sz w:val="28"/>
          <w:szCs w:val="28"/>
        </w:rPr>
        <w:t>(весы,</w:t>
      </w:r>
      <w:proofErr w:type="gramEnd"/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lastRenderedPageBreak/>
        <w:t>бутылочки из пластика, халат, кассовый аппарат, игрушечные деньги, весы,</w:t>
      </w:r>
      <w:r w:rsidR="006B4C3B" w:rsidRPr="002C5C29">
        <w:rPr>
          <w:rFonts w:ascii="Times New Roman" w:hAnsi="Times New Roman" w:cs="Times New Roman"/>
          <w:sz w:val="28"/>
          <w:szCs w:val="28"/>
        </w:rPr>
        <w:t xml:space="preserve"> </w:t>
      </w:r>
      <w:r w:rsidRPr="002C5C29">
        <w:rPr>
          <w:rFonts w:ascii="Times New Roman" w:hAnsi="Times New Roman" w:cs="Times New Roman"/>
          <w:sz w:val="28"/>
          <w:szCs w:val="28"/>
        </w:rPr>
        <w:t>пластмассовые фрукты и овощи, муляжи-продукты и т. д.);</w:t>
      </w:r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3. что необходимо в «Центре конструирования»? конструкторы разного</w:t>
      </w:r>
      <w:r w:rsidR="006B4C3B" w:rsidRPr="002C5C29">
        <w:rPr>
          <w:rFonts w:ascii="Times New Roman" w:hAnsi="Times New Roman" w:cs="Times New Roman"/>
          <w:sz w:val="28"/>
          <w:szCs w:val="28"/>
        </w:rPr>
        <w:t xml:space="preserve"> </w:t>
      </w:r>
      <w:r w:rsidRPr="002C5C29">
        <w:rPr>
          <w:rFonts w:ascii="Times New Roman" w:hAnsi="Times New Roman" w:cs="Times New Roman"/>
          <w:sz w:val="28"/>
          <w:szCs w:val="28"/>
        </w:rPr>
        <w:t>размера, кубики, крупный и мелкий деревянный строительный материал,</w:t>
      </w:r>
      <w:r w:rsidR="006B4C3B" w:rsidRPr="002C5C29">
        <w:rPr>
          <w:rFonts w:ascii="Times New Roman" w:hAnsi="Times New Roman" w:cs="Times New Roman"/>
          <w:sz w:val="28"/>
          <w:szCs w:val="28"/>
        </w:rPr>
        <w:t xml:space="preserve"> </w:t>
      </w:r>
      <w:r w:rsidRPr="002C5C29">
        <w:rPr>
          <w:rFonts w:ascii="Times New Roman" w:hAnsi="Times New Roman" w:cs="Times New Roman"/>
          <w:sz w:val="28"/>
          <w:szCs w:val="28"/>
        </w:rPr>
        <w:t>схемы и чертежи построек, крупные и мелкие объемные формы и т.д.;</w:t>
      </w:r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4. к какому центру принадлежат следующие атрибуты: мел, песок,</w:t>
      </w:r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глина, камни, ракушки, перья, уголь, микроскоп, глобус, </w:t>
      </w:r>
      <w:proofErr w:type="gramStart"/>
      <w:r w:rsidRPr="002C5C29">
        <w:rPr>
          <w:rFonts w:ascii="Times New Roman" w:hAnsi="Times New Roman" w:cs="Times New Roman"/>
          <w:sz w:val="28"/>
          <w:szCs w:val="28"/>
        </w:rPr>
        <w:t>лабораторное</w:t>
      </w:r>
      <w:proofErr w:type="gramEnd"/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оборудование, мерная посуда и т. д. («Центр экспериментирования»);</w:t>
      </w:r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5. о каком центре идёт речь: удовлетворение потребностей </w:t>
      </w:r>
      <w:proofErr w:type="gramStart"/>
      <w:r w:rsidRPr="002C5C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двигательной активности, организация самостоятельной двигательной</w:t>
      </w:r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активности, развитие представлений детей о разных видах спорта? («Центр</w:t>
      </w:r>
      <w:r w:rsidR="006B4C3B" w:rsidRPr="002C5C29">
        <w:rPr>
          <w:rFonts w:ascii="Times New Roman" w:hAnsi="Times New Roman" w:cs="Times New Roman"/>
          <w:sz w:val="28"/>
          <w:szCs w:val="28"/>
        </w:rPr>
        <w:t xml:space="preserve"> </w:t>
      </w:r>
      <w:r w:rsidRPr="002C5C29">
        <w:rPr>
          <w:rFonts w:ascii="Times New Roman" w:hAnsi="Times New Roman" w:cs="Times New Roman"/>
          <w:sz w:val="28"/>
          <w:szCs w:val="28"/>
        </w:rPr>
        <w:t xml:space="preserve">физического развития»); </w:t>
      </w:r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6. о каком центре идёт речь: воспитание эстетических чувств,</w:t>
      </w:r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формирование индивидуально-коллективного творчества, формирование интереса к произведениям искусства, формирование навыков</w:t>
      </w:r>
      <w:r w:rsidR="006B4C3B" w:rsidRPr="002C5C29">
        <w:rPr>
          <w:rFonts w:ascii="Times New Roman" w:hAnsi="Times New Roman" w:cs="Times New Roman"/>
          <w:sz w:val="28"/>
          <w:szCs w:val="28"/>
        </w:rPr>
        <w:t xml:space="preserve"> </w:t>
      </w:r>
      <w:r w:rsidRPr="002C5C29">
        <w:rPr>
          <w:rFonts w:ascii="Times New Roman" w:hAnsi="Times New Roman" w:cs="Times New Roman"/>
          <w:sz w:val="28"/>
          <w:szCs w:val="28"/>
        </w:rPr>
        <w:t>изобразительной деятельности? («Центр ИЗО»);</w:t>
      </w:r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7. какой вид деятельности реализуется с помощью </w:t>
      </w:r>
      <w:proofErr w:type="gramStart"/>
      <w:r w:rsidRPr="002C5C29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предметов: кукла, коляска, машинка, солдатики, железная дорога? (игровая</w:t>
      </w:r>
      <w:r w:rsidR="006B4C3B" w:rsidRPr="002C5C29">
        <w:rPr>
          <w:rFonts w:ascii="Times New Roman" w:hAnsi="Times New Roman" w:cs="Times New Roman"/>
          <w:sz w:val="28"/>
          <w:szCs w:val="28"/>
        </w:rPr>
        <w:t xml:space="preserve"> </w:t>
      </w:r>
      <w:r w:rsidRPr="002C5C29">
        <w:rPr>
          <w:rFonts w:ascii="Times New Roman" w:hAnsi="Times New Roman" w:cs="Times New Roman"/>
          <w:sz w:val="28"/>
          <w:szCs w:val="28"/>
        </w:rPr>
        <w:t>деятельность);</w:t>
      </w:r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8. какой вид деятельности реализуется с помощью </w:t>
      </w:r>
      <w:proofErr w:type="gramStart"/>
      <w:r w:rsidRPr="002C5C29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предметов: книги, коробка форм, лото, мозаика, вкладыши, календарь</w:t>
      </w:r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погоды? (познание);</w:t>
      </w:r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9. как называется предмет, который дети используют в игре </w:t>
      </w:r>
      <w:proofErr w:type="gramStart"/>
      <w:r w:rsidRPr="002C5C2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C29">
        <w:rPr>
          <w:rFonts w:ascii="Times New Roman" w:hAnsi="Times New Roman" w:cs="Times New Roman"/>
          <w:sz w:val="28"/>
          <w:szCs w:val="28"/>
        </w:rPr>
        <w:t>другого предмета, руководствуясь принципом «понарошку»? (предмет-</w:t>
      </w:r>
      <w:proofErr w:type="gramEnd"/>
    </w:p>
    <w:p w:rsidR="00E71F0F" w:rsidRPr="002C5C29" w:rsidRDefault="00E71F0F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заместитель);</w:t>
      </w:r>
    </w:p>
    <w:p w:rsidR="002C32F5" w:rsidRPr="002C5C29" w:rsidRDefault="002C32F5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061" w:rsidRPr="003D0061" w:rsidRDefault="003D0061" w:rsidP="00874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Расположите в порядке </w:t>
      </w:r>
      <w:r w:rsidRPr="003D0061">
        <w:rPr>
          <w:rFonts w:ascii="Times New Roman" w:hAnsi="Times New Roman" w:cs="Times New Roman"/>
          <w:b/>
          <w:sz w:val="28"/>
          <w:szCs w:val="28"/>
        </w:rPr>
        <w:t xml:space="preserve">от самого сложного до самого простого  1 </w:t>
      </w:r>
      <w:proofErr w:type="gramStart"/>
      <w:r w:rsidRPr="003D0061">
        <w:rPr>
          <w:rFonts w:ascii="Times New Roman" w:hAnsi="Times New Roman" w:cs="Times New Roman"/>
          <w:b/>
          <w:sz w:val="28"/>
          <w:szCs w:val="28"/>
        </w:rPr>
        <w:t>самое</w:t>
      </w:r>
      <w:proofErr w:type="gramEnd"/>
      <w:r w:rsidRPr="003D0061">
        <w:rPr>
          <w:rFonts w:ascii="Times New Roman" w:hAnsi="Times New Roman" w:cs="Times New Roman"/>
          <w:b/>
          <w:sz w:val="28"/>
          <w:szCs w:val="28"/>
        </w:rPr>
        <w:t xml:space="preserve"> сложное 7 самое простое</w:t>
      </w:r>
    </w:p>
    <w:p w:rsidR="006B4C3B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методологическая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2.психолого-педагогическая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3.исследовательская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4.эмоциональная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5.икт-компетентность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презентационная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7.комунникативная</w:t>
      </w:r>
    </w:p>
    <w:p w:rsidR="003D0061" w:rsidRDefault="003D0061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061" w:rsidRPr="003D0061" w:rsidRDefault="003D0061" w:rsidP="00874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в порядке </w:t>
      </w:r>
      <w:r w:rsidRPr="003D0061">
        <w:rPr>
          <w:rFonts w:ascii="Times New Roman" w:hAnsi="Times New Roman" w:cs="Times New Roman"/>
          <w:b/>
          <w:sz w:val="28"/>
          <w:szCs w:val="28"/>
        </w:rPr>
        <w:t xml:space="preserve">от самого сложного до самого простого  1 </w:t>
      </w:r>
      <w:proofErr w:type="gramStart"/>
      <w:r w:rsidRPr="003D0061">
        <w:rPr>
          <w:rFonts w:ascii="Times New Roman" w:hAnsi="Times New Roman" w:cs="Times New Roman"/>
          <w:b/>
          <w:sz w:val="28"/>
          <w:szCs w:val="28"/>
        </w:rPr>
        <w:t>самое</w:t>
      </w:r>
      <w:proofErr w:type="gramEnd"/>
      <w:r w:rsidRPr="003D0061">
        <w:rPr>
          <w:rFonts w:ascii="Times New Roman" w:hAnsi="Times New Roman" w:cs="Times New Roman"/>
          <w:b/>
          <w:sz w:val="28"/>
          <w:szCs w:val="28"/>
        </w:rPr>
        <w:t xml:space="preserve"> сложное 7 самое простое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методологическая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2.психолого-педагогическая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3.исследовательская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4.эмоциональная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5.икт-компетентность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презентационная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7.комунникативная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061" w:rsidRPr="002C5C29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061" w:rsidRPr="003D0061" w:rsidRDefault="003D0061" w:rsidP="00874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в порядке </w:t>
      </w:r>
      <w:r w:rsidRPr="003D0061">
        <w:rPr>
          <w:rFonts w:ascii="Times New Roman" w:hAnsi="Times New Roman" w:cs="Times New Roman"/>
          <w:b/>
          <w:sz w:val="28"/>
          <w:szCs w:val="28"/>
        </w:rPr>
        <w:t>от самого сложного до самого простого  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D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0061">
        <w:rPr>
          <w:rFonts w:ascii="Times New Roman" w:hAnsi="Times New Roman" w:cs="Times New Roman"/>
          <w:b/>
          <w:sz w:val="28"/>
          <w:szCs w:val="28"/>
        </w:rPr>
        <w:t>самое</w:t>
      </w:r>
      <w:proofErr w:type="gramEnd"/>
      <w:r w:rsidRPr="003D0061">
        <w:rPr>
          <w:rFonts w:ascii="Times New Roman" w:hAnsi="Times New Roman" w:cs="Times New Roman"/>
          <w:b/>
          <w:sz w:val="28"/>
          <w:szCs w:val="28"/>
        </w:rPr>
        <w:t xml:space="preserve"> сложное 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D0061">
        <w:rPr>
          <w:rFonts w:ascii="Times New Roman" w:hAnsi="Times New Roman" w:cs="Times New Roman"/>
          <w:b/>
          <w:sz w:val="28"/>
          <w:szCs w:val="28"/>
        </w:rPr>
        <w:t xml:space="preserve"> самое простое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методологическая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2.психолого-педагогическая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3.исследовательская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4.эмоциональная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5.икт-компетентность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презентационная</w:t>
      </w:r>
    </w:p>
    <w:p w:rsidR="003D0061" w:rsidRDefault="003D0061" w:rsidP="0087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7.комунникативная</w:t>
      </w:r>
    </w:p>
    <w:p w:rsidR="003D0061" w:rsidRPr="002C5C29" w:rsidRDefault="003D0061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96C" w:rsidRDefault="0084796C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1. Система материальных объектов деятельности ребёнка, единство</w:t>
      </w: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и предметных средств обеспечения разнообразной деятельности детей – это…. </w:t>
      </w: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2.  Для сюжетно-ролевой игры «магазин» нужны атрибуты:…………. </w:t>
      </w: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3. Что необходимо в «Центре конструирования»? </w:t>
      </w: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4. К какому центру принадлежат следующие атрибуты: мел, песок,</w:t>
      </w: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глина, камни, ракушки, перья, уголь, микроскоп, глобус, мерная посуда ….</w:t>
      </w: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5. О каком центре идёт речь: удовлетворение потребностей </w:t>
      </w:r>
      <w:proofErr w:type="gramStart"/>
      <w:r w:rsidRPr="002C5C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двигательной активности, организация самостоятельной двигательной</w:t>
      </w: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активности, развитие представлений детей о разных видах спорта? </w:t>
      </w: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6. О каком центре идёт речь: воспитание эстетических чувств,</w:t>
      </w:r>
      <w:r w:rsidR="00484B14">
        <w:rPr>
          <w:rFonts w:ascii="Times New Roman" w:hAnsi="Times New Roman" w:cs="Times New Roman"/>
          <w:sz w:val="28"/>
          <w:szCs w:val="28"/>
        </w:rPr>
        <w:t xml:space="preserve"> </w:t>
      </w:r>
      <w:r w:rsidRPr="002C5C29">
        <w:rPr>
          <w:rFonts w:ascii="Times New Roman" w:hAnsi="Times New Roman" w:cs="Times New Roman"/>
          <w:sz w:val="28"/>
          <w:szCs w:val="28"/>
        </w:rPr>
        <w:t>формирование индивидуально-коллективного творчества, формирование интереса к произведениям искусства, формирование навыков изобразительной деятельности?</w:t>
      </w: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7. Какой вид деятельности реализуется с помощью </w:t>
      </w:r>
      <w:proofErr w:type="gramStart"/>
      <w:r w:rsidRPr="002C5C29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 xml:space="preserve">предметов: кукла, коляска, машинка, солдатики, железная дорога? </w:t>
      </w: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DC216D" w:rsidP="008740EF">
      <w:pPr>
        <w:jc w:val="both"/>
        <w:rPr>
          <w:rFonts w:ascii="Times New Roman" w:hAnsi="Times New Roman" w:cs="Times New Roman"/>
          <w:sz w:val="28"/>
          <w:szCs w:val="28"/>
        </w:rPr>
      </w:pPr>
      <w:r w:rsidRPr="002C5C29">
        <w:rPr>
          <w:rFonts w:ascii="Times New Roman" w:hAnsi="Times New Roman" w:cs="Times New Roman"/>
          <w:sz w:val="28"/>
          <w:szCs w:val="28"/>
        </w:rPr>
        <w:t>8</w:t>
      </w:r>
      <w:r w:rsidR="006B4C3B" w:rsidRPr="002C5C29">
        <w:rPr>
          <w:rFonts w:ascii="Times New Roman" w:hAnsi="Times New Roman" w:cs="Times New Roman"/>
          <w:sz w:val="28"/>
          <w:szCs w:val="28"/>
        </w:rPr>
        <w:t>. Как называется предмет, который дети используют в игре</w:t>
      </w:r>
      <w:r w:rsidR="00484B14">
        <w:rPr>
          <w:rFonts w:ascii="Times New Roman" w:hAnsi="Times New Roman" w:cs="Times New Roman"/>
          <w:sz w:val="28"/>
          <w:szCs w:val="28"/>
        </w:rPr>
        <w:t xml:space="preserve">, </w:t>
      </w:r>
      <w:r w:rsidR="006B4C3B" w:rsidRPr="002C5C29">
        <w:rPr>
          <w:rFonts w:ascii="Times New Roman" w:hAnsi="Times New Roman" w:cs="Times New Roman"/>
          <w:sz w:val="28"/>
          <w:szCs w:val="28"/>
        </w:rPr>
        <w:t>руководствуясь принципом «</w:t>
      </w:r>
      <w:proofErr w:type="gramStart"/>
      <w:r w:rsidR="006B4C3B" w:rsidRPr="002C5C29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6B4C3B" w:rsidRPr="002C5C29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3B" w:rsidRPr="002C5C29" w:rsidRDefault="006B4C3B" w:rsidP="008740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4C3B" w:rsidRPr="002C5C29" w:rsidSect="0097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DA3"/>
    <w:rsid w:val="0008467F"/>
    <w:rsid w:val="00156DA3"/>
    <w:rsid w:val="0018020E"/>
    <w:rsid w:val="00215EC9"/>
    <w:rsid w:val="002C32F5"/>
    <w:rsid w:val="002C5C29"/>
    <w:rsid w:val="003D0061"/>
    <w:rsid w:val="003F072F"/>
    <w:rsid w:val="004438D2"/>
    <w:rsid w:val="00484B14"/>
    <w:rsid w:val="004A793C"/>
    <w:rsid w:val="006464A1"/>
    <w:rsid w:val="006B331D"/>
    <w:rsid w:val="006B4C3B"/>
    <w:rsid w:val="007C1909"/>
    <w:rsid w:val="0084796C"/>
    <w:rsid w:val="008740EF"/>
    <w:rsid w:val="008B1484"/>
    <w:rsid w:val="009732BA"/>
    <w:rsid w:val="009E6699"/>
    <w:rsid w:val="00A006BD"/>
    <w:rsid w:val="00AA7DCF"/>
    <w:rsid w:val="00B02943"/>
    <w:rsid w:val="00B538AA"/>
    <w:rsid w:val="00C43FEC"/>
    <w:rsid w:val="00D3367E"/>
    <w:rsid w:val="00D940EC"/>
    <w:rsid w:val="00DC216D"/>
    <w:rsid w:val="00DD1681"/>
    <w:rsid w:val="00E71F0F"/>
    <w:rsid w:val="00F0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6DA3"/>
    <w:rPr>
      <w:b/>
      <w:bCs/>
    </w:rPr>
  </w:style>
  <w:style w:type="paragraph" w:customStyle="1" w:styleId="western">
    <w:name w:val="western"/>
    <w:basedOn w:val="a"/>
    <w:rsid w:val="00B0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25</cp:revision>
  <cp:lastPrinted>2019-12-30T09:46:00Z</cp:lastPrinted>
  <dcterms:created xsi:type="dcterms:W3CDTF">2019-10-28T07:54:00Z</dcterms:created>
  <dcterms:modified xsi:type="dcterms:W3CDTF">2023-10-24T06:03:00Z</dcterms:modified>
</cp:coreProperties>
</file>