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90" w:rsidRPr="0052295E" w:rsidRDefault="002A2090" w:rsidP="002A209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52295E">
        <w:rPr>
          <w:rFonts w:ascii="Times New Roman" w:eastAsia="Calibri" w:hAnsi="Times New Roman" w:cs="Times New Roman"/>
          <w:b/>
          <w:i/>
          <w:sz w:val="24"/>
          <w:szCs w:val="24"/>
        </w:rPr>
        <w:t>Г.И.Валиева</w:t>
      </w:r>
      <w:proofErr w:type="spellEnd"/>
      <w:r w:rsidRPr="0052295E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2A2090" w:rsidRPr="0052295E" w:rsidRDefault="002A2090" w:rsidP="002A209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2295E">
        <w:rPr>
          <w:rFonts w:ascii="Times New Roman" w:eastAsia="Calibri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2A2090" w:rsidRPr="0052295E" w:rsidRDefault="002A2090" w:rsidP="002A209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2295E">
        <w:rPr>
          <w:rFonts w:ascii="Times New Roman" w:eastAsia="Calibri" w:hAnsi="Times New Roman" w:cs="Times New Roman"/>
          <w:i/>
          <w:sz w:val="24"/>
          <w:szCs w:val="24"/>
        </w:rPr>
        <w:t xml:space="preserve">высшей квалификационной категории </w:t>
      </w:r>
    </w:p>
    <w:p w:rsidR="002A2090" w:rsidRPr="0052295E" w:rsidRDefault="002A2090" w:rsidP="002A209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2295E">
        <w:rPr>
          <w:rFonts w:ascii="Times New Roman" w:eastAsia="Calibri" w:hAnsi="Times New Roman" w:cs="Times New Roman"/>
          <w:i/>
          <w:sz w:val="24"/>
          <w:szCs w:val="24"/>
        </w:rPr>
        <w:t xml:space="preserve">МБОУ «ВСОШ №4 </w:t>
      </w:r>
      <w:proofErr w:type="spellStart"/>
      <w:r w:rsidRPr="0052295E">
        <w:rPr>
          <w:rFonts w:ascii="Times New Roman" w:eastAsia="Calibri" w:hAnsi="Times New Roman" w:cs="Times New Roman"/>
          <w:i/>
          <w:sz w:val="24"/>
          <w:szCs w:val="24"/>
        </w:rPr>
        <w:t>им.Г.Баруди</w:t>
      </w:r>
      <w:proofErr w:type="spellEnd"/>
      <w:r w:rsidRPr="0052295E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2A2090" w:rsidRPr="0052295E" w:rsidRDefault="002A2090" w:rsidP="002A209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2295E">
        <w:rPr>
          <w:rFonts w:ascii="Times New Roman" w:eastAsia="Calibri" w:hAnsi="Times New Roman" w:cs="Times New Roman"/>
          <w:i/>
          <w:sz w:val="24"/>
          <w:szCs w:val="24"/>
        </w:rPr>
        <w:t>Высокогорского муниципального района РТ</w:t>
      </w:r>
    </w:p>
    <w:p w:rsidR="002A2090" w:rsidRPr="0052295E" w:rsidRDefault="002A2090" w:rsidP="002A2090">
      <w:pPr>
        <w:shd w:val="clear" w:color="auto" w:fill="FFFFFF"/>
        <w:spacing w:before="288" w:after="288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bookmarkStart w:id="0" w:name="_GoBack"/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ФОРМИРОВАНИЕ ФУНКЦИОНАЛЬНОЙ ГРАМОТНОСТИ НА УРОКАХ МАТЕМАТИКИ В 1 КЛАССЕ НАЧАЛЬНОЙ ШКОЛЫ</w:t>
      </w:r>
    </w:p>
    <w:bookmarkEnd w:id="0"/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Функциональная грамотность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– это способность человека вступать в отношения с внешней средой и максимально быстро адаптироваться и функционировать в ней.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8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обладать:</w:t>
      </w:r>
    </w:p>
    <w:p w:rsidR="002A2090" w:rsidRPr="0052295E" w:rsidRDefault="002A2090" w:rsidP="002A2090">
      <w:pPr>
        <w:widowControl w:val="0"/>
        <w:numPr>
          <w:ilvl w:val="0"/>
          <w:numId w:val="6"/>
        </w:numPr>
        <w:tabs>
          <w:tab w:val="left" w:pos="1048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Готовностью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9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изменяющимся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миром.</w:t>
      </w:r>
    </w:p>
    <w:p w:rsidR="002A2090" w:rsidRPr="0052295E" w:rsidRDefault="002A2090" w:rsidP="002A2090">
      <w:pPr>
        <w:widowControl w:val="0"/>
        <w:numPr>
          <w:ilvl w:val="0"/>
          <w:numId w:val="6"/>
        </w:numPr>
        <w:tabs>
          <w:tab w:val="left" w:pos="1170"/>
        </w:tabs>
        <w:autoSpaceDE w:val="0"/>
        <w:autoSpaceDN w:val="0"/>
        <w:spacing w:after="0" w:line="360" w:lineRule="auto"/>
        <w:ind w:left="1170" w:hanging="3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52295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5229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proofErr w:type="gramStart"/>
      <w:r w:rsidRPr="0052295E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proofErr w:type="gramEnd"/>
      <w:r w:rsidRPr="0052295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2295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2295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2295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нестандартные)</w:t>
      </w:r>
      <w:r w:rsidRPr="0052295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52295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жизненные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задачи.</w:t>
      </w:r>
    </w:p>
    <w:p w:rsidR="002A2090" w:rsidRPr="0052295E" w:rsidRDefault="002A2090" w:rsidP="002A2090">
      <w:pPr>
        <w:widowControl w:val="0"/>
        <w:numPr>
          <w:ilvl w:val="0"/>
          <w:numId w:val="6"/>
        </w:numPr>
        <w:tabs>
          <w:tab w:val="left" w:pos="1048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5229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5229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отношения.</w:t>
      </w:r>
    </w:p>
    <w:p w:rsidR="002A2090" w:rsidRPr="0052295E" w:rsidRDefault="002A2090" w:rsidP="002A2090">
      <w:pPr>
        <w:widowControl w:val="0"/>
        <w:numPr>
          <w:ilvl w:val="0"/>
          <w:numId w:val="6"/>
        </w:numPr>
        <w:tabs>
          <w:tab w:val="left" w:pos="1162"/>
        </w:tabs>
        <w:autoSpaceDE w:val="0"/>
        <w:autoSpaceDN w:val="0"/>
        <w:spacing w:after="0" w:line="360" w:lineRule="auto"/>
        <w:ind w:left="100" w:right="12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Совокупностью</w:t>
      </w:r>
      <w:r w:rsidRPr="0052295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рефлексивных</w:t>
      </w:r>
      <w:r w:rsidRPr="0052295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52295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52295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52295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52295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грамотности, стремление к дальнейшему образованию.</w:t>
      </w:r>
    </w:p>
    <w:p w:rsidR="002A2090" w:rsidRPr="0052295E" w:rsidRDefault="002A2090" w:rsidP="002A2090">
      <w:pPr>
        <w:widowControl w:val="0"/>
        <w:autoSpaceDE w:val="0"/>
        <w:autoSpaceDN w:val="0"/>
        <w:spacing w:before="5" w:after="0" w:line="360" w:lineRule="auto"/>
        <w:ind w:left="8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52295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функциональной</w:t>
      </w:r>
      <w:r w:rsidRPr="0052295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грамотности.</w:t>
      </w:r>
    </w:p>
    <w:p w:rsidR="002A2090" w:rsidRPr="0052295E" w:rsidRDefault="002A2090" w:rsidP="002A2090">
      <w:pPr>
        <w:widowControl w:val="0"/>
        <w:numPr>
          <w:ilvl w:val="0"/>
          <w:numId w:val="5"/>
        </w:numPr>
        <w:tabs>
          <w:tab w:val="left" w:pos="1048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Читательская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грамотность.</w:t>
      </w:r>
    </w:p>
    <w:p w:rsidR="002A2090" w:rsidRPr="0052295E" w:rsidRDefault="002A2090" w:rsidP="002A2090">
      <w:pPr>
        <w:widowControl w:val="0"/>
        <w:numPr>
          <w:ilvl w:val="0"/>
          <w:numId w:val="5"/>
        </w:numPr>
        <w:tabs>
          <w:tab w:val="left" w:pos="1048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95E">
        <w:rPr>
          <w:rFonts w:ascii="Times New Roman" w:eastAsia="Times New Roman" w:hAnsi="Times New Roman" w:cs="Times New Roman"/>
          <w:sz w:val="28"/>
          <w:szCs w:val="28"/>
        </w:rPr>
        <w:t>Естественно-научная</w:t>
      </w:r>
      <w:proofErr w:type="gramEnd"/>
      <w:r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грамотность</w:t>
      </w:r>
    </w:p>
    <w:p w:rsidR="002A2090" w:rsidRPr="0052295E" w:rsidRDefault="002A2090" w:rsidP="002A2090">
      <w:pPr>
        <w:widowControl w:val="0"/>
        <w:numPr>
          <w:ilvl w:val="0"/>
          <w:numId w:val="5"/>
        </w:numPr>
        <w:tabs>
          <w:tab w:val="left" w:pos="1048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Математическая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грамотность</w:t>
      </w:r>
    </w:p>
    <w:p w:rsidR="002A2090" w:rsidRPr="0052295E" w:rsidRDefault="002A2090" w:rsidP="002A2090">
      <w:pPr>
        <w:widowControl w:val="0"/>
        <w:numPr>
          <w:ilvl w:val="0"/>
          <w:numId w:val="5"/>
        </w:numPr>
        <w:tabs>
          <w:tab w:val="left" w:pos="1048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Финансовая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грамотность</w:t>
      </w:r>
    </w:p>
    <w:p w:rsidR="002A2090" w:rsidRPr="0052295E" w:rsidRDefault="002A2090" w:rsidP="002A2090">
      <w:pPr>
        <w:widowControl w:val="0"/>
        <w:numPr>
          <w:ilvl w:val="0"/>
          <w:numId w:val="5"/>
        </w:numPr>
        <w:tabs>
          <w:tab w:val="left" w:pos="1048"/>
        </w:tabs>
        <w:autoSpaceDE w:val="0"/>
        <w:autoSpaceDN w:val="0"/>
        <w:spacing w:before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мышление.</w:t>
      </w:r>
    </w:p>
    <w:p w:rsidR="002A2090" w:rsidRPr="0052295E" w:rsidRDefault="002A2090" w:rsidP="002A2090">
      <w:pPr>
        <w:widowControl w:val="0"/>
        <w:numPr>
          <w:ilvl w:val="0"/>
          <w:numId w:val="5"/>
        </w:numPr>
        <w:tabs>
          <w:tab w:val="left" w:pos="1048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Глобальные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компетенции.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9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Математическая грамотность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– это способность человека проводить математические рассуждения, формулировать, применять, интерпретировать математику для решения проблем в разнообразных контекстах реального мира.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 xml:space="preserve">Базовым навыком функциональной грамотности младших школьников считается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читательская грамотность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 xml:space="preserve">– это умение человека понимать и использовать письменные тексты, анализировать, изучать их для решения своих жизненных задач. 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Финансовая грамотность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– это те знания, умения и навыки, которые необходимы человеку для принятия разумных финансовых решений, а также для достижения финансового благополучия.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На уроках математики младшие школьники получают элементарные представления о видах собственности, семейных доходах и расходах, разумных тратах, карманных деньг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х и рациональном их расходовании, стоимости школьного имущества.</w:t>
      </w:r>
    </w:p>
    <w:p w:rsidR="002A2090" w:rsidRPr="0052295E" w:rsidRDefault="002A2090" w:rsidP="002A2090">
      <w:pPr>
        <w:widowControl w:val="0"/>
        <w:autoSpaceDE w:val="0"/>
        <w:autoSpaceDN w:val="0"/>
        <w:spacing w:before="1" w:after="0" w:line="360" w:lineRule="auto"/>
        <w:ind w:left="100" w:right="11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 xml:space="preserve">Естественнонаучная грамотность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- способность использовать естественнонаучные знания для</w:t>
      </w:r>
      <w:r w:rsidRPr="005229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r w:rsidRPr="005229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9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5229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Pr="005229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5229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229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22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22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исследованы</w:t>
      </w:r>
      <w:r w:rsidRPr="005229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решены</w:t>
      </w:r>
      <w:r w:rsidRPr="005229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9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помощью научных методов, для получения выводов, основанных на наблюдениях и экспериментах. На уроках математики мы обязательно опираемся на уже имеющийся опыт детей и, конечно же, расширяем естественнонаучные представления.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 xml:space="preserve">Креативное мышление -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компонент функциональный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Необходимый компонент при решении нестандартных и проектных задач на уроке математики.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9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Глобальные</w:t>
      </w:r>
      <w:r w:rsidRPr="0052295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компетенции</w:t>
      </w:r>
      <w:r w:rsidRPr="0052295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2295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Основы функциональной грамотности закладываются еще в начальной школе, начиная с 1 класса. При планировании уроков математики все формы и методы работы направляю на развитие познавательной, мыслительной активности, которые в свою очередь направлены на отработку, обогащение знаний каждого учащегося, развитие его функциональной грамотности.</w:t>
      </w:r>
    </w:p>
    <w:p w:rsidR="002A2090" w:rsidRDefault="002A2090" w:rsidP="002A2090">
      <w:pPr>
        <w:widowControl w:val="0"/>
        <w:autoSpaceDE w:val="0"/>
        <w:autoSpaceDN w:val="0"/>
        <w:spacing w:after="0" w:line="360" w:lineRule="auto"/>
        <w:ind w:left="8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Математическая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  <w:u w:val="single"/>
        </w:rPr>
        <w:t>функциональная</w:t>
      </w:r>
      <w:r w:rsidRPr="005229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грамотность.</w:t>
      </w:r>
    </w:p>
    <w:p w:rsidR="002A2090" w:rsidRPr="0052295E" w:rsidRDefault="002A2090" w:rsidP="002A2090">
      <w:pPr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spacing w:before="73" w:after="0" w:line="360" w:lineRule="auto"/>
        <w:ind w:right="1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понимали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lastRenderedPageBreak/>
        <w:t>повседневной</w:t>
      </w:r>
      <w:r w:rsidRPr="005229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 xml:space="preserve">жизни и могли ответить на вопрос: «А зачем мне эта математика нужна?». Поэтому начиная с первых </w:t>
      </w:r>
      <w:proofErr w:type="gramStart"/>
      <w:r w:rsidRPr="0052295E">
        <w:rPr>
          <w:rFonts w:ascii="Times New Roman" w:eastAsia="Times New Roman" w:hAnsi="Times New Roman" w:cs="Times New Roman"/>
          <w:sz w:val="28"/>
          <w:szCs w:val="28"/>
        </w:rPr>
        <w:t>уроков</w:t>
      </w:r>
      <w:proofErr w:type="gramEnd"/>
      <w:r w:rsidRPr="0052295E">
        <w:rPr>
          <w:rFonts w:ascii="Times New Roman" w:eastAsia="Times New Roman" w:hAnsi="Times New Roman" w:cs="Times New Roman"/>
          <w:sz w:val="28"/>
          <w:szCs w:val="28"/>
        </w:rPr>
        <w:t xml:space="preserve"> предлагаю детям задания, ситуации, приближенные к их повседневной жизни, которые стимулируют потребность и желание изучать математику.</w:t>
      </w:r>
    </w:p>
    <w:p w:rsidR="004158E8" w:rsidRDefault="004158E8" w:rsidP="004158E8">
      <w:pPr>
        <w:widowControl w:val="0"/>
        <w:autoSpaceDE w:val="0"/>
        <w:autoSpaceDN w:val="0"/>
        <w:spacing w:after="0" w:line="360" w:lineRule="auto"/>
        <w:ind w:left="460" w:right="1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Задания из учебника: определение времени по часам, начиная с изучения чисел первого десятка, изучение</w:t>
      </w:r>
      <w:r w:rsidR="002A2090"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="002A2090"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="002A2090"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2090"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A2090" w:rsidRPr="005229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2A2090"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(сантиметр,</w:t>
      </w:r>
      <w:r w:rsidR="002A2090"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дециметр,</w:t>
      </w:r>
      <w:r w:rsidR="002A2090"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килограмм,</w:t>
      </w:r>
      <w:r w:rsidR="002A2090"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литр),</w:t>
      </w:r>
      <w:r w:rsidR="002A2090"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A2090"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>и составление задач практической направленности, действия с монетами и рублями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090" w:rsidRPr="0052295E">
        <w:rPr>
          <w:rFonts w:ascii="Times New Roman" w:eastAsia="Times New Roman" w:hAnsi="Times New Roman" w:cs="Times New Roman"/>
          <w:sz w:val="28"/>
          <w:szCs w:val="28"/>
        </w:rPr>
        <w:t xml:space="preserve">(сравнение), </w:t>
      </w:r>
      <w:r w:rsidR="002A2090" w:rsidRPr="0052295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финансовой грамотности. </w:t>
      </w:r>
    </w:p>
    <w:p w:rsidR="002A2090" w:rsidRPr="002A2090" w:rsidRDefault="002A2090" w:rsidP="002A2090">
      <w:pPr>
        <w:pStyle w:val="a3"/>
        <w:widowControl w:val="0"/>
        <w:numPr>
          <w:ilvl w:val="0"/>
          <w:numId w:val="4"/>
        </w:numPr>
        <w:tabs>
          <w:tab w:val="left" w:pos="1515"/>
        </w:tabs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90">
        <w:rPr>
          <w:rFonts w:ascii="Times New Roman" w:eastAsia="Times New Roman" w:hAnsi="Times New Roman" w:cs="Times New Roman"/>
          <w:sz w:val="28"/>
          <w:szCs w:val="28"/>
        </w:rPr>
        <w:t>Чтобы дети владели и использовали математическую терминологию, применяю такие задания: чтение математических выражений разными способами, словесные математические диктанты,</w:t>
      </w:r>
      <w:r w:rsidRPr="002A20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2A20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2A20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2A20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(рассуждения)</w:t>
      </w:r>
      <w:r w:rsidR="004158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20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A20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начальном</w:t>
      </w:r>
      <w:r w:rsidRPr="002A20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2A20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2A20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считаю главным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мыслить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приёмов:</w:t>
      </w:r>
      <w:r w:rsidRPr="002A20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сравнение, выделение свой</w:t>
      </w:r>
      <w:proofErr w:type="gramStart"/>
      <w:r w:rsidRPr="002A2090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2A2090">
        <w:rPr>
          <w:rFonts w:ascii="Times New Roman" w:eastAsia="Times New Roman" w:hAnsi="Times New Roman" w:cs="Times New Roman"/>
          <w:sz w:val="28"/>
          <w:szCs w:val="28"/>
        </w:rPr>
        <w:t>едметов; сравнение, существенные и несущественные свойства; анализа и синтеза; логические цепочки; классификации; высказывания</w:t>
      </w:r>
      <w:r w:rsidR="00415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 xml:space="preserve">(истинные/ложные). 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Систематически использую на уроках математики специальные задачи и задания, направленные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функциональную грамотность школьников,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креативное мышление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, позволяют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Одним из эффективных способов развития мышления является решение школьниками нестандартных логических задач. Нестандартные задачи требуют повышенного внимания к анализу условия и построения цепочки взаимосвязанных логических рассуждений.</w:t>
      </w:r>
    </w:p>
    <w:p w:rsidR="002A2090" w:rsidRPr="0052295E" w:rsidRDefault="002A2090" w:rsidP="002A2090">
      <w:pPr>
        <w:widowControl w:val="0"/>
        <w:autoSpaceDE w:val="0"/>
        <w:autoSpaceDN w:val="0"/>
        <w:spacing w:before="1" w:after="0" w:line="360" w:lineRule="auto"/>
        <w:ind w:left="100" w:right="114" w:firstLine="7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На этапе актуализации знаний, я предлагаю ребятам решить логические задачки, так как при этом активизируется внимание учащихся, все вовлекаются в учебный процесс. Для их решения, как правило, не требуется выполнение вычислений, а используются лишь логические рассуждения.</w:t>
      </w:r>
    </w:p>
    <w:p w:rsidR="002A2090" w:rsidRPr="0052295E" w:rsidRDefault="002A2090" w:rsidP="002A2090">
      <w:pPr>
        <w:widowControl w:val="0"/>
        <w:autoSpaceDE w:val="0"/>
        <w:autoSpaceDN w:val="0"/>
        <w:spacing w:before="4" w:after="0" w:line="360" w:lineRule="auto"/>
        <w:ind w:left="8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Читательская</w:t>
      </w:r>
      <w:r w:rsidRPr="005229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грамотность</w:t>
      </w:r>
    </w:p>
    <w:p w:rsidR="002A2090" w:rsidRPr="0052295E" w:rsidRDefault="002A2090" w:rsidP="00AF6B5E">
      <w:pPr>
        <w:widowControl w:val="0"/>
        <w:autoSpaceDE w:val="0"/>
        <w:autoSpaceDN w:val="0"/>
        <w:spacing w:after="0" w:line="360" w:lineRule="auto"/>
        <w:ind w:left="100" w:right="119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2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5229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обучаем</w:t>
      </w:r>
      <w:r w:rsidRPr="005229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229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5229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229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522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r w:rsidRPr="00522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текста.</w:t>
      </w:r>
      <w:r w:rsidRPr="005229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закладываем разв</w:t>
      </w:r>
      <w:r w:rsidR="00AF6B5E">
        <w:rPr>
          <w:rFonts w:ascii="Times New Roman" w:eastAsia="Times New Roman" w:hAnsi="Times New Roman" w:cs="Times New Roman"/>
          <w:sz w:val="28"/>
          <w:szCs w:val="28"/>
        </w:rPr>
        <w:t xml:space="preserve">итие умения работать с текстом.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услышать</w:t>
      </w:r>
      <w:r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22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Pr="005229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522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знает</w:t>
      </w:r>
      <w:r w:rsidRPr="005229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5229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сложения/вычитания, умножения, правила, а вот задачи решать не умеет, почему? А дело в том, что он не умеет работать с текстом. Очень важно научить:</w:t>
      </w:r>
    </w:p>
    <w:p w:rsidR="002A2090" w:rsidRPr="0052295E" w:rsidRDefault="002A2090" w:rsidP="002A2090">
      <w:pPr>
        <w:widowControl w:val="0"/>
        <w:numPr>
          <w:ilvl w:val="0"/>
          <w:numId w:val="3"/>
        </w:numPr>
        <w:tabs>
          <w:tab w:val="left" w:pos="1168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упорядочивать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информацию.</w:t>
      </w:r>
    </w:p>
    <w:p w:rsidR="002A2090" w:rsidRPr="0052295E" w:rsidRDefault="002A2090" w:rsidP="002A2090">
      <w:pPr>
        <w:widowControl w:val="0"/>
        <w:numPr>
          <w:ilvl w:val="0"/>
          <w:numId w:val="3"/>
        </w:numPr>
        <w:tabs>
          <w:tab w:val="left" w:pos="1168"/>
          <w:tab w:val="left" w:pos="1228"/>
        </w:tabs>
        <w:autoSpaceDE w:val="0"/>
        <w:autoSpaceDN w:val="0"/>
        <w:spacing w:after="0" w:line="360" w:lineRule="auto"/>
        <w:ind w:right="1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Работать с иллюстрацией, как с источником данных, учить учиться с помощью рисунка,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схемы.</w:t>
      </w:r>
    </w:p>
    <w:p w:rsidR="002A2090" w:rsidRPr="0052295E" w:rsidRDefault="002A2090" w:rsidP="002A2090">
      <w:pPr>
        <w:widowControl w:val="0"/>
        <w:numPr>
          <w:ilvl w:val="0"/>
          <w:numId w:val="3"/>
        </w:numPr>
        <w:tabs>
          <w:tab w:val="left" w:pos="1228"/>
        </w:tabs>
        <w:autoSpaceDE w:val="0"/>
        <w:autoSpaceDN w:val="0"/>
        <w:spacing w:after="0" w:line="360" w:lineRule="auto"/>
        <w:ind w:left="1228" w:hanging="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Обобщать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фрагменты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информации,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данные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разных предложениях,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разных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частях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текста.</w:t>
      </w:r>
    </w:p>
    <w:p w:rsidR="002A2090" w:rsidRPr="0052295E" w:rsidRDefault="002A2090" w:rsidP="002A2090">
      <w:pPr>
        <w:widowControl w:val="0"/>
        <w:numPr>
          <w:ilvl w:val="0"/>
          <w:numId w:val="3"/>
        </w:numPr>
        <w:tabs>
          <w:tab w:val="left" w:pos="1168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Переформулировать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текста.</w:t>
      </w:r>
    </w:p>
    <w:p w:rsidR="002A2090" w:rsidRPr="0052295E" w:rsidRDefault="002A2090" w:rsidP="004158E8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9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95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52295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2295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295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52295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использую:</w:t>
      </w:r>
      <w:r w:rsidRPr="0052295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52295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«на</w:t>
      </w:r>
      <w:r w:rsidRPr="0052295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дополнение</w:t>
      </w:r>
      <w:r w:rsidRPr="0052295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информации»;</w:t>
      </w:r>
      <w:r w:rsidRPr="0052295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Pr="0052295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«тонкие»</w:t>
      </w:r>
      <w:r w:rsidRPr="005229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«толстые»</w:t>
      </w:r>
      <w:r w:rsidRPr="005229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вопросы;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верные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неверные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>т.д.</w:t>
      </w:r>
      <w:proofErr w:type="gramEnd"/>
      <w:r w:rsidR="00415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Большой потенциал в формировании читательской грамотности на уроках математики содержится в работе с задачами.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Второй этап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 xml:space="preserve">. Для усвоения содержания текста задачи применяю </w:t>
      </w:r>
      <w:proofErr w:type="spellStart"/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переформулировку</w:t>
      </w:r>
      <w:proofErr w:type="spellEnd"/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 xml:space="preserve">. Цель </w:t>
      </w:r>
      <w:proofErr w:type="spellStart"/>
      <w:r w:rsidRPr="0052295E">
        <w:rPr>
          <w:rFonts w:ascii="Times New Roman" w:eastAsia="Times New Roman" w:hAnsi="Times New Roman" w:cs="Times New Roman"/>
          <w:sz w:val="28"/>
          <w:szCs w:val="28"/>
        </w:rPr>
        <w:t>переформулировки</w:t>
      </w:r>
      <w:proofErr w:type="spellEnd"/>
      <w:r w:rsidRPr="0052295E">
        <w:rPr>
          <w:rFonts w:ascii="Times New Roman" w:eastAsia="Times New Roman" w:hAnsi="Times New Roman" w:cs="Times New Roman"/>
          <w:sz w:val="28"/>
          <w:szCs w:val="28"/>
        </w:rPr>
        <w:t xml:space="preserve"> – отбрасывание несущественных деталей, уточнение и раскрытие смысла существенных элементов задачи. 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Третий этап. Моделирование ситуации, описанной в задаче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(разрезной счётный материал, рисунки,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отрезки,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схемы,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краткая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т.д.)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трудная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для учеников. Чтобы самостоятельно решать задачи, ученик должен освоить различные виды моделей, научиться выбирать модель, соответствующую предложенной задаче, и переходить от одной модели к другой.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8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Четвёртый</w:t>
      </w:r>
      <w:r w:rsidRPr="0052295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этап.</w:t>
      </w:r>
      <w:r w:rsidRPr="0052295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52295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задачи и</w:t>
      </w:r>
      <w:r w:rsidRPr="0052295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запись</w:t>
      </w:r>
      <w:r w:rsidRPr="0052295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ответа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(Разбор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презентации.)</w:t>
      </w:r>
    </w:p>
    <w:p w:rsidR="002A2090" w:rsidRPr="002A2090" w:rsidRDefault="002A2090" w:rsidP="002A2090">
      <w:pPr>
        <w:widowControl w:val="0"/>
        <w:numPr>
          <w:ilvl w:val="0"/>
          <w:numId w:val="2"/>
        </w:numPr>
        <w:tabs>
          <w:tab w:val="left" w:pos="1003"/>
        </w:tabs>
        <w:autoSpaceDE w:val="0"/>
        <w:autoSpaceDN w:val="0"/>
        <w:spacing w:after="0" w:line="360" w:lineRule="auto"/>
        <w:ind w:left="1003" w:hanging="1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2295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52295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найти?</w:t>
      </w:r>
      <w:r w:rsidRPr="0052295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Каким</w:t>
      </w:r>
      <w:r w:rsidRPr="0052295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r w:rsidRPr="0052295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будем</w:t>
      </w:r>
      <w:r w:rsidRPr="0052295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52295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52295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295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52295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вопрос?</w:t>
      </w:r>
      <w:r w:rsidRPr="005229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Второй?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2A20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действий?</w:t>
      </w:r>
      <w:r w:rsidRPr="002A20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A20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запишем</w:t>
      </w:r>
      <w:r w:rsidRPr="002A20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20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090">
        <w:rPr>
          <w:rFonts w:ascii="Times New Roman" w:eastAsia="Times New Roman" w:hAnsi="Times New Roman" w:cs="Times New Roman"/>
          <w:spacing w:val="-2"/>
          <w:sz w:val="28"/>
          <w:szCs w:val="28"/>
        </w:rPr>
        <w:t>ответ?</w:t>
      </w:r>
    </w:p>
    <w:p w:rsidR="002A2090" w:rsidRPr="0052295E" w:rsidRDefault="002A2090" w:rsidP="004158E8">
      <w:pPr>
        <w:widowControl w:val="0"/>
        <w:autoSpaceDE w:val="0"/>
        <w:autoSpaceDN w:val="0"/>
        <w:spacing w:after="0" w:line="360" w:lineRule="auto"/>
        <w:ind w:left="8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Пятый</w:t>
      </w:r>
      <w:r w:rsidRPr="0052295E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 xml:space="preserve"> 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этап.</w:t>
      </w:r>
      <w:r w:rsidRPr="0052295E">
        <w:rPr>
          <w:rFonts w:ascii="Times New Roman" w:eastAsia="Times New Roman" w:hAnsi="Times New Roman" w:cs="Times New Roman"/>
          <w:b/>
          <w:spacing w:val="38"/>
          <w:sz w:val="28"/>
          <w:szCs w:val="28"/>
        </w:rPr>
        <w:t xml:space="preserve"> </w:t>
      </w:r>
      <w:proofErr w:type="gramStart"/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  <w:r w:rsidRPr="0052295E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52295E">
        <w:rPr>
          <w:rFonts w:ascii="Times New Roman" w:eastAsia="Times New Roman" w:hAnsi="Times New Roman" w:cs="Times New Roman"/>
          <w:b/>
          <w:spacing w:val="3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2295E">
        <w:rPr>
          <w:rFonts w:ascii="Times New Roman" w:eastAsia="Times New Roman" w:hAnsi="Times New Roman" w:cs="Times New Roman"/>
          <w:b/>
          <w:spacing w:val="3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задачей</w:t>
      </w:r>
      <w:r w:rsidRPr="0052295E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Выбираю</w:t>
      </w:r>
      <w:r w:rsidRPr="0052295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52295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2295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52295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52295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урока.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295E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навыки, умения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хочу</w:t>
      </w:r>
      <w:r w:rsidRPr="005229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совершенствовать).</w:t>
      </w:r>
      <w:proofErr w:type="gramEnd"/>
      <w:r w:rsidR="00415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дополнительной информацией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 xml:space="preserve">(урок повторения/ закрепления)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естественнонаучной грамотности, глобальных </w:t>
      </w:r>
      <w:r w:rsidRPr="005229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компетенций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5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5229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Pr="005229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разными</w:t>
      </w:r>
      <w:r w:rsidRPr="005229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способами.</w:t>
      </w:r>
      <w:r w:rsidR="00415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Мало уделяется внимания решению задач разными способами в основном из-за недостатка времени. Но это умение свидетельствует о достаточно высоком математическом развитии.</w:t>
      </w:r>
    </w:p>
    <w:p w:rsidR="002A2090" w:rsidRPr="0052295E" w:rsidRDefault="002A2090" w:rsidP="002A2090">
      <w:pPr>
        <w:widowControl w:val="0"/>
        <w:autoSpaceDE w:val="0"/>
        <w:autoSpaceDN w:val="0"/>
        <w:spacing w:before="3" w:after="0" w:line="360" w:lineRule="auto"/>
        <w:ind w:left="86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52295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Pr="005229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229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недостающими</w:t>
      </w:r>
      <w:r w:rsidRPr="005229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5229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лишними</w:t>
      </w:r>
      <w:r w:rsidRPr="005229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данными.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2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недостающими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лишними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привычку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лучше осмысливать связи между искомым и данными.</w:t>
      </w:r>
    </w:p>
    <w:p w:rsidR="002A2090" w:rsidRPr="0052295E" w:rsidRDefault="002A2090" w:rsidP="002A2090">
      <w:pPr>
        <w:widowControl w:val="0"/>
        <w:autoSpaceDE w:val="0"/>
        <w:autoSpaceDN w:val="0"/>
        <w:spacing w:before="2" w:after="0" w:line="360" w:lineRule="auto"/>
        <w:ind w:left="86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Самостоятельное</w:t>
      </w:r>
      <w:r w:rsidRPr="005229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</w:t>
      </w:r>
      <w:r w:rsidRPr="005229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Pr="005229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учениками.</w:t>
      </w:r>
    </w:p>
    <w:p w:rsidR="002A2090" w:rsidRPr="0052295E" w:rsidRDefault="002A2090" w:rsidP="002A2090">
      <w:pPr>
        <w:widowControl w:val="0"/>
        <w:numPr>
          <w:ilvl w:val="0"/>
          <w:numId w:val="1"/>
        </w:numPr>
        <w:tabs>
          <w:tab w:val="left" w:pos="1054"/>
        </w:tabs>
        <w:autoSpaceDE w:val="0"/>
        <w:autoSpaceDN w:val="0"/>
        <w:spacing w:after="0" w:line="360" w:lineRule="auto"/>
        <w:ind w:right="12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слова: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несколько,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единиц,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5229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больше, в несколько раз меньше;</w:t>
      </w:r>
    </w:p>
    <w:p w:rsidR="002A2090" w:rsidRPr="0052295E" w:rsidRDefault="002A2090" w:rsidP="002A2090">
      <w:pPr>
        <w:widowControl w:val="0"/>
        <w:numPr>
          <w:ilvl w:val="0"/>
          <w:numId w:val="1"/>
        </w:numPr>
        <w:tabs>
          <w:tab w:val="left" w:pos="1067"/>
        </w:tabs>
        <w:autoSpaceDE w:val="0"/>
        <w:autoSpaceDN w:val="0"/>
        <w:spacing w:after="0" w:line="360" w:lineRule="auto"/>
        <w:ind w:left="1067" w:hanging="2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29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522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229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решения,</w:t>
      </w:r>
    </w:p>
    <w:p w:rsidR="002A2090" w:rsidRPr="0052295E" w:rsidRDefault="002A2090" w:rsidP="002A2090">
      <w:pPr>
        <w:widowControl w:val="0"/>
        <w:numPr>
          <w:ilvl w:val="0"/>
          <w:numId w:val="1"/>
        </w:numPr>
        <w:tabs>
          <w:tab w:val="left" w:pos="1067"/>
        </w:tabs>
        <w:autoSpaceDE w:val="0"/>
        <w:autoSpaceDN w:val="0"/>
        <w:spacing w:after="0" w:line="360" w:lineRule="auto"/>
        <w:ind w:left="1067" w:hanging="2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действиям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ответу;</w:t>
      </w:r>
    </w:p>
    <w:p w:rsidR="002A2090" w:rsidRPr="0052295E" w:rsidRDefault="002A2090" w:rsidP="002A2090">
      <w:pPr>
        <w:widowControl w:val="0"/>
        <w:numPr>
          <w:ilvl w:val="0"/>
          <w:numId w:val="1"/>
        </w:numPr>
        <w:tabs>
          <w:tab w:val="left" w:pos="1067"/>
        </w:tabs>
        <w:autoSpaceDE w:val="0"/>
        <w:autoSpaceDN w:val="0"/>
        <w:spacing w:after="0" w:line="360" w:lineRule="auto"/>
        <w:ind w:left="1067" w:hanging="2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выражению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pacing w:val="-5"/>
          <w:sz w:val="28"/>
          <w:szCs w:val="28"/>
        </w:rPr>
        <w:t>д.</w:t>
      </w:r>
    </w:p>
    <w:p w:rsidR="002A2090" w:rsidRPr="0052295E" w:rsidRDefault="002A2090" w:rsidP="002A2090">
      <w:pPr>
        <w:widowControl w:val="0"/>
        <w:autoSpaceDE w:val="0"/>
        <w:autoSpaceDN w:val="0"/>
        <w:spacing w:before="4" w:after="0" w:line="360" w:lineRule="auto"/>
        <w:ind w:left="808" w:right="457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Объяснение</w:t>
      </w:r>
      <w:r w:rsidRPr="0052295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готового</w:t>
      </w:r>
      <w:r w:rsidRPr="0052295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52295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 Изменение вопроса задачи.</w:t>
      </w:r>
    </w:p>
    <w:p w:rsidR="002A2090" w:rsidRPr="00E1023D" w:rsidRDefault="002A2090" w:rsidP="00AF6B5E">
      <w:pPr>
        <w:widowControl w:val="0"/>
        <w:autoSpaceDE w:val="0"/>
        <w:autoSpaceDN w:val="0"/>
        <w:spacing w:after="0" w:line="360" w:lineRule="auto"/>
        <w:ind w:right="15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Саши</w:t>
      </w:r>
      <w:r w:rsidRPr="0052295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машинок,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29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29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машинки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меньше.</w:t>
      </w:r>
      <w:r w:rsidRPr="00522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522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машинок</w:t>
      </w:r>
      <w:r w:rsidRPr="0052295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2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>Коли? Измени вопрос так, чтобы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дача решалась в 2 действия.  </w:t>
      </w:r>
    </w:p>
    <w:p w:rsidR="002A2090" w:rsidRPr="0052295E" w:rsidRDefault="002A2090" w:rsidP="002A2090">
      <w:pPr>
        <w:widowControl w:val="0"/>
        <w:autoSpaceDE w:val="0"/>
        <w:autoSpaceDN w:val="0"/>
        <w:spacing w:after="0" w:line="360" w:lineRule="auto"/>
        <w:ind w:left="100" w:right="11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A2090" w:rsidRPr="0052295E">
          <w:pgSz w:w="11910" w:h="16840"/>
          <w:pgMar w:top="620" w:right="600" w:bottom="1200" w:left="620" w:header="0" w:footer="1003" w:gutter="0"/>
          <w:cols w:space="720"/>
        </w:sectPr>
      </w:pPr>
      <w:r w:rsidRPr="0052295E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295E">
        <w:rPr>
          <w:rFonts w:ascii="Times New Roman" w:eastAsia="Times New Roman" w:hAnsi="Times New Roman" w:cs="Times New Roman"/>
          <w:sz w:val="28"/>
          <w:szCs w:val="28"/>
        </w:rPr>
        <w:t xml:space="preserve"> мы видим, что уже с 1 класса на уроках математики идёт развитие вех видов функциональной грамотности. Цель учителя научить учащихся добывать знания, умения, навыки и применять их в практических ситуациях, оценивая факты, явления, события и на основе полученных знаний принимать решения, действовать. 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 функциональную грамотность учащихся, </w:t>
      </w:r>
      <w:proofErr w:type="gramStart"/>
      <w:r w:rsidRPr="0052295E">
        <w:rPr>
          <w:rFonts w:ascii="Times New Roman" w:eastAsia="Times New Roman" w:hAnsi="Times New Roman" w:cs="Times New Roman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ствующую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возрастной ступени.</w:t>
      </w:r>
    </w:p>
    <w:p w:rsidR="00AF6B5E" w:rsidRDefault="00AF6B5E" w:rsidP="00AF6B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B5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AF6B5E" w:rsidRDefault="00AF6B5E" w:rsidP="00AF6B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B5E" w:rsidRPr="00AF6B5E" w:rsidRDefault="00AF6B5E" w:rsidP="00AF6B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B5E">
        <w:rPr>
          <w:rFonts w:ascii="Times New Roman" w:hAnsi="Times New Roman" w:cs="Times New Roman"/>
          <w:sz w:val="28"/>
          <w:szCs w:val="28"/>
        </w:rPr>
        <w:t>Акушева</w:t>
      </w:r>
      <w:proofErr w:type="spellEnd"/>
      <w:r w:rsidRPr="00AF6B5E">
        <w:rPr>
          <w:rFonts w:ascii="Times New Roman" w:hAnsi="Times New Roman" w:cs="Times New Roman"/>
          <w:sz w:val="28"/>
          <w:szCs w:val="28"/>
        </w:rPr>
        <w:t xml:space="preserve">, Н. Г. Развитие функциональной грамотности чтения / Н. </w:t>
      </w:r>
      <w:proofErr w:type="spellStart"/>
      <w:r w:rsidRPr="00AF6B5E">
        <w:rPr>
          <w:rFonts w:ascii="Times New Roman" w:hAnsi="Times New Roman" w:cs="Times New Roman"/>
          <w:sz w:val="28"/>
          <w:szCs w:val="28"/>
        </w:rPr>
        <w:t>Г.Акушева</w:t>
      </w:r>
      <w:proofErr w:type="spellEnd"/>
      <w:r w:rsidRPr="00AF6B5E">
        <w:rPr>
          <w:rFonts w:ascii="Times New Roman" w:hAnsi="Times New Roman" w:cs="Times New Roman"/>
          <w:sz w:val="28"/>
          <w:szCs w:val="28"/>
        </w:rPr>
        <w:t xml:space="preserve">, М. Б. </w:t>
      </w:r>
      <w:proofErr w:type="spellStart"/>
      <w:r w:rsidRPr="00AF6B5E">
        <w:rPr>
          <w:rFonts w:ascii="Times New Roman" w:hAnsi="Times New Roman" w:cs="Times New Roman"/>
          <w:sz w:val="28"/>
          <w:szCs w:val="28"/>
        </w:rPr>
        <w:t>Лойк</w:t>
      </w:r>
      <w:proofErr w:type="spellEnd"/>
      <w:r w:rsidRPr="00AF6B5E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AF6B5E">
        <w:rPr>
          <w:rFonts w:ascii="Times New Roman" w:hAnsi="Times New Roman" w:cs="Times New Roman"/>
          <w:sz w:val="28"/>
          <w:szCs w:val="28"/>
        </w:rPr>
        <w:t>Скороделова</w:t>
      </w:r>
      <w:proofErr w:type="spellEnd"/>
      <w:r w:rsidRPr="00AF6B5E">
        <w:rPr>
          <w:rFonts w:ascii="Times New Roman" w:hAnsi="Times New Roman" w:cs="Times New Roman"/>
          <w:sz w:val="28"/>
          <w:szCs w:val="28"/>
        </w:rPr>
        <w:t xml:space="preserve"> // Наука, образование, общество: тенденции и перспективы развития</w:t>
      </w:r>
      <w:proofErr w:type="gramStart"/>
      <w:r w:rsidRPr="00AF6B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6B5E">
        <w:rPr>
          <w:rFonts w:ascii="Times New Roman" w:hAnsi="Times New Roman" w:cs="Times New Roman"/>
          <w:sz w:val="28"/>
          <w:szCs w:val="28"/>
        </w:rPr>
        <w:t xml:space="preserve"> сборник материалов XVII Международной научно-практической конференции. - 2020. - С. 49-51.</w:t>
      </w:r>
    </w:p>
    <w:p w:rsidR="00AF6B5E" w:rsidRPr="00AF6B5E" w:rsidRDefault="00AF6B5E" w:rsidP="00AF6B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5E">
        <w:rPr>
          <w:rFonts w:ascii="Times New Roman" w:hAnsi="Times New Roman" w:cs="Times New Roman"/>
          <w:sz w:val="28"/>
          <w:szCs w:val="28"/>
        </w:rPr>
        <w:t xml:space="preserve">Игнатьева, Е. Ю. </w:t>
      </w:r>
      <w:proofErr w:type="spellStart"/>
      <w:r w:rsidRPr="00AF6B5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AF6B5E">
        <w:rPr>
          <w:rFonts w:ascii="Times New Roman" w:hAnsi="Times New Roman" w:cs="Times New Roman"/>
          <w:sz w:val="28"/>
          <w:szCs w:val="28"/>
        </w:rPr>
        <w:t xml:space="preserve"> потенциал учебного текста: актуализация в основной школе / Е. Ю. Игнатьева, С. В. Дмитриева // Вестник Череповецкого государственного университета. - 2020. - № 1 (94). - С. 162-172.</w:t>
      </w:r>
    </w:p>
    <w:p w:rsidR="00AF6B5E" w:rsidRPr="00AF6B5E" w:rsidRDefault="00AF6B5E" w:rsidP="00AF6B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B5E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AF6B5E">
        <w:rPr>
          <w:rFonts w:ascii="Times New Roman" w:hAnsi="Times New Roman" w:cs="Times New Roman"/>
          <w:sz w:val="28"/>
          <w:szCs w:val="28"/>
        </w:rPr>
        <w:t xml:space="preserve">, Е. А. Формирование когнитивного опыта как основы функциональной грамотности младших школьников / Е. А. </w:t>
      </w:r>
      <w:proofErr w:type="spellStart"/>
      <w:r w:rsidRPr="00AF6B5E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AF6B5E">
        <w:rPr>
          <w:rFonts w:ascii="Times New Roman" w:hAnsi="Times New Roman" w:cs="Times New Roman"/>
          <w:sz w:val="28"/>
          <w:szCs w:val="28"/>
        </w:rPr>
        <w:t xml:space="preserve"> // Детство, открытое миру</w:t>
      </w:r>
      <w:proofErr w:type="gramStart"/>
      <w:r w:rsidRPr="00AF6B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6B5E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Всероссийской научно-практической конференции с международным участием. - 2020. - С. 95-98.</w:t>
      </w:r>
    </w:p>
    <w:p w:rsidR="00AF6B5E" w:rsidRPr="00AF6B5E" w:rsidRDefault="00AF6B5E" w:rsidP="00AF6B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B5E">
        <w:rPr>
          <w:rFonts w:ascii="Times New Roman" w:hAnsi="Times New Roman" w:cs="Times New Roman"/>
          <w:sz w:val="28"/>
          <w:szCs w:val="28"/>
        </w:rPr>
        <w:t>Варавина</w:t>
      </w:r>
      <w:proofErr w:type="spellEnd"/>
      <w:r w:rsidRPr="00AF6B5E">
        <w:rPr>
          <w:rFonts w:ascii="Times New Roman" w:hAnsi="Times New Roman" w:cs="Times New Roman"/>
          <w:sz w:val="28"/>
          <w:szCs w:val="28"/>
        </w:rPr>
        <w:t>, О. С. Формирование функциональной грамотности детей младшего школьного возраста на уроках изобразительного искусства // Педагогический поиск. -2020. - № 3. - С. 13-16.</w:t>
      </w:r>
    </w:p>
    <w:p w:rsidR="00AF6B5E" w:rsidRPr="00AF6B5E" w:rsidRDefault="00AF6B5E" w:rsidP="00AF6B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5E">
        <w:rPr>
          <w:rFonts w:ascii="Times New Roman" w:hAnsi="Times New Roman" w:cs="Times New Roman"/>
          <w:sz w:val="28"/>
          <w:szCs w:val="28"/>
        </w:rPr>
        <w:t>Кузнецова, Н. М. Внеурочная деятельность как компонент образовательного процесса, обеспечивающий формирование функциональной грамотности учащихся / Н. М. Кузнецова, А. А. Денисова // Региональное образование: современные тенденции.-2020. - № 1 (40). - С. 123-126.</w:t>
      </w:r>
    </w:p>
    <w:p w:rsidR="00AF6B5E" w:rsidRPr="00AF6B5E" w:rsidRDefault="00AF6B5E" w:rsidP="00AF6B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5E">
        <w:rPr>
          <w:rFonts w:ascii="Times New Roman" w:hAnsi="Times New Roman" w:cs="Times New Roman"/>
          <w:sz w:val="28"/>
          <w:szCs w:val="28"/>
        </w:rPr>
        <w:t>Алексеева, Е. Е. Методика формирования 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й грамотности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AF6B5E">
        <w:rPr>
          <w:rFonts w:ascii="Times New Roman" w:hAnsi="Times New Roman" w:cs="Times New Roman"/>
          <w:sz w:val="28"/>
          <w:szCs w:val="28"/>
        </w:rPr>
        <w:t>обучении</w:t>
      </w:r>
      <w:proofErr w:type="spellEnd"/>
      <w:r w:rsidRPr="00AF6B5E">
        <w:rPr>
          <w:rFonts w:ascii="Times New Roman" w:hAnsi="Times New Roman" w:cs="Times New Roman"/>
          <w:sz w:val="28"/>
          <w:szCs w:val="28"/>
        </w:rPr>
        <w:t xml:space="preserve"> математике / Е. Е. Алексеева // Проблемы современного педагогического образования. - 2020. - № 66-2. - С. 10-15.</w:t>
      </w:r>
    </w:p>
    <w:p w:rsidR="00AF6B5E" w:rsidRPr="00AF6B5E" w:rsidRDefault="00AF6B5E" w:rsidP="00AF6B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5E">
        <w:rPr>
          <w:rFonts w:ascii="Times New Roman" w:hAnsi="Times New Roman" w:cs="Times New Roman"/>
          <w:sz w:val="28"/>
          <w:szCs w:val="28"/>
        </w:rPr>
        <w:t>Ушакова, М. А. Развитие функциональной грамотности школьников посредством повышения качества математического образования / М. А. Ушакова // Научно</w:t>
      </w:r>
      <w:r w:rsidRPr="00AF6B5E">
        <w:rPr>
          <w:rFonts w:ascii="Times New Roman" w:hAnsi="Times New Roman" w:cs="Times New Roman"/>
          <w:sz w:val="28"/>
          <w:szCs w:val="28"/>
        </w:rPr>
        <w:t>методическое обеспечение оценки качества образования. - 2020. - № 1 (9). - С. 56-59.</w:t>
      </w:r>
    </w:p>
    <w:p w:rsidR="00AF6B5E" w:rsidRPr="00AF6B5E" w:rsidRDefault="00AF6B5E" w:rsidP="00AF6B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5E">
        <w:rPr>
          <w:rFonts w:ascii="Times New Roman" w:hAnsi="Times New Roman" w:cs="Times New Roman"/>
          <w:sz w:val="28"/>
          <w:szCs w:val="28"/>
        </w:rPr>
        <w:t>Федорова, Е. И. Логическая грамотность – одно из направлений функциональной грамотности / Е. И. Федорова // Современная образовательная среда: теория и практика</w:t>
      </w:r>
      <w:proofErr w:type="gramStart"/>
      <w:r w:rsidRPr="00AF6B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6B5E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Всероссийской научно-практической конференции. ФГБОУ </w:t>
      </w:r>
      <w:proofErr w:type="gramStart"/>
      <w:r w:rsidRPr="00AF6B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6B5E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им. И.Н. Ульянова»; Актюбинский региональный государственный университет им. К. </w:t>
      </w:r>
      <w:proofErr w:type="spellStart"/>
      <w:r w:rsidRPr="00AF6B5E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AF6B5E">
        <w:rPr>
          <w:rFonts w:ascii="Times New Roman" w:hAnsi="Times New Roman" w:cs="Times New Roman"/>
          <w:sz w:val="28"/>
          <w:szCs w:val="28"/>
        </w:rPr>
        <w:t>. – Чебоксары, 2020. - С. 47-49.</w:t>
      </w:r>
    </w:p>
    <w:p w:rsidR="00AF6B5E" w:rsidRPr="00AF6B5E" w:rsidRDefault="00AF6B5E" w:rsidP="00AF6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B5E" w:rsidRPr="00AF6B5E" w:rsidSect="002A20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2E1"/>
    <w:multiLevelType w:val="hybridMultilevel"/>
    <w:tmpl w:val="0A48C012"/>
    <w:lvl w:ilvl="0" w:tplc="2556A02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61F6AC8A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C632E2A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B2CA68CA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A08EDC8C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A6660000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79F4E69E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D1B22EEC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902C76E4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1">
    <w:nsid w:val="0F69533B"/>
    <w:multiLevelType w:val="hybridMultilevel"/>
    <w:tmpl w:val="78443E3A"/>
    <w:lvl w:ilvl="0" w:tplc="CBBA4FDC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06E1E0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DEE0FC7E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2C5639A4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987C5452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265CF394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FAAE6794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2F122482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  <w:lvl w:ilvl="8" w:tplc="EE887754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2">
    <w:nsid w:val="168760DD"/>
    <w:multiLevelType w:val="hybridMultilevel"/>
    <w:tmpl w:val="B740B00C"/>
    <w:lvl w:ilvl="0" w:tplc="2D1E539E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C48FE04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2" w:tplc="8E7A767E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5B9CEB32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9AAC44B0">
      <w:numFmt w:val="bullet"/>
      <w:lvlText w:val="•"/>
      <w:lvlJc w:val="left"/>
      <w:pPr>
        <w:ind w:left="4898" w:hanging="240"/>
      </w:pPr>
      <w:rPr>
        <w:rFonts w:hint="default"/>
        <w:lang w:val="ru-RU" w:eastAsia="en-US" w:bidi="ar-SA"/>
      </w:rPr>
    </w:lvl>
    <w:lvl w:ilvl="5" w:tplc="9E6E6650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7CB484B4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728E1084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E0FC9D92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3">
    <w:nsid w:val="214928E4"/>
    <w:multiLevelType w:val="hybridMultilevel"/>
    <w:tmpl w:val="5716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257F"/>
    <w:multiLevelType w:val="hybridMultilevel"/>
    <w:tmpl w:val="76F0556E"/>
    <w:lvl w:ilvl="0" w:tplc="ACD85A64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D46182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2" w:tplc="55ECAC2A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43F68936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673A7BFE">
      <w:numFmt w:val="bullet"/>
      <w:lvlText w:val="•"/>
      <w:lvlJc w:val="left"/>
      <w:pPr>
        <w:ind w:left="4898" w:hanging="240"/>
      </w:pPr>
      <w:rPr>
        <w:rFonts w:hint="default"/>
        <w:lang w:val="ru-RU" w:eastAsia="en-US" w:bidi="ar-SA"/>
      </w:rPr>
    </w:lvl>
    <w:lvl w:ilvl="5" w:tplc="5B76159A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2688B170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B936D566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505AE992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5">
    <w:nsid w:val="403B626D"/>
    <w:multiLevelType w:val="hybridMultilevel"/>
    <w:tmpl w:val="5CCED65E"/>
    <w:lvl w:ilvl="0" w:tplc="7FB01608">
      <w:start w:val="1"/>
      <w:numFmt w:val="decimal"/>
      <w:lvlText w:val="%1."/>
      <w:lvlJc w:val="left"/>
      <w:pPr>
        <w:ind w:left="11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84FFA8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67BE8046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7514030C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4C42F572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B734EBF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3920112E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7564EE04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 w:tplc="A2A04616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6">
    <w:nsid w:val="4730356D"/>
    <w:multiLevelType w:val="hybridMultilevel"/>
    <w:tmpl w:val="BA3C0956"/>
    <w:lvl w:ilvl="0" w:tplc="65A013AA">
      <w:start w:val="1"/>
      <w:numFmt w:val="decimal"/>
      <w:lvlText w:val="%1)"/>
      <w:lvlJc w:val="left"/>
      <w:pPr>
        <w:ind w:left="1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567CAE">
      <w:numFmt w:val="bullet"/>
      <w:lvlText w:val="•"/>
      <w:lvlJc w:val="left"/>
      <w:pPr>
        <w:ind w:left="1158" w:hanging="248"/>
      </w:pPr>
      <w:rPr>
        <w:rFonts w:hint="default"/>
        <w:lang w:val="ru-RU" w:eastAsia="en-US" w:bidi="ar-SA"/>
      </w:rPr>
    </w:lvl>
    <w:lvl w:ilvl="2" w:tplc="8AE8719C"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 w:tplc="C99272CC"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 w:tplc="8C341E12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1DF252A2">
      <w:numFmt w:val="bullet"/>
      <w:lvlText w:val="•"/>
      <w:lvlJc w:val="left"/>
      <w:pPr>
        <w:ind w:left="5393" w:hanging="248"/>
      </w:pPr>
      <w:rPr>
        <w:rFonts w:hint="default"/>
        <w:lang w:val="ru-RU" w:eastAsia="en-US" w:bidi="ar-SA"/>
      </w:rPr>
    </w:lvl>
    <w:lvl w:ilvl="6" w:tplc="76623138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7" w:tplc="A17CBF6C">
      <w:numFmt w:val="bullet"/>
      <w:lvlText w:val="•"/>
      <w:lvlJc w:val="left"/>
      <w:pPr>
        <w:ind w:left="7510" w:hanging="248"/>
      </w:pPr>
      <w:rPr>
        <w:rFonts w:hint="default"/>
        <w:lang w:val="ru-RU" w:eastAsia="en-US" w:bidi="ar-SA"/>
      </w:rPr>
    </w:lvl>
    <w:lvl w:ilvl="8" w:tplc="32A07CD8">
      <w:numFmt w:val="bullet"/>
      <w:lvlText w:val="•"/>
      <w:lvlJc w:val="left"/>
      <w:pPr>
        <w:ind w:left="8569" w:hanging="2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7A"/>
    <w:rsid w:val="001E4AAB"/>
    <w:rsid w:val="002A2090"/>
    <w:rsid w:val="004158E8"/>
    <w:rsid w:val="00AF6B5E"/>
    <w:rsid w:val="00D841AF"/>
    <w:rsid w:val="00D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ВСОШ4</dc:creator>
  <cp:keywords/>
  <dc:description/>
  <cp:lastModifiedBy>ВСОШ4</cp:lastModifiedBy>
  <cp:revision>2</cp:revision>
  <dcterms:created xsi:type="dcterms:W3CDTF">2023-10-21T13:46:00Z</dcterms:created>
  <dcterms:modified xsi:type="dcterms:W3CDTF">2023-10-21T14:26:00Z</dcterms:modified>
</cp:coreProperties>
</file>