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4B" w:rsidRDefault="0033470F" w:rsidP="008807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Картотека художественных слов в режимных моментах и в играх.</w:t>
      </w:r>
      <w:bookmarkStart w:id="0" w:name="_GoBack"/>
      <w:bookmarkEnd w:id="0"/>
    </w:p>
    <w:p w:rsidR="0088074C" w:rsidRDefault="0088074C" w:rsidP="008807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«Ладушки – ладошки».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074C" w:rsidTr="0088074C">
        <w:tc>
          <w:tcPr>
            <w:tcW w:w="4672" w:type="dxa"/>
          </w:tcPr>
          <w:p w:rsidR="0088074C" w:rsidRP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074C">
              <w:rPr>
                <w:rFonts w:ascii="Times New Roman" w:hAnsi="Times New Roman" w:cs="Times New Roman"/>
                <w:sz w:val="28"/>
              </w:rPr>
              <w:t xml:space="preserve">Совушка – сова, большая голова, </w:t>
            </w:r>
          </w:p>
          <w:p w:rsidR="0088074C" w:rsidRP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074C">
              <w:rPr>
                <w:rFonts w:ascii="Times New Roman" w:hAnsi="Times New Roman" w:cs="Times New Roman"/>
                <w:sz w:val="28"/>
              </w:rPr>
              <w:t xml:space="preserve">На суку сидит, </w:t>
            </w: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074C">
              <w:rPr>
                <w:rFonts w:ascii="Times New Roman" w:hAnsi="Times New Roman" w:cs="Times New Roman"/>
                <w:sz w:val="28"/>
              </w:rPr>
              <w:t xml:space="preserve">Во все стороны глядит – </w:t>
            </w:r>
          </w:p>
          <w:p w:rsidR="0088074C" w:rsidRP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074C" w:rsidRP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074C">
              <w:rPr>
                <w:rFonts w:ascii="Times New Roman" w:hAnsi="Times New Roman" w:cs="Times New Roman"/>
                <w:sz w:val="28"/>
              </w:rPr>
              <w:t>Да вдруг как полетит!</w:t>
            </w: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ребенка обнимают его лицо и плавно поворачивают голову влево – вправо.</w:t>
            </w: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 показывает взмах крыльев.</w:t>
            </w:r>
          </w:p>
        </w:tc>
      </w:tr>
      <w:tr w:rsidR="0088074C" w:rsidTr="0088074C">
        <w:tc>
          <w:tcPr>
            <w:tcW w:w="4672" w:type="dxa"/>
          </w:tcPr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Колпак под колпаком,</w:t>
            </w:r>
          </w:p>
          <w:p w:rsidR="0088074C" w:rsidRP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колпаком – колпак.</w:t>
            </w:r>
          </w:p>
        </w:tc>
        <w:tc>
          <w:tcPr>
            <w:tcW w:w="4673" w:type="dxa"/>
          </w:tcPr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Ладони слегка согнуты.</w:t>
            </w: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Кладем одну поверх другой (это – «колпаки»), потом меняем.</w:t>
            </w:r>
          </w:p>
        </w:tc>
      </w:tr>
      <w:tr w:rsidR="0088074C" w:rsidTr="0088074C">
        <w:tc>
          <w:tcPr>
            <w:tcW w:w="4672" w:type="dxa"/>
          </w:tcPr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Саша утром рано встал,</w:t>
            </w: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Умываться сразу стал…..</w:t>
            </w: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Чистая водичка моет Вове лич</w:t>
            </w:r>
            <w:r w:rsidR="008459DD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ко,</w:t>
            </w:r>
          </w:p>
          <w:p w:rsidR="0088074C" w:rsidRDefault="0088074C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Танечке – ладошки, а пальчики </w:t>
            </w:r>
            <w:r w:rsidR="008459DD">
              <w:rPr>
                <w:rFonts w:ascii="Times New Roman" w:hAnsi="Times New Roman" w:cs="Times New Roman"/>
                <w:sz w:val="28"/>
              </w:rPr>
              <w:t>– Антошке.</w:t>
            </w:r>
          </w:p>
        </w:tc>
        <w:tc>
          <w:tcPr>
            <w:tcW w:w="4673" w:type="dxa"/>
          </w:tcPr>
          <w:p w:rsidR="0088074C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Имитация движений.</w:t>
            </w:r>
          </w:p>
        </w:tc>
      </w:tr>
      <w:tr w:rsidR="008459DD" w:rsidTr="0088074C">
        <w:tc>
          <w:tcPr>
            <w:tcW w:w="4672" w:type="dxa"/>
          </w:tcPr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Ладушки – ладушки, 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были?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бабушки,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ели?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Кашку.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пили?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Брашку. 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Кашка сладенька,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Бабушка добренька.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Попили- поели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домой улетели.</w:t>
            </w:r>
          </w:p>
        </w:tc>
        <w:tc>
          <w:tcPr>
            <w:tcW w:w="4673" w:type="dxa"/>
          </w:tcPr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Хлопаем в ладоши на ударных слогах.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Гладим рукою ребенка его животик.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Гладим рукой ребенка его голову.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Снова проводим рукой ребенка по его животу.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Улетаем.</w:t>
            </w:r>
          </w:p>
        </w:tc>
      </w:tr>
      <w:tr w:rsidR="008459DD" w:rsidTr="0088074C">
        <w:tc>
          <w:tcPr>
            <w:tcW w:w="4672" w:type="dxa"/>
          </w:tcPr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Ротик мой умеет кушать,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 – дышать, а уши – слушать.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Могут глазоньки моргать,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Ручки – все хватать, хватать.</w:t>
            </w:r>
          </w:p>
        </w:tc>
        <w:tc>
          <w:tcPr>
            <w:tcW w:w="4673" w:type="dxa"/>
          </w:tcPr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Показываем пальцем ребенка на губы.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Показываем на нос, на уши.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Поморгать.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Хватательные движения пальцами: раскрытие ладони – пальцы в кулак.</w:t>
            </w:r>
          </w:p>
        </w:tc>
      </w:tr>
      <w:tr w:rsidR="008459DD" w:rsidTr="0088074C">
        <w:tc>
          <w:tcPr>
            <w:tcW w:w="4672" w:type="dxa"/>
          </w:tcPr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Водичка, водичка,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Умой мое личко,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глазки блестели,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щечки краснели,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смеялся роток,</w:t>
            </w:r>
          </w:p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кусался роток.</w:t>
            </w:r>
          </w:p>
        </w:tc>
        <w:tc>
          <w:tcPr>
            <w:tcW w:w="4673" w:type="dxa"/>
          </w:tcPr>
          <w:p w:rsidR="008459DD" w:rsidRDefault="008459DD" w:rsidP="008807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Имитация всех движений по тексту.</w:t>
            </w:r>
          </w:p>
        </w:tc>
      </w:tr>
    </w:tbl>
    <w:p w:rsidR="0088074C" w:rsidRPr="0088074C" w:rsidRDefault="0088074C" w:rsidP="00880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8074C" w:rsidRPr="0088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C"/>
    <w:rsid w:val="0033470F"/>
    <w:rsid w:val="008459DD"/>
    <w:rsid w:val="0088074C"/>
    <w:rsid w:val="00A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E3ED"/>
  <w15:chartTrackingRefBased/>
  <w15:docId w15:val="{F7A8F3A7-1C8E-4148-8996-D5E1AFD4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2023-10-29T17:39:00Z</dcterms:created>
  <dcterms:modified xsi:type="dcterms:W3CDTF">2023-10-29T18:01:00Z</dcterms:modified>
</cp:coreProperties>
</file>