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КУЛЬТУРНЫХ ПРАКТИК В РАННЕМ ВОЗРАСТЕ В РАМКАХ АПРОБАЦИИ КОМПЛЕКСНОЙ ОБРАЗОВАТЕЛЬНОЙ ПРОГРАММЫ «ТЕРЕМОК» ДЛЯ ДЕТЕЙ ОТ ДВУХ МЕСЯЦЕВ ДО ТРЕХ ЛЕТ В СООТВЕТСТВИИ С ТРЕБОВАНИЯМИ ФГОС ДО</w:t>
      </w:r>
    </w:p>
    <w:p w:rsidR="00C14225" w:rsidRPr="00277790" w:rsidRDefault="00C14225" w:rsidP="00277790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практики – это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</w:t>
      </w:r>
      <w:r w:rsidR="0084639D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амоопределения </w:t>
      </w:r>
      <w:bookmarkStart w:id="0" w:name="_GoBack"/>
      <w:bookmarkEnd w:id="0"/>
      <w:r w:rsidR="0084639D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самореализации.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Ирина Александровна и Протасова Екатерина Юрьевна, разработчики</w:t>
      </w:r>
      <w:r w:rsidR="00235A09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программы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«Теремок»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от 2-хмесяцев до 3-х лет, отмечают, что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«культурные практики»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 начинают складываться в раннем возрасте в процессе содержательного и эмоционально комфортного взаимодействия с близкими взрослыми, затем обогащаются – постепенно и постоянно – в процессе</w:t>
      </w:r>
      <w:r w:rsidR="00235A09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деятельности.</w:t>
      </w:r>
    </w:p>
    <w:p w:rsidR="0024430B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образовательная программа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«Теремок»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научно обоснованный вариант проектирования образовательной деятельности в соответствии с основными направлениями развития детей от 2-х месяцев до 3-х лет в пяти образовательных областях: 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Ранний возраст является периодом наиболее интенсивного усвоения способов действий с предметами. К концу этого периода, благодаря сотрудничеству </w:t>
      </w:r>
      <w:proofErr w:type="gramStart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24430B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взрослым, ребёнок в основном умеет пользоваться бытовыми предметами и играть с игрушками.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доступны следующие культурные практики:</w:t>
      </w:r>
    </w:p>
    <w:p w:rsidR="0067533E" w:rsidRPr="00277790" w:rsidRDefault="0067533E" w:rsidP="00277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исследовательские</w:t>
      </w:r>
      <w:proofErr w:type="gramEnd"/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777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(экспериментирование с материалами и веществами)</w:t>
      </w:r>
    </w:p>
    <w:p w:rsidR="0067533E" w:rsidRPr="00277790" w:rsidRDefault="0067533E" w:rsidP="00277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 </w:t>
      </w:r>
      <w:r w:rsidRPr="002777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(общение с взрослым и совместные игры со сверстниками под руководством взрослого)</w:t>
      </w: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533E" w:rsidRPr="00277790" w:rsidRDefault="0067533E" w:rsidP="00277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социально-ориентированные </w:t>
      </w:r>
      <w:r w:rsidRPr="002777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(предметная деятельность и игры с составными и динамическими игрушками; самообслуживание и действия с бытовыми предметами-орудиями)</w:t>
      </w: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основными видами деятельности </w:t>
      </w:r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(активности)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от 2-3 лет программой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«Теремок»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предлагаются различные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«культурные практики»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430B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 успешно применяю в своей педагогической деятельности.</w:t>
      </w:r>
    </w:p>
    <w:p w:rsidR="0024430B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Исследовательские культурные практики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исследовательских культурных практик в раннем возрасте являются игры с песком, водой, сдобным и соленым тестом, игры с дидактическими, динамичными и образными игрушками </w:t>
      </w:r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(пирамидки, матрешки, игрушки-каталки, </w:t>
      </w:r>
      <w:proofErr w:type="spellStart"/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пазлы</w:t>
      </w:r>
      <w:proofErr w:type="spellEnd"/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домино, </w:t>
      </w:r>
      <w:proofErr w:type="spellStart"/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сортеры</w:t>
      </w:r>
      <w:proofErr w:type="spellEnd"/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мозаика, юла, неваляшки и другое)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музыкально-шумовыми игрушками.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культурные практики</w:t>
      </w:r>
    </w:p>
    <w:p w:rsidR="0024430B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Примером коммуникативных культурных практик является инсценировка каких-либо рифмованных историй, сказок при помощи пальцев – «пальчиковые</w:t>
      </w:r>
      <w:r w:rsidR="0024430B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игры». </w:t>
      </w:r>
    </w:p>
    <w:p w:rsidR="002F709A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игры требуют участия обеих рук, что дает возможность детям ориентироваться в понятиях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«вправо»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«влево»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«вверх»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«вниз»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т. д. 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«пальчиковых игр»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повторяя движения взрослых, активизируют моторику рук.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A1D7A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Социально-ориентированные культурные практики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бытовыми предметами и действия с бытовыми предметами-орудиями:</w:t>
      </w:r>
    </w:p>
    <w:p w:rsidR="002F709A" w:rsidRPr="00277790" w:rsidRDefault="0067533E" w:rsidP="002777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баночками и крышечками разных размеров. </w:t>
      </w:r>
    </w:p>
    <w:p w:rsidR="00DF555D" w:rsidRPr="00277790" w:rsidRDefault="0067533E" w:rsidP="002777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прищепками — развивают сенсорную координацию, мелкую моторику рук, творческое воображение, память и мышление, а также усидчивость. </w:t>
      </w:r>
    </w:p>
    <w:p w:rsidR="00DF555D" w:rsidRPr="00277790" w:rsidRDefault="0067533E" w:rsidP="002777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крупами и сыпучим материалом</w:t>
      </w:r>
    </w:p>
    <w:p w:rsidR="0067533E" w:rsidRPr="00277790" w:rsidRDefault="00DF555D" w:rsidP="002777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33E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составными и динамическими игрушками. </w:t>
      </w:r>
      <w:proofErr w:type="gramStart"/>
      <w:r w:rsidR="0067533E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можно отнести картинки-вкладыши, пирамидки, игрушки-каталки, конструкторы, вкладыши, матрешки, коробка форм, бусы, шнуровки, крупные </w:t>
      </w:r>
      <w:proofErr w:type="spellStart"/>
      <w:r w:rsidR="0067533E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67533E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кубики, составные разрезные картинки и другое.</w:t>
      </w:r>
      <w:proofErr w:type="gramEnd"/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пирамидками. Многообразие их видов, форм, конфигураций, усложняющих элементов, позволяет буквально каждый раз давать новое задание. </w:t>
      </w:r>
      <w:proofErr w:type="spellStart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Идети</w:t>
      </w:r>
      <w:proofErr w:type="spellEnd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теряют к ним интереса.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— нанизывание. </w:t>
      </w:r>
      <w:proofErr w:type="gramStart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Нанизывать можно все, что нанизывается: пуговицы, бусы, мелкие игрушки, рожки и макароны, сушки и т. п. способствуют совершенствованию координации системы </w:t>
      </w:r>
      <w:r w:rsidRPr="0027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«глаз-рука»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DF555D" w:rsidRPr="00277790" w:rsidRDefault="0067533E" w:rsidP="002777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790">
        <w:rPr>
          <w:rFonts w:ascii="Times New Roman" w:hAnsi="Times New Roman" w:cs="Times New Roman"/>
          <w:sz w:val="24"/>
          <w:szCs w:val="24"/>
          <w:lang w:eastAsia="ru-RU"/>
        </w:rPr>
        <w:t>Игры-шнуровки </w:t>
      </w:r>
      <w:proofErr w:type="gramStart"/>
      <w:r w:rsidRPr="002777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</w:t>
      </w:r>
      <w:proofErr w:type="gramEnd"/>
      <w:r w:rsidRPr="002777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«Забавные шнурки»</w:t>
      </w:r>
      <w:r w:rsidRPr="002777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7779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67533E" w:rsidRPr="00277790" w:rsidRDefault="0067533E" w:rsidP="002777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790">
        <w:rPr>
          <w:rFonts w:ascii="Times New Roman" w:hAnsi="Times New Roman" w:cs="Times New Roman"/>
          <w:sz w:val="24"/>
          <w:szCs w:val="24"/>
          <w:lang w:eastAsia="ru-RU"/>
        </w:rPr>
        <w:t>Конструирование – ребенок не воспроизводит образец, а пробует, исследует, изучает самостоятельно и выбирает то, что наиболее интересно ему, что</w:t>
      </w:r>
    </w:p>
    <w:p w:rsidR="0067533E" w:rsidRPr="00277790" w:rsidRDefault="0067533E" w:rsidP="002777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7790">
        <w:rPr>
          <w:rFonts w:ascii="Times New Roman" w:hAnsi="Times New Roman" w:cs="Times New Roman"/>
          <w:sz w:val="24"/>
          <w:szCs w:val="24"/>
          <w:lang w:eastAsia="ru-RU"/>
        </w:rPr>
        <w:t>соответствует его реализации замыслов/запросов.</w:t>
      </w:r>
    </w:p>
    <w:p w:rsidR="0067533E" w:rsidRPr="00277790" w:rsidRDefault="0067533E" w:rsidP="0027779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культурные практики доступны для детей раннего возраста, так как направлены на усвоение культурных способов употребления предметов. В качестве</w:t>
      </w:r>
      <w:r w:rsidR="0024430B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</w:t>
      </w:r>
      <w:r w:rsidR="0024430B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взрослых. Таким образом, с помощью культурных практик реализуются целевые ориентиры образования на этапе завершения раннего возраста:</w:t>
      </w:r>
    </w:p>
    <w:p w:rsidR="0067533E" w:rsidRPr="00277790" w:rsidRDefault="0067533E" w:rsidP="002777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</w:t>
      </w:r>
    </w:p>
    <w:p w:rsidR="0067533E" w:rsidRPr="00277790" w:rsidRDefault="0067533E" w:rsidP="002777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</w:t>
      </w:r>
      <w:proofErr w:type="gramStart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</w:t>
      </w:r>
      <w:proofErr w:type="gramEnd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67533E" w:rsidRPr="00277790" w:rsidRDefault="0067533E" w:rsidP="002777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 </w:t>
      </w:r>
      <w:r w:rsidRPr="0027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(ложки, расчески, карандаша и пр.)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умеет</w:t>
      </w:r>
      <w:r w:rsidR="00AC1E0A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ими;</w:t>
      </w:r>
    </w:p>
    <w:p w:rsidR="0067533E" w:rsidRPr="00277790" w:rsidRDefault="0067533E" w:rsidP="00277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</w:t>
      </w:r>
      <w:r w:rsidR="00AC1E0A"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</w:p>
    <w:p w:rsidR="0067533E" w:rsidRPr="00277790" w:rsidRDefault="0067533E" w:rsidP="002777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7533E" w:rsidRPr="00277790" w:rsidRDefault="0067533E" w:rsidP="0027779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им.</w:t>
      </w:r>
    </w:p>
    <w:p w:rsidR="00E12393" w:rsidRPr="00277790" w:rsidRDefault="00E12393" w:rsidP="00277790">
      <w:pPr>
        <w:rPr>
          <w:rFonts w:ascii="Times New Roman" w:hAnsi="Times New Roman" w:cs="Times New Roman"/>
          <w:sz w:val="24"/>
          <w:szCs w:val="24"/>
        </w:rPr>
      </w:pPr>
      <w:r w:rsidRPr="002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развитой системе культурных практик ребенку необходимо не столько воспитание, как педагогическая поддержка, сотрудничество, общий душевный настрой (забота) взрослого и ребенка, их взаимное доверие, озабоченность общим делом (интересом)</w:t>
      </w:r>
    </w:p>
    <w:sectPr w:rsidR="00E12393" w:rsidRPr="00277790" w:rsidSect="005848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4E4"/>
    <w:multiLevelType w:val="multilevel"/>
    <w:tmpl w:val="FE4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2E8"/>
    <w:multiLevelType w:val="multilevel"/>
    <w:tmpl w:val="F61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90A34"/>
    <w:multiLevelType w:val="multilevel"/>
    <w:tmpl w:val="42A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25C32"/>
    <w:multiLevelType w:val="multilevel"/>
    <w:tmpl w:val="4BD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82D31"/>
    <w:multiLevelType w:val="multilevel"/>
    <w:tmpl w:val="DB5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E4C5F"/>
    <w:multiLevelType w:val="multilevel"/>
    <w:tmpl w:val="236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E"/>
    <w:rsid w:val="001F515A"/>
    <w:rsid w:val="00235A09"/>
    <w:rsid w:val="0024430B"/>
    <w:rsid w:val="00265BCC"/>
    <w:rsid w:val="00277790"/>
    <w:rsid w:val="002F709A"/>
    <w:rsid w:val="00584876"/>
    <w:rsid w:val="006138CF"/>
    <w:rsid w:val="0067533E"/>
    <w:rsid w:val="0084639D"/>
    <w:rsid w:val="00A97F27"/>
    <w:rsid w:val="00AC1E0A"/>
    <w:rsid w:val="00C14225"/>
    <w:rsid w:val="00CB2281"/>
    <w:rsid w:val="00DF555D"/>
    <w:rsid w:val="00E12393"/>
    <w:rsid w:val="00EB70ED"/>
    <w:rsid w:val="00F875D9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2023-05-31T07:07:00Z</cp:lastPrinted>
  <dcterms:created xsi:type="dcterms:W3CDTF">2023-05-11T11:29:00Z</dcterms:created>
  <dcterms:modified xsi:type="dcterms:W3CDTF">2023-11-09T08:15:00Z</dcterms:modified>
</cp:coreProperties>
</file>