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A1" w:rsidRPr="00E01FA1" w:rsidRDefault="00E01FA1" w:rsidP="00E01F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A1">
        <w:rPr>
          <w:rFonts w:ascii="Times New Roman" w:hAnsi="Times New Roman" w:cs="Times New Roman"/>
          <w:b/>
          <w:sz w:val="28"/>
          <w:szCs w:val="28"/>
        </w:rPr>
        <w:t>«Развитие математических способностей дошкольников:</w:t>
      </w:r>
    </w:p>
    <w:p w:rsidR="0078096F" w:rsidRPr="00E01FA1" w:rsidRDefault="00E01FA1" w:rsidP="00E01F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A1">
        <w:rPr>
          <w:rFonts w:ascii="Times New Roman" w:hAnsi="Times New Roman" w:cs="Times New Roman"/>
          <w:b/>
          <w:sz w:val="28"/>
          <w:szCs w:val="28"/>
        </w:rPr>
        <w:t>проблемы и пути их решения»</w:t>
      </w:r>
    </w:p>
    <w:p w:rsidR="00704C4F" w:rsidRPr="00E01FA1" w:rsidRDefault="00704C4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ФЭМП дошкольников входит в образовательную область "Познание"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  <w:r w:rsidR="0078096F"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4F" w:rsidRPr="00E01FA1" w:rsidRDefault="00704C4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Практика показала, что дошкольники проявляют повышенный познавательный интерес к занятиям математикой только в том случае, когда заинтригованы чем-то им неизвестным. В этом случае информация выглядит в их   глазах интересной, почти волшебной. Задача педагога- сделать занятия по формированию элементарных математических представлений занимательными и необыкновенными.</w:t>
      </w:r>
      <w:r w:rsidR="0078096F"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4F" w:rsidRPr="00E01FA1" w:rsidRDefault="00704C4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Как сделать, чтобы дети во время образовательной деятельности были внимательны, не отвлекались, правильно и с удовольствием выполняли бы задания и т.д. Что же нужно для того, чтобы и воспитатели, и дети получали от занятия удовлетворение? Об этом мы сегодня и поговорим.</w:t>
      </w:r>
      <w:r w:rsidR="0078096F"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F" w:rsidRPr="00E01FA1" w:rsidRDefault="00704C4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Думаю, вы согласитесь с тем, что успех образовательной деятельности во многом зависит от компетентности педагога в той или иной области знаний.</w:t>
      </w:r>
      <w:r w:rsidR="0078096F"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F" w:rsidRPr="00E01FA1" w:rsidRDefault="0078096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  <w:u w:val="single"/>
        </w:rPr>
        <w:t xml:space="preserve"> Методы, используемые на занятиях по </w:t>
      </w:r>
      <w:proofErr w:type="gramStart"/>
      <w:r w:rsidRPr="00E01FA1">
        <w:rPr>
          <w:rFonts w:ascii="Times New Roman" w:hAnsi="Times New Roman" w:cs="Times New Roman"/>
          <w:sz w:val="28"/>
          <w:szCs w:val="28"/>
          <w:u w:val="single"/>
        </w:rPr>
        <w:t xml:space="preserve">ФЭМП </w:t>
      </w:r>
      <w:r w:rsidRPr="00E01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F" w:rsidRPr="00E01FA1" w:rsidRDefault="0078096F" w:rsidP="00E01FA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Словесный;</w:t>
      </w:r>
    </w:p>
    <w:p w:rsidR="0078096F" w:rsidRPr="00E01FA1" w:rsidRDefault="0078096F" w:rsidP="00E01FA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Наглядный;</w:t>
      </w:r>
    </w:p>
    <w:p w:rsidR="0078096F" w:rsidRPr="00E01FA1" w:rsidRDefault="0078096F" w:rsidP="00E01FA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78096F" w:rsidRPr="00E01FA1" w:rsidRDefault="0078096F" w:rsidP="00E01FA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Игровой.</w:t>
      </w:r>
    </w:p>
    <w:p w:rsidR="0078096F" w:rsidRPr="00E01FA1" w:rsidRDefault="0078096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FA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01FA1">
        <w:rPr>
          <w:rFonts w:ascii="Times New Roman" w:hAnsi="Times New Roman" w:cs="Times New Roman"/>
          <w:sz w:val="28"/>
          <w:szCs w:val="28"/>
          <w:u w:val="single"/>
        </w:rPr>
        <w:t xml:space="preserve">риемы, используемые на занятиях по </w:t>
      </w:r>
      <w:proofErr w:type="gramStart"/>
      <w:r w:rsidRPr="00E01FA1">
        <w:rPr>
          <w:rFonts w:ascii="Times New Roman" w:hAnsi="Times New Roman" w:cs="Times New Roman"/>
          <w:sz w:val="28"/>
          <w:szCs w:val="28"/>
          <w:u w:val="single"/>
        </w:rPr>
        <w:t xml:space="preserve">ФЭМП </w:t>
      </w:r>
      <w:r w:rsidRPr="00E01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Беседа;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Вопросы;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Описание;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Показ реальных предметов;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Действия с числовыми карточками и цифрами;</w:t>
      </w:r>
    </w:p>
    <w:p w:rsidR="0078096F" w:rsidRPr="00E01FA1" w:rsidRDefault="0078096F" w:rsidP="00E01FA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Упражнения.</w:t>
      </w:r>
    </w:p>
    <w:p w:rsidR="0078096F" w:rsidRPr="00E01FA1" w:rsidRDefault="0078096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организованная в занимательной форме, в форме игры, усваивается детьми быстрее и легче. </w:t>
      </w:r>
    </w:p>
    <w:p w:rsidR="0078096F" w:rsidRPr="00E01FA1" w:rsidRDefault="0078096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  Однако игра, затянутая по времени, лишенная эмоционального накала, не соответствующая задачам возрастных особенностей может принести даже вред, так как снижает интерес ребенка к играм и самому процессу обучения. </w:t>
      </w:r>
    </w:p>
    <w:p w:rsidR="00E01FA1" w:rsidRPr="00E01FA1" w:rsidRDefault="0078096F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Не всегда учитываем особенности мышления ребенка дошкольного возраста. Для ребенка 2-4 лет характерно наглядно-действенное мышление т.е. мышление, активизирующееся в процессе деятельности.</w:t>
      </w:r>
      <w:r w:rsidR="00E01FA1" w:rsidRPr="00E0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F" w:rsidRPr="00E01FA1" w:rsidRDefault="0078096F" w:rsidP="00E0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 </w:t>
      </w:r>
      <w:r w:rsidR="00E01FA1">
        <w:rPr>
          <w:rFonts w:ascii="Times New Roman" w:hAnsi="Times New Roman" w:cs="Times New Roman"/>
          <w:sz w:val="28"/>
          <w:szCs w:val="28"/>
        </w:rPr>
        <w:tab/>
      </w:r>
      <w:r w:rsidRPr="00E01FA1">
        <w:rPr>
          <w:rFonts w:ascii="Times New Roman" w:hAnsi="Times New Roman" w:cs="Times New Roman"/>
          <w:sz w:val="28"/>
          <w:szCs w:val="28"/>
        </w:rPr>
        <w:t xml:space="preserve">Оно имеет в своей основе развитую </w:t>
      </w:r>
      <w:proofErr w:type="spellStart"/>
      <w:r w:rsidRPr="00E01FA1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E01FA1">
        <w:rPr>
          <w:rFonts w:ascii="Times New Roman" w:hAnsi="Times New Roman" w:cs="Times New Roman"/>
          <w:sz w:val="28"/>
          <w:szCs w:val="28"/>
        </w:rPr>
        <w:t xml:space="preserve">, реализующуюся в процессе действий с предметами. В результате у ребенка формируются </w:t>
      </w:r>
      <w:r w:rsidRPr="00E01FA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представления и понятия. </w:t>
      </w:r>
      <w:r w:rsidR="00E01FA1" w:rsidRPr="00E01FA1">
        <w:rPr>
          <w:rFonts w:ascii="Times New Roman" w:hAnsi="Times New Roman" w:cs="Times New Roman"/>
          <w:sz w:val="28"/>
          <w:szCs w:val="28"/>
        </w:rPr>
        <w:t>Для</w:t>
      </w:r>
      <w:r w:rsidRPr="00E01FA1">
        <w:rPr>
          <w:rFonts w:ascii="Times New Roman" w:hAnsi="Times New Roman" w:cs="Times New Roman"/>
          <w:sz w:val="28"/>
          <w:szCs w:val="28"/>
        </w:rPr>
        <w:t xml:space="preserve"> детей пятого и шестого года жизни характерно наглядно-образное мышление. Наглядно- образный стиль мышления характеризуется тем, что для его активизации необходимы: наглядный образ, модель, отражающая существенные черты объекта или всех объектов, объединенных данным понятием. И только к семи годам у ребенка формируется абстрактное мышление. Наглядно-действенное или наглядно-образное мышление. И первые слова в этих понятиях – «наглядное». Воспитатель должен помнить, что наглядность–не самоцель, а средство обучения. Неудачно подобранный наглядный материал отвлекает внимание детей, мешает усвоению знаний. Правильно подобранный повышает эффективность обучения.</w:t>
      </w:r>
      <w:r w:rsidR="00E01FA1" w:rsidRPr="00E01FA1">
        <w:rPr>
          <w:rFonts w:ascii="Times New Roman" w:hAnsi="Times New Roman" w:cs="Times New Roman"/>
          <w:sz w:val="28"/>
          <w:szCs w:val="28"/>
        </w:rPr>
        <w:t xml:space="preserve"> Два вида наглядного материала используются в детском саду: демонстрационный, раздаточный.</w:t>
      </w:r>
    </w:p>
    <w:p w:rsidR="00E01FA1" w:rsidRPr="00E01FA1" w:rsidRDefault="00E01FA1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 Задачи развития у детей элементарных математических представлений не могут быть решены без правильного планирования и учета работы. Планирование —один из способов управления процессом формирования элементарных математических представлений у детей. План дает возможность целенаправленно и систематически распределять по времени программные задачи и пути их осуществления.  </w:t>
      </w:r>
    </w:p>
    <w:p w:rsidR="00E01FA1" w:rsidRDefault="00E01FA1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Воспитательные задачи планируются с целью формирования у детей дисциплинированности, положительного отношения к учебной деятельности и т. п. </w:t>
      </w:r>
    </w:p>
    <w:p w:rsidR="00E01FA1" w:rsidRPr="00E01FA1" w:rsidRDefault="00E01FA1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Для построения непосредственной образовательной деятельности необходимо: </w:t>
      </w:r>
    </w:p>
    <w:p w:rsidR="00E01FA1" w:rsidRPr="00E01FA1" w:rsidRDefault="00E01FA1" w:rsidP="00E01FA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Определить возрастную группу; </w:t>
      </w:r>
    </w:p>
    <w:p w:rsidR="00E01FA1" w:rsidRPr="00E01FA1" w:rsidRDefault="00E01FA1" w:rsidP="00E01FA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Составить программное содержание к занятию;</w:t>
      </w:r>
    </w:p>
    <w:p w:rsidR="00E01FA1" w:rsidRPr="00E01FA1" w:rsidRDefault="00E01FA1" w:rsidP="00E01FA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Придумать начало, т.е. мотивацию занятия (игровую ситуацию, проблему, интригу занятия);</w:t>
      </w:r>
    </w:p>
    <w:p w:rsidR="00E01FA1" w:rsidRPr="00E01FA1" w:rsidRDefault="00E01FA1" w:rsidP="00E01FA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Продумать демонстрационный и раздаточный материал к занятию;</w:t>
      </w:r>
    </w:p>
    <w:p w:rsidR="0078096F" w:rsidRPr="00E01FA1" w:rsidRDefault="00E01FA1" w:rsidP="00E01FA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Предложить элементы интеграции с другими видами деятельности.</w:t>
      </w:r>
    </w:p>
    <w:p w:rsidR="001A742B" w:rsidRPr="00E01FA1" w:rsidRDefault="00422B87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Основные ошибки, </w:t>
      </w:r>
      <w:r w:rsidR="001A742B" w:rsidRPr="00E01FA1">
        <w:rPr>
          <w:rFonts w:ascii="Times New Roman" w:hAnsi="Times New Roman" w:cs="Times New Roman"/>
          <w:sz w:val="28"/>
          <w:szCs w:val="28"/>
        </w:rPr>
        <w:t xml:space="preserve">которые встречались </w:t>
      </w:r>
      <w:r w:rsidRPr="00E01FA1">
        <w:rPr>
          <w:rFonts w:ascii="Times New Roman" w:hAnsi="Times New Roman" w:cs="Times New Roman"/>
          <w:sz w:val="28"/>
          <w:szCs w:val="28"/>
        </w:rPr>
        <w:t xml:space="preserve">на занятиях по ФЭМП? </w:t>
      </w:r>
    </w:p>
    <w:p w:rsidR="001A742B" w:rsidRPr="00E01FA1" w:rsidRDefault="00422B87" w:rsidP="00E01FA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Многословие, н</w:t>
      </w:r>
      <w:r w:rsidR="001A742B" w:rsidRPr="00E01FA1">
        <w:rPr>
          <w:rFonts w:ascii="Times New Roman" w:hAnsi="Times New Roman" w:cs="Times New Roman"/>
          <w:sz w:val="28"/>
          <w:szCs w:val="28"/>
        </w:rPr>
        <w:t>еточность в постановке вопросов;</w:t>
      </w:r>
    </w:p>
    <w:p w:rsidR="001A742B" w:rsidRPr="00E01FA1" w:rsidRDefault="00422B87" w:rsidP="00E01FA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О</w:t>
      </w:r>
      <w:r w:rsidR="001A742B" w:rsidRPr="00E01FA1">
        <w:rPr>
          <w:rFonts w:ascii="Times New Roman" w:hAnsi="Times New Roman" w:cs="Times New Roman"/>
          <w:sz w:val="28"/>
          <w:szCs w:val="28"/>
        </w:rPr>
        <w:t>днообразие наглядного материала;</w:t>
      </w:r>
    </w:p>
    <w:p w:rsidR="001A742B" w:rsidRPr="00E01FA1" w:rsidRDefault="001A742B" w:rsidP="00E01FA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Неверное расположение материала;</w:t>
      </w:r>
    </w:p>
    <w:p w:rsidR="001A742B" w:rsidRPr="00E01FA1" w:rsidRDefault="00422B87" w:rsidP="00E01FA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>Использование неэстетичного наглядного материала, не отвечающего педагогическим требованиям</w:t>
      </w:r>
      <w:r w:rsidR="001A742B" w:rsidRPr="00E01FA1">
        <w:rPr>
          <w:rFonts w:ascii="Times New Roman" w:hAnsi="Times New Roman" w:cs="Times New Roman"/>
          <w:sz w:val="28"/>
          <w:szCs w:val="28"/>
        </w:rPr>
        <w:t>.</w:t>
      </w:r>
    </w:p>
    <w:p w:rsidR="00E01FA1" w:rsidRPr="00E01FA1" w:rsidRDefault="00422B87" w:rsidP="00E01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FA1">
        <w:rPr>
          <w:rFonts w:ascii="Times New Roman" w:hAnsi="Times New Roman" w:cs="Times New Roman"/>
          <w:sz w:val="28"/>
          <w:szCs w:val="28"/>
        </w:rPr>
        <w:t xml:space="preserve"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 И эта успешность во многом зависит от нас. Нам педагогам необходимо, уделять должное внимание на подготовку детей в </w:t>
      </w:r>
      <w:r w:rsidR="001A742B" w:rsidRPr="00E01FA1">
        <w:rPr>
          <w:rFonts w:ascii="Times New Roman" w:hAnsi="Times New Roman" w:cs="Times New Roman"/>
          <w:sz w:val="28"/>
          <w:szCs w:val="28"/>
        </w:rPr>
        <w:t>этом направление</w:t>
      </w:r>
      <w:r w:rsidRPr="00E01FA1">
        <w:rPr>
          <w:rFonts w:ascii="Times New Roman" w:hAnsi="Times New Roman" w:cs="Times New Roman"/>
          <w:sz w:val="28"/>
          <w:szCs w:val="28"/>
        </w:rPr>
        <w:t>.</w:t>
      </w:r>
      <w:r w:rsidR="00E01FA1" w:rsidRPr="00E01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2B87" w:rsidRPr="00E01FA1" w:rsidRDefault="00422B87" w:rsidP="00E0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B87" w:rsidRPr="00E01FA1" w:rsidSect="007B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F65"/>
    <w:multiLevelType w:val="hybridMultilevel"/>
    <w:tmpl w:val="4C4A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305"/>
    <w:multiLevelType w:val="hybridMultilevel"/>
    <w:tmpl w:val="CBFC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1CC5"/>
    <w:multiLevelType w:val="hybridMultilevel"/>
    <w:tmpl w:val="E32E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9A2"/>
    <w:multiLevelType w:val="hybridMultilevel"/>
    <w:tmpl w:val="CCD0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33BC"/>
    <w:multiLevelType w:val="hybridMultilevel"/>
    <w:tmpl w:val="075E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477E"/>
    <w:multiLevelType w:val="hybridMultilevel"/>
    <w:tmpl w:val="DDD8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6A79"/>
    <w:multiLevelType w:val="hybridMultilevel"/>
    <w:tmpl w:val="BE868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976C60"/>
    <w:multiLevelType w:val="hybridMultilevel"/>
    <w:tmpl w:val="ED1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F6D"/>
    <w:multiLevelType w:val="hybridMultilevel"/>
    <w:tmpl w:val="40A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89D"/>
    <w:rsid w:val="001A742B"/>
    <w:rsid w:val="001B75A5"/>
    <w:rsid w:val="00320082"/>
    <w:rsid w:val="003F4941"/>
    <w:rsid w:val="00422B87"/>
    <w:rsid w:val="0053089D"/>
    <w:rsid w:val="005A1888"/>
    <w:rsid w:val="00704C4F"/>
    <w:rsid w:val="0078096F"/>
    <w:rsid w:val="007B76C5"/>
    <w:rsid w:val="00B608F3"/>
    <w:rsid w:val="00C46222"/>
    <w:rsid w:val="00E01FA1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A04"/>
  <w15:docId w15:val="{C5485EBA-C032-4090-A090-D737045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MarussiaB2</dc:creator>
  <cp:keywords/>
  <dc:description/>
  <cp:lastModifiedBy>Пользователь</cp:lastModifiedBy>
  <cp:revision>9</cp:revision>
  <dcterms:created xsi:type="dcterms:W3CDTF">2018-12-04T08:53:00Z</dcterms:created>
  <dcterms:modified xsi:type="dcterms:W3CDTF">2022-12-18T19:18:00Z</dcterms:modified>
</cp:coreProperties>
</file>