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7892" w14:textId="77777777" w:rsidR="006D5D42" w:rsidRPr="0023276E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Ознакомление детей средней группы с домашними и дикими животными</w:t>
      </w:r>
    </w:p>
    <w:p w14:paraId="1B427BDC" w14:textId="77777777" w:rsidR="0023276E" w:rsidRDefault="0023276E" w:rsidP="002327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Чернова Наталья Александровна воспитатель</w:t>
      </w:r>
    </w:p>
    <w:p w14:paraId="609654A0" w14:textId="77777777" w:rsidR="0023276E" w:rsidRDefault="0023276E" w:rsidP="002327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 xml:space="preserve">МДОУ «Детский сад 6 </w:t>
      </w:r>
      <w:proofErr w:type="spellStart"/>
      <w:r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п.Новосадовый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23976B0" w14:textId="77777777" w:rsidR="0023276E" w:rsidRPr="00DC6CE9" w:rsidRDefault="0023276E" w:rsidP="002327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Белгородской области Белгородского района»</w:t>
      </w:r>
    </w:p>
    <w:p w14:paraId="16F39FB4" w14:textId="77777777" w:rsidR="0023276E" w:rsidRPr="006D5D42" w:rsidRDefault="0023276E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0059368F" w14:textId="77777777" w:rsidR="006D5D42" w:rsidRPr="006D5D42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Аннотация. Статья актуализирует процесс ознакомления детей дошкольного возраста</w:t>
      </w:r>
    </w:p>
    <w:p w14:paraId="750D61DD" w14:textId="5BCF1ABB" w:rsidR="006D5D42" w:rsidRPr="0023276E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с дикими и домашними животными с учетом современных реалий. Рассмотрены цели, </w:t>
      </w:r>
      <w:proofErr w:type="spellStart"/>
      <w:proofErr w:type="gramStart"/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задачи,методы</w:t>
      </w:r>
      <w:proofErr w:type="spellEnd"/>
      <w:proofErr w:type="gramEnd"/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и формы работы по ознакомлению дошкольников с миром животных.</w:t>
      </w:r>
    </w:p>
    <w:p w14:paraId="7AF2D570" w14:textId="33415D16" w:rsidR="006D5D42" w:rsidRPr="006D5D42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proofErr w:type="gramStart"/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.Ключевые</w:t>
      </w:r>
      <w:proofErr w:type="gramEnd"/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слова: дикие и домашние животные, средний дошкольный возраст,</w:t>
      </w:r>
    </w:p>
    <w:p w14:paraId="50F31702" w14:textId="77777777" w:rsidR="006D5D42" w:rsidRPr="006D5D42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образовательная деятельность.</w:t>
      </w:r>
    </w:p>
    <w:p w14:paraId="18C6822B" w14:textId="77777777" w:rsidR="006D5D42" w:rsidRPr="006D5D42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Обращение к процессу ознакомления детей дошкольного возраста с домашними и</w:t>
      </w:r>
    </w:p>
    <w:p w14:paraId="28672E30" w14:textId="77777777" w:rsidR="006D5D42" w:rsidRPr="0023276E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дикими животными обусловлено рядом причин.</w:t>
      </w:r>
    </w:p>
    <w:p w14:paraId="7FBD3506" w14:textId="77777777" w:rsidR="006D5D42" w:rsidRPr="0023276E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Во-первых, </w:t>
      </w:r>
      <w:proofErr w:type="gramStart"/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животных итак</w:t>
      </w:r>
      <w:proofErr w:type="gramEnd"/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мало – они</w:t>
      </w:r>
      <w:r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составляют всего лишь два процента от всего живого на земле – а отмечаемый в последнее</w:t>
      </w:r>
      <w:r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время низкий уровень экологической культуры населения планеты привел к резкому</w:t>
      </w:r>
      <w:r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сокращению численности некоторых видов диких животных, например, амурских тигров и</w:t>
      </w:r>
      <w:r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белых медведей. </w:t>
      </w:r>
    </w:p>
    <w:p w14:paraId="068885F1" w14:textId="77777777" w:rsidR="006D5D42" w:rsidRPr="0023276E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Во-вторых, нередко в средствах массовой информации встречаются</w:t>
      </w:r>
      <w:r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сообщения о бессердечном, порой жестоком обращении с животными, как среди взрослых, таки детей. </w:t>
      </w:r>
    </w:p>
    <w:p w14:paraId="7E320311" w14:textId="18A82B0E" w:rsidR="006D5D42" w:rsidRPr="006D5D42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В-третьих, многие люди содержат дома разных животных, как диких (лисы, рыси и</w:t>
      </w:r>
    </w:p>
    <w:p w14:paraId="246CECF9" w14:textId="7CB03306" w:rsidR="006D5D42" w:rsidRPr="006D5D42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др.), так и домашних (кошки, собаки и пр.). И вроде бы заводят их с любовью и желанием</w:t>
      </w:r>
      <w:r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заботиться о них, однако, безответственное отношение к животным нередко приводит к тому,</w:t>
      </w:r>
      <w:r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что-либо условия содержания не соответствуют привычным для них условиям, либо просто</w:t>
      </w:r>
      <w:r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надоедает ухаживать за ними, в итоге животных приходится отдавать в специализированные</w:t>
      </w:r>
      <w:r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питомники, либо они просто оказываются на улице, увеличивая и без того большое количество</w:t>
      </w:r>
    </w:p>
    <w:p w14:paraId="01CBBF7D" w14:textId="77777777" w:rsidR="006D5D42" w:rsidRPr="006D5D42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бездомных животных.</w:t>
      </w:r>
    </w:p>
    <w:p w14:paraId="26B375F5" w14:textId="77777777" w:rsidR="006D5D42" w:rsidRPr="0023276E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 этой связи мы считаем важным с самого раннего возраста пробуждать у детей интерес</w:t>
      </w:r>
      <w:r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и любовь к животным. При этом мы преследуем несколько целей: 1) формирование</w:t>
      </w:r>
      <w:r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правильного, рачительного отношения к животному миру; 2) развитие высших нравственных</w:t>
      </w:r>
      <w:r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чувств (гуманизм, справедливость), предполагающих активную, действенную позицию</w:t>
      </w:r>
      <w:r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ребенка в отношении животных (помощь, защита, забота и т.п.). Достижение этих целей</w:t>
      </w:r>
      <w:r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возможно путем решения воспитательных задач: </w:t>
      </w:r>
    </w:p>
    <w:p w14:paraId="49787A17" w14:textId="77777777" w:rsidR="006D5D42" w:rsidRPr="0023276E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1) формирование представлений о</w:t>
      </w:r>
      <w:r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животных; </w:t>
      </w:r>
    </w:p>
    <w:p w14:paraId="0572B900" w14:textId="77777777" w:rsidR="006D5D42" w:rsidRPr="0023276E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2) развитие эмоционально-положительного отношения к животным; </w:t>
      </w:r>
    </w:p>
    <w:p w14:paraId="4AA6611B" w14:textId="77777777" w:rsidR="006D5D42" w:rsidRPr="0023276E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3) воспитание</w:t>
      </w:r>
      <w:r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нравственного поведения в природе. Степень сформированности у детей гуманных чувств к</w:t>
      </w:r>
      <w:r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животным определяется, по Е.И. Золотовой, следующим: </w:t>
      </w:r>
    </w:p>
    <w:p w14:paraId="66D597C2" w14:textId="77777777" w:rsidR="006D5D42" w:rsidRPr="0023276E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1) интерес к разным представителям</w:t>
      </w:r>
      <w:r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животного мира, желание больше узнать об их жизни, повадках;</w:t>
      </w:r>
    </w:p>
    <w:p w14:paraId="4CF7FC84" w14:textId="77777777" w:rsidR="006D5D42" w:rsidRPr="0023276E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2) знание и выполнение</w:t>
      </w:r>
      <w:r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правил обращения с живым существом;</w:t>
      </w:r>
    </w:p>
    <w:p w14:paraId="169D2593" w14:textId="77777777" w:rsidR="006D5D42" w:rsidRPr="0023276E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3) осознание необходимости охранять и заботиться о</w:t>
      </w:r>
      <w:r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животных; </w:t>
      </w:r>
    </w:p>
    <w:p w14:paraId="7E4C31B8" w14:textId="77777777" w:rsidR="006D5D42" w:rsidRPr="0023276E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4) желание и умение ухаживать за живым существом; </w:t>
      </w:r>
    </w:p>
    <w:p w14:paraId="3A8A178E" w14:textId="76055078" w:rsidR="006D5D42" w:rsidRPr="006D5D42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5) эмоциональность</w:t>
      </w:r>
      <w:r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восприятия и общения с животными [1].</w:t>
      </w:r>
    </w:p>
    <w:p w14:paraId="55E34301" w14:textId="0959970B" w:rsidR="006D5D42" w:rsidRPr="006D5D42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Процесс</w:t>
      </w:r>
      <w:r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ознакомления</w:t>
      </w:r>
      <w:r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дошкольников</w:t>
      </w:r>
      <w:r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</w:t>
      </w:r>
      <w:r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животными</w:t>
      </w:r>
      <w:r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можно</w:t>
      </w:r>
    </w:p>
    <w:p w14:paraId="15E0BA93" w14:textId="77777777" w:rsidR="006D5D42" w:rsidRPr="0023276E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когнитивном и поведенческом уровне. Так, когнитивный аспект подразумевает получение</w:t>
      </w:r>
      <w:r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знаний: </w:t>
      </w:r>
    </w:p>
    <w:p w14:paraId="11413CBD" w14:textId="36F9528D" w:rsidR="006D5D42" w:rsidRPr="006D5D42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1) о самом мире фауны, его представителях (начиная с названия, характерных</w:t>
      </w:r>
    </w:p>
    <w:p w14:paraId="7D3A2DBD" w14:textId="77777777" w:rsidR="006D5D42" w:rsidRPr="0023276E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внешних признаков, особенностей поведения до некоторых форм приспособления к среде); </w:t>
      </w:r>
    </w:p>
    <w:p w14:paraId="0DA3763B" w14:textId="77777777" w:rsidR="006D5D42" w:rsidRPr="0023276E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2)о возможных формах взаимодействия человека и животного (о способах помощи животному,</w:t>
      </w:r>
      <w:r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уходе за ним, его защите). На поведенческом уровне, к сожалению, возникают трудности. </w:t>
      </w:r>
    </w:p>
    <w:p w14:paraId="243FDB61" w14:textId="77777777" w:rsidR="006D5D42" w:rsidRPr="0023276E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lastRenderedPageBreak/>
        <w:t>Во-первых, в современных детских садах отсутствуют уголки природы, где ранее можно было</w:t>
      </w:r>
      <w:r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содержать как диких (ежей, кроликов и др.), так и домашних (крыс, хомяков, кошек и пр.)</w:t>
      </w:r>
      <w:r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животных. </w:t>
      </w:r>
    </w:p>
    <w:p w14:paraId="58135BBF" w14:textId="716AAB70" w:rsidR="006D5D42" w:rsidRPr="006D5D42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Во-вторых, в городах нет возможности наблюдать за дикими (лиса, заяц и пр.) и</w:t>
      </w:r>
    </w:p>
    <w:p w14:paraId="79B39436" w14:textId="77777777" w:rsidR="006D5D42" w:rsidRPr="006D5D42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домашними (коровы, овцы и пр.) животными.</w:t>
      </w:r>
    </w:p>
    <w:p w14:paraId="031DCFE8" w14:textId="77777777" w:rsidR="006D5D42" w:rsidRPr="0023276E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Тем не менее, согласно общеобразовательным программам дошкольного образования</w:t>
      </w:r>
      <w:r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процесс ознакомления воспитанников с домашними и дикими животными предусматривает</w:t>
      </w:r>
      <w:r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использование следующих педагогических методов и форм: </w:t>
      </w:r>
    </w:p>
    <w:p w14:paraId="7F2EF9A7" w14:textId="77777777" w:rsidR="006D5D42" w:rsidRPr="0023276E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1) в условиях специально</w:t>
      </w:r>
      <w:r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организованной образовательной деятельности (ознакомление с животными посредством</w:t>
      </w:r>
      <w:r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рассматривания иллюстраций и/или слайдов с животными, определение связи животного с</w:t>
      </w:r>
      <w:r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человеком, объяснение значения животного); </w:t>
      </w:r>
    </w:p>
    <w:p w14:paraId="24EDB10B" w14:textId="58F8C34C" w:rsidR="006D5D42" w:rsidRPr="006D5D42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2) в повседневной жизни (наблюдения,</w:t>
      </w:r>
      <w:r w:rsidR="0023276E"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экскурсии, чтение художественной литературы с последующей беседой, игры).</w:t>
      </w:r>
    </w:p>
    <w:p w14:paraId="4DADC3C5" w14:textId="77777777" w:rsidR="006D5D42" w:rsidRPr="006D5D42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Предполагается, что в среднем дошкольном возрасте детей необходимо познакомить</w:t>
      </w:r>
    </w:p>
    <w:p w14:paraId="05E65222" w14:textId="55AA185B" w:rsidR="006D5D42" w:rsidRPr="006D5D42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со строением и поведением животных, развивать у них умение выделять части тела, покров,</w:t>
      </w:r>
      <w:r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характерные особенности поведения: как едят, передвигаются, отдыхают.</w:t>
      </w:r>
    </w:p>
    <w:p w14:paraId="6FE9833E" w14:textId="77777777" w:rsidR="006D5D42" w:rsidRPr="006D5D42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Руководствуясь вышесказанным, мы включаем в свою работу по ознакомлению</w:t>
      </w:r>
    </w:p>
    <w:p w14:paraId="5B969BFE" w14:textId="0E4328AD" w:rsidR="006D5D42" w:rsidRPr="006D5D42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воспитанников средней группы с домашними и дикими животными ряд мероприятий. Так,</w:t>
      </w:r>
      <w:r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реализация образовательной области «художественно-эстетическое развитие» предполагает</w:t>
      </w:r>
      <w:r w:rsidR="0023276E"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следующее: аппликация по мотивам русской народной сказки «</w:t>
      </w:r>
      <w:proofErr w:type="spellStart"/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Заюшкина</w:t>
      </w:r>
      <w:proofErr w:type="spellEnd"/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избушка», работа</w:t>
      </w:r>
      <w:r w:rsidR="0023276E"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со строительным материалом «Сарайчики для домашних животных», рисование «Кошкин</w:t>
      </w:r>
      <w:r w:rsidR="0023276E"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дом» по произведению Б. Заходера «</w:t>
      </w:r>
      <w:proofErr w:type="spellStart"/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Кискино</w:t>
      </w:r>
      <w:proofErr w:type="spellEnd"/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горе», лепка «Козленочек» и т.п. В ходе</w:t>
      </w:r>
      <w:r w:rsidR="0023276E"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реализации образовательной области «познавательное развитие» с детьми проводятся беседы</w:t>
      </w:r>
      <w:r w:rsidR="0023276E"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 темам «Обитатели скотного двора», «Умеешь ли ты обращаться с животными?»,</w:t>
      </w:r>
    </w:p>
    <w:p w14:paraId="3BEB4DF1" w14:textId="77777777" w:rsidR="006D5D42" w:rsidRPr="006D5D42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организуется образовательная деятельность по темам «Еж готовится к зиме», «Дикие</w:t>
      </w:r>
    </w:p>
    <w:p w14:paraId="3BD5C3EC" w14:textId="40B48733" w:rsidR="006D5D42" w:rsidRPr="006D5D42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животные зимой», «Хищники и травоядные» и т.п. Образовательная область «социально-коммуникативное развитие» включает в себя использование игровых образовательных</w:t>
      </w:r>
      <w:r w:rsidR="0023276E"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ситуаций «Мы едем в зоопарк», «Зверюшки, навострите ушки», дидактических игр «Кто в</w:t>
      </w:r>
      <w:r w:rsidR="0023276E"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домике живет?», «Кто чем питается?», «Кто где живет?» и пр. В ходе реализации</w:t>
      </w:r>
      <w:r w:rsidR="0023276E"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образовательной области «речевое развитие» у детей развивается умение составлять рассказы</w:t>
      </w:r>
      <w:r w:rsidR="0023276E"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 картинам, например, «Лиса с лисятами», «Лесные обитатели – звери» и пр.</w:t>
      </w:r>
    </w:p>
    <w:p w14:paraId="12C9FC2E" w14:textId="77777777" w:rsidR="006D5D42" w:rsidRPr="006D5D42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Таким образом, дети среднего дошкольного возраста приобретают определенные</w:t>
      </w:r>
    </w:p>
    <w:p w14:paraId="69DC3EC9" w14:textId="77777777" w:rsidR="006D5D42" w:rsidRPr="006D5D42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группы знаний о животном мире: во-первых, знания, расширяющие кругозор детей и</w:t>
      </w:r>
    </w:p>
    <w:p w14:paraId="6EA7D1E0" w14:textId="6F0B6B77" w:rsidR="006D5D42" w:rsidRPr="006D5D42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способствующие их интеллектуальному развитию; во-вторых, знания, определяющие правила</w:t>
      </w:r>
      <w:r w:rsidR="0023276E"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поведения в природе, нормы нравственного отношения к животным. Связующим звеном</w:t>
      </w:r>
      <w:r w:rsidR="0023276E"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между этими группами знаний является подведение дошкольников к осознанию понятия</w:t>
      </w:r>
      <w:r w:rsidR="0023276E" w:rsidRPr="0023276E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«животное» – это живое существо, которое дышит, питается, передвигается, растет.</w:t>
      </w:r>
    </w:p>
    <w:p w14:paraId="372B7D3B" w14:textId="77777777" w:rsidR="006D5D42" w:rsidRPr="006D5D42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ЛИТЕРАТУРА</w:t>
      </w:r>
    </w:p>
    <w:p w14:paraId="1A7007D8" w14:textId="77777777" w:rsidR="006D5D42" w:rsidRPr="006D5D42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1 Золотова, Е. И. Знакомим дошкольников с миром животных; под ред. Н. Ф.</w:t>
      </w:r>
    </w:p>
    <w:p w14:paraId="56E9A0EA" w14:textId="77777777" w:rsidR="006D5D42" w:rsidRPr="006D5D42" w:rsidRDefault="006D5D42" w:rsidP="006D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Виноградовой. – </w:t>
      </w:r>
      <w:proofErr w:type="gramStart"/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М. :</w:t>
      </w:r>
      <w:proofErr w:type="gramEnd"/>
      <w:r w:rsidRPr="006D5D42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Просвещение, 1988 – 159 с.</w:t>
      </w:r>
    </w:p>
    <w:p w14:paraId="46BB642C" w14:textId="77777777" w:rsidR="00FE4F51" w:rsidRPr="0023276E" w:rsidRDefault="00FE4F51">
      <w:pPr>
        <w:rPr>
          <w:rFonts w:ascii="Times New Roman" w:hAnsi="Times New Roman" w:cs="Times New Roman"/>
          <w:sz w:val="24"/>
          <w:szCs w:val="24"/>
        </w:rPr>
      </w:pPr>
    </w:p>
    <w:sectPr w:rsidR="00FE4F51" w:rsidRPr="0023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51"/>
    <w:rsid w:val="0023276E"/>
    <w:rsid w:val="006D5D42"/>
    <w:rsid w:val="00F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B735"/>
  <w15:chartTrackingRefBased/>
  <w15:docId w15:val="{3779D9EC-0EC0-4889-ACF9-90F1A86A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Чернова</dc:creator>
  <cp:keywords/>
  <dc:description/>
  <cp:lastModifiedBy>Наталья Чернова</cp:lastModifiedBy>
  <cp:revision>3</cp:revision>
  <dcterms:created xsi:type="dcterms:W3CDTF">2023-11-11T16:54:00Z</dcterms:created>
  <dcterms:modified xsi:type="dcterms:W3CDTF">2023-11-11T17:11:00Z</dcterms:modified>
</cp:coreProperties>
</file>