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4394"/>
        <w:gridCol w:w="1559"/>
        <w:gridCol w:w="709"/>
        <w:gridCol w:w="1417"/>
      </w:tblGrid>
      <w:tr w:rsidR="006F19C4" w:rsidRPr="006F19C4" w:rsidTr="004F2D78">
        <w:tc>
          <w:tcPr>
            <w:tcW w:w="6521" w:type="dxa"/>
            <w:gridSpan w:val="3"/>
            <w:vMerge w:val="restart"/>
            <w:vAlign w:val="center"/>
          </w:tcPr>
          <w:p w:rsidR="002B0A9D" w:rsidRPr="006F19C4" w:rsidRDefault="002B0A9D" w:rsidP="004F2D78">
            <w:pPr>
              <w:jc w:val="center"/>
              <w:rPr>
                <w:rFonts w:ascii="ISOCPEUR" w:hAnsi="ISOCPEUR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2B0A9D" w:rsidRPr="006F19C4" w:rsidRDefault="002B0A9D" w:rsidP="004F2D78">
            <w:pPr>
              <w:spacing w:line="360" w:lineRule="auto"/>
              <w:jc w:val="center"/>
              <w:rPr>
                <w:rFonts w:ascii="ISOCPEUR" w:hAnsi="ISOCPEUR"/>
                <w:b/>
                <w:sz w:val="24"/>
                <w:szCs w:val="24"/>
              </w:rPr>
            </w:pPr>
          </w:p>
        </w:tc>
      </w:tr>
      <w:tr w:rsidR="006F19C4" w:rsidRPr="006F19C4" w:rsidTr="004F2D78">
        <w:tc>
          <w:tcPr>
            <w:tcW w:w="6521" w:type="dxa"/>
            <w:gridSpan w:val="3"/>
            <w:vMerge/>
            <w:vAlign w:val="center"/>
          </w:tcPr>
          <w:p w:rsidR="002B0A9D" w:rsidRPr="006F19C4" w:rsidRDefault="002B0A9D" w:rsidP="004F2D78">
            <w:pPr>
              <w:jc w:val="center"/>
              <w:rPr>
                <w:rFonts w:ascii="ISOCPEUR" w:hAnsi="ISOCPEUR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2B0A9D" w:rsidRPr="006F19C4" w:rsidRDefault="002B0A9D" w:rsidP="004F2D78">
            <w:pPr>
              <w:spacing w:line="360" w:lineRule="auto"/>
              <w:jc w:val="center"/>
              <w:rPr>
                <w:rFonts w:ascii="ISOCPEUR" w:hAnsi="ISOCPEUR"/>
                <w:sz w:val="24"/>
                <w:szCs w:val="24"/>
              </w:rPr>
            </w:pPr>
          </w:p>
        </w:tc>
      </w:tr>
      <w:tr w:rsidR="006F19C4" w:rsidRPr="006F19C4" w:rsidTr="004F2D78">
        <w:tc>
          <w:tcPr>
            <w:tcW w:w="6521" w:type="dxa"/>
            <w:gridSpan w:val="3"/>
            <w:vMerge/>
            <w:vAlign w:val="center"/>
          </w:tcPr>
          <w:p w:rsidR="002B0A9D" w:rsidRPr="006F19C4" w:rsidRDefault="002B0A9D" w:rsidP="004F2D78">
            <w:pPr>
              <w:jc w:val="center"/>
              <w:rPr>
                <w:rFonts w:ascii="ISOCPEUR" w:hAnsi="ISOCPEUR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2B0A9D" w:rsidRPr="006F19C4" w:rsidRDefault="002B0A9D" w:rsidP="004F2D78">
            <w:pPr>
              <w:spacing w:line="360" w:lineRule="auto"/>
              <w:jc w:val="center"/>
              <w:rPr>
                <w:rFonts w:ascii="ISOCPEUR" w:hAnsi="ISOCPEUR"/>
                <w:sz w:val="24"/>
                <w:szCs w:val="24"/>
              </w:rPr>
            </w:pPr>
          </w:p>
        </w:tc>
      </w:tr>
      <w:tr w:rsidR="006F19C4" w:rsidRPr="006F19C4" w:rsidTr="004F2D78">
        <w:tc>
          <w:tcPr>
            <w:tcW w:w="6521" w:type="dxa"/>
            <w:gridSpan w:val="3"/>
            <w:vMerge/>
            <w:vAlign w:val="center"/>
          </w:tcPr>
          <w:p w:rsidR="002B0A9D" w:rsidRPr="006F19C4" w:rsidRDefault="002B0A9D" w:rsidP="004F2D78">
            <w:pPr>
              <w:jc w:val="center"/>
              <w:rPr>
                <w:rFonts w:ascii="ISOCPEUR" w:hAnsi="ISOCPEUR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2B0A9D" w:rsidRPr="006F19C4" w:rsidRDefault="002B0A9D" w:rsidP="00B14F46">
            <w:pPr>
              <w:jc w:val="center"/>
              <w:rPr>
                <w:rFonts w:ascii="ISOCPEUR" w:hAnsi="ISOCPEUR"/>
                <w:sz w:val="24"/>
                <w:szCs w:val="24"/>
              </w:rPr>
            </w:pPr>
          </w:p>
        </w:tc>
      </w:tr>
      <w:tr w:rsidR="006F19C4" w:rsidRPr="006F19C4" w:rsidTr="004F2D78">
        <w:tc>
          <w:tcPr>
            <w:tcW w:w="10206" w:type="dxa"/>
            <w:gridSpan w:val="6"/>
            <w:vAlign w:val="center"/>
          </w:tcPr>
          <w:p w:rsidR="002B0A9D" w:rsidRPr="006F19C4" w:rsidRDefault="002B0A9D" w:rsidP="004F2D78">
            <w:pPr>
              <w:jc w:val="center"/>
              <w:rPr>
                <w:rFonts w:ascii="ISOCPEUR" w:hAnsi="ISOCPEUR"/>
              </w:rPr>
            </w:pPr>
          </w:p>
        </w:tc>
      </w:tr>
      <w:tr w:rsidR="006F19C4" w:rsidRPr="006F19C4" w:rsidTr="004F2D78">
        <w:tc>
          <w:tcPr>
            <w:tcW w:w="10206" w:type="dxa"/>
            <w:gridSpan w:val="6"/>
            <w:vAlign w:val="center"/>
          </w:tcPr>
          <w:p w:rsidR="002B0A9D" w:rsidRPr="006F19C4" w:rsidRDefault="002B0A9D" w:rsidP="004F2D78">
            <w:pPr>
              <w:jc w:val="center"/>
              <w:rPr>
                <w:rFonts w:ascii="ISOCPEUR" w:hAnsi="ISOCPEUR"/>
              </w:rPr>
            </w:pPr>
          </w:p>
        </w:tc>
      </w:tr>
      <w:tr w:rsidR="006F19C4" w:rsidRPr="006F19C4" w:rsidTr="004F2D78">
        <w:tc>
          <w:tcPr>
            <w:tcW w:w="10206" w:type="dxa"/>
            <w:gridSpan w:val="6"/>
            <w:vAlign w:val="center"/>
          </w:tcPr>
          <w:p w:rsidR="002B0A9D" w:rsidRPr="006F19C4" w:rsidRDefault="002B0A9D" w:rsidP="004F2D78">
            <w:pPr>
              <w:jc w:val="center"/>
              <w:rPr>
                <w:rFonts w:ascii="ISOCPEUR" w:hAnsi="ISOCPEUR"/>
              </w:rPr>
            </w:pPr>
          </w:p>
        </w:tc>
      </w:tr>
      <w:tr w:rsidR="000D6B60" w:rsidRPr="006F19C4" w:rsidTr="004F2D78">
        <w:tc>
          <w:tcPr>
            <w:tcW w:w="10206" w:type="dxa"/>
            <w:gridSpan w:val="6"/>
            <w:vAlign w:val="center"/>
          </w:tcPr>
          <w:p w:rsidR="000D6B60" w:rsidRPr="006F19C4" w:rsidRDefault="000D6B60" w:rsidP="004F2D78">
            <w:pPr>
              <w:jc w:val="center"/>
              <w:rPr>
                <w:rFonts w:ascii="ISOCPEUR" w:hAnsi="ISOCPEUR"/>
              </w:rPr>
            </w:pPr>
          </w:p>
        </w:tc>
      </w:tr>
      <w:tr w:rsidR="000D6B60" w:rsidRPr="006F19C4" w:rsidTr="004F2D78">
        <w:tc>
          <w:tcPr>
            <w:tcW w:w="10206" w:type="dxa"/>
            <w:gridSpan w:val="6"/>
            <w:vAlign w:val="center"/>
          </w:tcPr>
          <w:p w:rsidR="000D6B60" w:rsidRPr="006F19C4" w:rsidRDefault="000D6B60" w:rsidP="004F2D78">
            <w:pPr>
              <w:jc w:val="center"/>
              <w:rPr>
                <w:rFonts w:ascii="ISOCPEUR" w:hAnsi="ISOCPEUR"/>
              </w:rPr>
            </w:pPr>
          </w:p>
        </w:tc>
      </w:tr>
      <w:tr w:rsidR="000D6B60" w:rsidRPr="006F19C4" w:rsidTr="004F2D78">
        <w:tc>
          <w:tcPr>
            <w:tcW w:w="10206" w:type="dxa"/>
            <w:gridSpan w:val="6"/>
            <w:vAlign w:val="center"/>
          </w:tcPr>
          <w:p w:rsidR="000D6B60" w:rsidRPr="006F19C4" w:rsidRDefault="000D6B60" w:rsidP="004F2D78">
            <w:pPr>
              <w:jc w:val="center"/>
              <w:rPr>
                <w:rFonts w:ascii="ISOCPEUR" w:hAnsi="ISOCPEUR"/>
              </w:rPr>
            </w:pPr>
          </w:p>
        </w:tc>
      </w:tr>
      <w:tr w:rsidR="000D6B60" w:rsidRPr="006F19C4" w:rsidTr="004F2D78">
        <w:tc>
          <w:tcPr>
            <w:tcW w:w="10206" w:type="dxa"/>
            <w:gridSpan w:val="6"/>
            <w:vAlign w:val="center"/>
          </w:tcPr>
          <w:p w:rsidR="000D6B60" w:rsidRPr="006F19C4" w:rsidRDefault="000D6B60" w:rsidP="004F2D78">
            <w:pPr>
              <w:jc w:val="center"/>
              <w:rPr>
                <w:rFonts w:ascii="ISOCPEUR" w:hAnsi="ISOCPEUR"/>
              </w:rPr>
            </w:pPr>
          </w:p>
        </w:tc>
      </w:tr>
      <w:tr w:rsidR="000D6B60" w:rsidRPr="006F19C4" w:rsidTr="004F2D78">
        <w:tc>
          <w:tcPr>
            <w:tcW w:w="10206" w:type="dxa"/>
            <w:gridSpan w:val="6"/>
            <w:vAlign w:val="center"/>
          </w:tcPr>
          <w:p w:rsidR="000D6B60" w:rsidRPr="006F19C4" w:rsidRDefault="000D6B60" w:rsidP="004F2D78">
            <w:pPr>
              <w:jc w:val="center"/>
              <w:rPr>
                <w:rFonts w:ascii="ISOCPEUR" w:hAnsi="ISOCPEUR"/>
              </w:rPr>
            </w:pPr>
          </w:p>
        </w:tc>
      </w:tr>
      <w:tr w:rsidR="000D6B60" w:rsidRPr="006F19C4" w:rsidTr="004F2D78">
        <w:tc>
          <w:tcPr>
            <w:tcW w:w="10206" w:type="dxa"/>
            <w:gridSpan w:val="6"/>
            <w:vAlign w:val="center"/>
          </w:tcPr>
          <w:p w:rsidR="000D6B60" w:rsidRPr="006F19C4" w:rsidRDefault="000D6B60" w:rsidP="004F2D78">
            <w:pPr>
              <w:jc w:val="center"/>
              <w:rPr>
                <w:rFonts w:ascii="ISOCPEUR" w:hAnsi="ISOCPEUR"/>
              </w:rPr>
            </w:pPr>
          </w:p>
        </w:tc>
      </w:tr>
      <w:tr w:rsidR="006F19C4" w:rsidRPr="006F19C4" w:rsidTr="00FF6848">
        <w:tc>
          <w:tcPr>
            <w:tcW w:w="1560" w:type="dxa"/>
            <w:vAlign w:val="center"/>
          </w:tcPr>
          <w:p w:rsidR="002B0A9D" w:rsidRPr="006F19C4" w:rsidRDefault="002B0A9D" w:rsidP="004F2D78">
            <w:pPr>
              <w:jc w:val="center"/>
              <w:rPr>
                <w:rFonts w:ascii="ISOCPEUR" w:hAnsi="ISOCPEUR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2B0A9D" w:rsidRPr="00FB4455" w:rsidRDefault="00543238" w:rsidP="005C253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Типов</w:t>
            </w:r>
            <w:r w:rsidR="006266A2">
              <w:rPr>
                <w:rFonts w:ascii="Times New Roman" w:hAnsi="Times New Roman" w:cs="Times New Roman"/>
                <w:b/>
                <w:sz w:val="36"/>
                <w:szCs w:val="36"/>
              </w:rPr>
              <w:t>ые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</w:t>
            </w:r>
            <w:r w:rsidR="00FB4455" w:rsidRPr="00FB4455">
              <w:rPr>
                <w:rFonts w:ascii="Times New Roman" w:hAnsi="Times New Roman" w:cs="Times New Roman"/>
                <w:b/>
                <w:sz w:val="36"/>
                <w:szCs w:val="36"/>
              </w:rPr>
              <w:t>ехнологически</w:t>
            </w:r>
            <w:r w:rsidR="006266A2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="00FB4455" w:rsidRPr="00FB445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266A2">
              <w:rPr>
                <w:rFonts w:ascii="Times New Roman" w:hAnsi="Times New Roman" w:cs="Times New Roman"/>
                <w:b/>
                <w:sz w:val="36"/>
                <w:szCs w:val="36"/>
              </w:rPr>
              <w:t>указания</w:t>
            </w:r>
          </w:p>
          <w:p w:rsidR="00FB4455" w:rsidRDefault="00FB4455" w:rsidP="0054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5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43238">
              <w:rPr>
                <w:rFonts w:ascii="Times New Roman" w:hAnsi="Times New Roman" w:cs="Times New Roman"/>
                <w:sz w:val="28"/>
                <w:szCs w:val="28"/>
              </w:rPr>
              <w:t>испытание донно-бортовой арматуры</w:t>
            </w:r>
          </w:p>
          <w:p w:rsidR="006266A2" w:rsidRPr="00FB4455" w:rsidRDefault="006266A2" w:rsidP="0054323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заказах судостроения</w:t>
            </w:r>
            <w:bookmarkEnd w:id="0"/>
          </w:p>
        </w:tc>
        <w:tc>
          <w:tcPr>
            <w:tcW w:w="1417" w:type="dxa"/>
            <w:vAlign w:val="center"/>
          </w:tcPr>
          <w:p w:rsidR="002B0A9D" w:rsidRPr="006F19C4" w:rsidRDefault="002B0A9D" w:rsidP="004F2D78">
            <w:pPr>
              <w:jc w:val="center"/>
              <w:rPr>
                <w:rFonts w:ascii="ISOCPEUR" w:hAnsi="ISOCPEUR"/>
              </w:rPr>
            </w:pPr>
          </w:p>
        </w:tc>
      </w:tr>
      <w:tr w:rsidR="006F19C4" w:rsidRPr="006F19C4" w:rsidTr="00FF6848">
        <w:tc>
          <w:tcPr>
            <w:tcW w:w="1560" w:type="dxa"/>
            <w:vAlign w:val="center"/>
          </w:tcPr>
          <w:p w:rsidR="002B0A9D" w:rsidRPr="006F19C4" w:rsidRDefault="002B0A9D" w:rsidP="004F2D78">
            <w:pPr>
              <w:jc w:val="center"/>
              <w:rPr>
                <w:rFonts w:ascii="ISOCPEUR" w:hAnsi="ISOCPEUR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2B0A9D" w:rsidRPr="006F19C4" w:rsidRDefault="002B0A9D" w:rsidP="004F2D78">
            <w:pPr>
              <w:jc w:val="center"/>
              <w:rPr>
                <w:rFonts w:ascii="ISOCPEUR" w:hAnsi="ISOCPEUR"/>
              </w:rPr>
            </w:pPr>
          </w:p>
        </w:tc>
        <w:tc>
          <w:tcPr>
            <w:tcW w:w="1417" w:type="dxa"/>
            <w:vAlign w:val="center"/>
          </w:tcPr>
          <w:p w:rsidR="002B0A9D" w:rsidRPr="006F19C4" w:rsidRDefault="002B0A9D" w:rsidP="004F2D78">
            <w:pPr>
              <w:jc w:val="center"/>
              <w:rPr>
                <w:rFonts w:ascii="ISOCPEUR" w:hAnsi="ISOCPEUR"/>
              </w:rPr>
            </w:pPr>
          </w:p>
        </w:tc>
      </w:tr>
      <w:tr w:rsidR="006F19C4" w:rsidRPr="006F19C4" w:rsidTr="00FF6848">
        <w:tc>
          <w:tcPr>
            <w:tcW w:w="2127" w:type="dxa"/>
            <w:gridSpan w:val="2"/>
            <w:vAlign w:val="center"/>
          </w:tcPr>
          <w:p w:rsidR="002B0A9D" w:rsidRPr="006F19C4" w:rsidRDefault="002B0A9D" w:rsidP="004F2D78">
            <w:pPr>
              <w:jc w:val="center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C77E69" w:rsidRPr="006F19C4" w:rsidRDefault="00C77E69" w:rsidP="00742FB0">
            <w:pPr>
              <w:jc w:val="center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B0A9D" w:rsidRPr="006F19C4" w:rsidRDefault="002B0A9D" w:rsidP="004F2D78">
            <w:pPr>
              <w:jc w:val="center"/>
              <w:rPr>
                <w:rFonts w:ascii="ISOCPEUR" w:hAnsi="ISOCPEUR"/>
                <w:sz w:val="24"/>
                <w:szCs w:val="24"/>
              </w:rPr>
            </w:pPr>
          </w:p>
        </w:tc>
      </w:tr>
    </w:tbl>
    <w:p w:rsidR="006F19C4" w:rsidRDefault="006F19C4" w:rsidP="006F19C4">
      <w:pPr>
        <w:rPr>
          <w:rStyle w:val="ab"/>
          <w:rFonts w:ascii="ISOCPEUR" w:hAnsi="ISOCPEUR"/>
          <w:color w:val="auto"/>
          <w:u w:val="none"/>
        </w:rPr>
      </w:pPr>
    </w:p>
    <w:p w:rsidR="006F19C4" w:rsidRDefault="006F19C4">
      <w:pPr>
        <w:rPr>
          <w:rStyle w:val="ab"/>
          <w:rFonts w:ascii="ISOCPEUR" w:hAnsi="ISOCPEUR"/>
          <w:color w:val="auto"/>
          <w:u w:val="none"/>
        </w:rPr>
      </w:pPr>
      <w:r>
        <w:rPr>
          <w:rStyle w:val="ab"/>
          <w:rFonts w:ascii="ISOCPEUR" w:hAnsi="ISOCPEUR"/>
          <w:color w:val="auto"/>
          <w:u w:val="none"/>
        </w:rPr>
        <w:br w:type="page"/>
      </w:r>
    </w:p>
    <w:p w:rsidR="00554033" w:rsidRPr="00554033" w:rsidRDefault="00554033" w:rsidP="00554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33">
        <w:rPr>
          <w:rFonts w:ascii="Times New Roman" w:hAnsi="Times New Roman" w:cs="Times New Roman"/>
          <w:b/>
          <w:sz w:val="24"/>
          <w:szCs w:val="24"/>
        </w:rPr>
        <w:lastRenderedPageBreak/>
        <w:t>Содержание.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8080"/>
        <w:gridCol w:w="1134"/>
      </w:tblGrid>
      <w:tr w:rsidR="00554033" w:rsidRPr="00554033" w:rsidTr="00554033">
        <w:tc>
          <w:tcPr>
            <w:tcW w:w="709" w:type="dxa"/>
          </w:tcPr>
          <w:p w:rsidR="00554033" w:rsidRPr="00554033" w:rsidRDefault="00554033" w:rsidP="00554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4033" w:rsidRPr="00554033" w:rsidRDefault="00554033" w:rsidP="00554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0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40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554033" w:rsidRPr="00554033" w:rsidRDefault="00554033" w:rsidP="00554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</w:tcPr>
          <w:p w:rsidR="00554033" w:rsidRPr="00554033" w:rsidRDefault="00554033" w:rsidP="00554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33">
              <w:rPr>
                <w:rFonts w:ascii="Times New Roman" w:hAnsi="Times New Roman" w:cs="Times New Roman"/>
                <w:b/>
                <w:sz w:val="24"/>
                <w:szCs w:val="24"/>
              </w:rPr>
              <w:t>Лист</w:t>
            </w:r>
          </w:p>
        </w:tc>
      </w:tr>
      <w:tr w:rsidR="00554033" w:rsidRPr="00554033" w:rsidTr="00554033">
        <w:tc>
          <w:tcPr>
            <w:tcW w:w="709" w:type="dxa"/>
          </w:tcPr>
          <w:p w:rsidR="00554033" w:rsidRPr="00554033" w:rsidRDefault="00554033" w:rsidP="00554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54033" w:rsidRPr="00554033" w:rsidRDefault="00554033" w:rsidP="00554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033" w:rsidRPr="00554033" w:rsidRDefault="00554033" w:rsidP="00554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033" w:rsidRPr="00554033" w:rsidTr="00554033">
        <w:tc>
          <w:tcPr>
            <w:tcW w:w="709" w:type="dxa"/>
          </w:tcPr>
          <w:p w:rsidR="00554033" w:rsidRPr="00B66F04" w:rsidRDefault="00554033" w:rsidP="0055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54033" w:rsidRPr="00B66F04" w:rsidRDefault="00554033" w:rsidP="0055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04">
              <w:rPr>
                <w:rFonts w:ascii="Times New Roman" w:hAnsi="Times New Roman" w:cs="Times New Roman"/>
                <w:sz w:val="24"/>
                <w:szCs w:val="24"/>
              </w:rPr>
              <w:t>Общие технические требования</w:t>
            </w:r>
          </w:p>
        </w:tc>
        <w:tc>
          <w:tcPr>
            <w:tcW w:w="1134" w:type="dxa"/>
          </w:tcPr>
          <w:p w:rsidR="00554033" w:rsidRPr="00B66F04" w:rsidRDefault="00554033" w:rsidP="0055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033" w:rsidRPr="00554033" w:rsidTr="00554033">
        <w:tc>
          <w:tcPr>
            <w:tcW w:w="709" w:type="dxa"/>
          </w:tcPr>
          <w:p w:rsidR="00554033" w:rsidRPr="00357A97" w:rsidRDefault="00357A97" w:rsidP="0055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54033" w:rsidRPr="00357A97" w:rsidRDefault="00C73BCC" w:rsidP="0055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 при испытании ДБА</w:t>
            </w:r>
          </w:p>
        </w:tc>
        <w:tc>
          <w:tcPr>
            <w:tcW w:w="1134" w:type="dxa"/>
          </w:tcPr>
          <w:p w:rsidR="00554033" w:rsidRPr="00357A97" w:rsidRDefault="00C73BCC" w:rsidP="0055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4033" w:rsidRPr="00554033" w:rsidTr="00554033">
        <w:tc>
          <w:tcPr>
            <w:tcW w:w="709" w:type="dxa"/>
          </w:tcPr>
          <w:p w:rsidR="00554033" w:rsidRPr="00357A97" w:rsidRDefault="00357A97" w:rsidP="0055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54033" w:rsidRPr="00357A97" w:rsidRDefault="00C73BCC" w:rsidP="0055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испытаний ДБА при выходе донно-бортовых патрубков из кингстонных ящиков</w:t>
            </w:r>
          </w:p>
        </w:tc>
        <w:tc>
          <w:tcPr>
            <w:tcW w:w="1134" w:type="dxa"/>
          </w:tcPr>
          <w:p w:rsidR="00554033" w:rsidRPr="00357A97" w:rsidRDefault="00C73BCC" w:rsidP="0055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4033" w:rsidRPr="00554033" w:rsidTr="00554033">
        <w:tc>
          <w:tcPr>
            <w:tcW w:w="709" w:type="dxa"/>
          </w:tcPr>
          <w:p w:rsidR="00554033" w:rsidRPr="00357A97" w:rsidRDefault="00357A97" w:rsidP="0055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54033" w:rsidRPr="00357A97" w:rsidRDefault="00C73BCC" w:rsidP="0055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сопротивления электроизолирующих разъемных соединений (ЭИРС)</w:t>
            </w:r>
          </w:p>
        </w:tc>
        <w:tc>
          <w:tcPr>
            <w:tcW w:w="1134" w:type="dxa"/>
          </w:tcPr>
          <w:p w:rsidR="00554033" w:rsidRPr="00357A97" w:rsidRDefault="00C73BCC" w:rsidP="0055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4033" w:rsidRPr="00554033" w:rsidTr="00554033">
        <w:tc>
          <w:tcPr>
            <w:tcW w:w="709" w:type="dxa"/>
          </w:tcPr>
          <w:p w:rsidR="00554033" w:rsidRPr="00357A97" w:rsidRDefault="00357A97" w:rsidP="0055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54033" w:rsidRPr="00357A97" w:rsidRDefault="00C73BCC" w:rsidP="0055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</w:t>
            </w:r>
          </w:p>
        </w:tc>
        <w:tc>
          <w:tcPr>
            <w:tcW w:w="1134" w:type="dxa"/>
          </w:tcPr>
          <w:p w:rsidR="00554033" w:rsidRPr="00357A97" w:rsidRDefault="00C73BCC" w:rsidP="0055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4033" w:rsidRPr="00554033" w:rsidTr="00554033">
        <w:tc>
          <w:tcPr>
            <w:tcW w:w="709" w:type="dxa"/>
          </w:tcPr>
          <w:p w:rsidR="00554033" w:rsidRPr="00357A97" w:rsidRDefault="00554033" w:rsidP="0055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54033" w:rsidRPr="00357A97" w:rsidRDefault="00554033" w:rsidP="0055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033" w:rsidRPr="00357A97" w:rsidRDefault="00554033" w:rsidP="0055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97" w:rsidRPr="00554033" w:rsidTr="00554033">
        <w:tc>
          <w:tcPr>
            <w:tcW w:w="709" w:type="dxa"/>
          </w:tcPr>
          <w:p w:rsidR="00357A97" w:rsidRDefault="00357A97" w:rsidP="0055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57A97" w:rsidRDefault="00357A97" w:rsidP="0055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1134" w:type="dxa"/>
          </w:tcPr>
          <w:p w:rsidR="00357A97" w:rsidRDefault="00357A97" w:rsidP="00C7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4033" w:rsidRDefault="00554033" w:rsidP="00554033">
      <w:pPr>
        <w:jc w:val="center"/>
        <w:rPr>
          <w:b/>
          <w:sz w:val="24"/>
          <w:szCs w:val="24"/>
        </w:rPr>
      </w:pPr>
    </w:p>
    <w:p w:rsidR="00554033" w:rsidRDefault="00554033" w:rsidP="00554033">
      <w:pPr>
        <w:jc w:val="center"/>
        <w:rPr>
          <w:b/>
          <w:sz w:val="24"/>
          <w:szCs w:val="24"/>
        </w:rPr>
      </w:pPr>
    </w:p>
    <w:p w:rsidR="00554033" w:rsidRDefault="00554033" w:rsidP="00554033">
      <w:pPr>
        <w:jc w:val="center"/>
        <w:rPr>
          <w:b/>
          <w:sz w:val="24"/>
          <w:szCs w:val="24"/>
        </w:rPr>
      </w:pPr>
    </w:p>
    <w:p w:rsidR="00554033" w:rsidRDefault="00554033" w:rsidP="00554033">
      <w:pPr>
        <w:jc w:val="center"/>
        <w:rPr>
          <w:b/>
          <w:sz w:val="24"/>
          <w:szCs w:val="24"/>
        </w:rPr>
      </w:pPr>
    </w:p>
    <w:p w:rsidR="00554033" w:rsidRDefault="00554033" w:rsidP="00554033">
      <w:pPr>
        <w:jc w:val="center"/>
        <w:rPr>
          <w:b/>
          <w:sz w:val="24"/>
          <w:szCs w:val="24"/>
        </w:rPr>
      </w:pPr>
    </w:p>
    <w:p w:rsidR="00554033" w:rsidRDefault="00554033" w:rsidP="00554033">
      <w:pPr>
        <w:jc w:val="center"/>
        <w:rPr>
          <w:b/>
          <w:sz w:val="24"/>
          <w:szCs w:val="24"/>
        </w:rPr>
      </w:pPr>
    </w:p>
    <w:p w:rsidR="00554033" w:rsidRDefault="00554033" w:rsidP="00554033">
      <w:pPr>
        <w:jc w:val="center"/>
        <w:rPr>
          <w:b/>
          <w:sz w:val="24"/>
          <w:szCs w:val="24"/>
        </w:rPr>
      </w:pPr>
    </w:p>
    <w:p w:rsidR="00554033" w:rsidRDefault="00554033" w:rsidP="00554033">
      <w:pPr>
        <w:jc w:val="center"/>
        <w:rPr>
          <w:b/>
          <w:sz w:val="24"/>
          <w:szCs w:val="24"/>
        </w:rPr>
      </w:pPr>
    </w:p>
    <w:p w:rsidR="00554033" w:rsidRDefault="00554033" w:rsidP="00554033">
      <w:pPr>
        <w:jc w:val="center"/>
        <w:rPr>
          <w:b/>
          <w:sz w:val="24"/>
          <w:szCs w:val="24"/>
        </w:rPr>
      </w:pPr>
    </w:p>
    <w:p w:rsidR="00554033" w:rsidRDefault="00554033" w:rsidP="00554033">
      <w:pPr>
        <w:jc w:val="center"/>
        <w:rPr>
          <w:b/>
          <w:sz w:val="24"/>
          <w:szCs w:val="24"/>
        </w:rPr>
      </w:pPr>
    </w:p>
    <w:p w:rsidR="00554033" w:rsidRDefault="00554033" w:rsidP="00554033">
      <w:pPr>
        <w:jc w:val="center"/>
        <w:rPr>
          <w:b/>
          <w:sz w:val="24"/>
          <w:szCs w:val="24"/>
        </w:rPr>
      </w:pPr>
    </w:p>
    <w:p w:rsidR="00554033" w:rsidRDefault="00554033" w:rsidP="00554033">
      <w:pPr>
        <w:jc w:val="center"/>
        <w:rPr>
          <w:b/>
          <w:sz w:val="24"/>
          <w:szCs w:val="24"/>
        </w:rPr>
      </w:pPr>
    </w:p>
    <w:p w:rsidR="00554033" w:rsidRDefault="00554033" w:rsidP="00554033">
      <w:pPr>
        <w:jc w:val="center"/>
        <w:rPr>
          <w:b/>
          <w:sz w:val="24"/>
          <w:szCs w:val="24"/>
        </w:rPr>
      </w:pPr>
    </w:p>
    <w:p w:rsidR="00554033" w:rsidRDefault="00554033" w:rsidP="00554033">
      <w:pPr>
        <w:jc w:val="center"/>
        <w:rPr>
          <w:b/>
          <w:sz w:val="24"/>
          <w:szCs w:val="24"/>
        </w:rPr>
      </w:pPr>
    </w:p>
    <w:p w:rsidR="00554033" w:rsidRDefault="00554033" w:rsidP="00554033">
      <w:pPr>
        <w:jc w:val="center"/>
        <w:rPr>
          <w:b/>
          <w:sz w:val="24"/>
          <w:szCs w:val="24"/>
        </w:rPr>
      </w:pPr>
    </w:p>
    <w:p w:rsidR="00554033" w:rsidRDefault="00554033" w:rsidP="00554033">
      <w:pPr>
        <w:jc w:val="center"/>
        <w:rPr>
          <w:b/>
          <w:sz w:val="24"/>
          <w:szCs w:val="24"/>
        </w:rPr>
      </w:pPr>
    </w:p>
    <w:p w:rsidR="00554033" w:rsidRDefault="00554033" w:rsidP="00554033">
      <w:pPr>
        <w:jc w:val="center"/>
        <w:rPr>
          <w:b/>
          <w:sz w:val="24"/>
          <w:szCs w:val="24"/>
        </w:rPr>
      </w:pPr>
    </w:p>
    <w:p w:rsidR="00554033" w:rsidRDefault="00554033" w:rsidP="00554033">
      <w:pPr>
        <w:jc w:val="center"/>
        <w:rPr>
          <w:b/>
          <w:sz w:val="24"/>
          <w:szCs w:val="24"/>
        </w:rPr>
      </w:pPr>
    </w:p>
    <w:p w:rsidR="00554033" w:rsidRDefault="00554033" w:rsidP="00554033">
      <w:pPr>
        <w:jc w:val="center"/>
        <w:rPr>
          <w:b/>
          <w:sz w:val="24"/>
          <w:szCs w:val="24"/>
        </w:rPr>
      </w:pPr>
    </w:p>
    <w:p w:rsidR="00554033" w:rsidRPr="00264B03" w:rsidRDefault="00554033" w:rsidP="00283CA6">
      <w:pPr>
        <w:pStyle w:val="ac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03">
        <w:rPr>
          <w:rFonts w:ascii="Times New Roman" w:hAnsi="Times New Roman" w:cs="Times New Roman"/>
          <w:b/>
          <w:sz w:val="28"/>
          <w:szCs w:val="28"/>
        </w:rPr>
        <w:lastRenderedPageBreak/>
        <w:t>Общие технические требования</w:t>
      </w:r>
    </w:p>
    <w:p w:rsidR="007A5ECD" w:rsidRDefault="00DF048C" w:rsidP="00CF2E75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r w:rsidR="00283C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Настоящие технологические указания разработаны на основании </w:t>
      </w:r>
      <w:r w:rsidR="007A5ECD">
        <w:rPr>
          <w:rFonts w:ascii="Times New Roman" w:hAnsi="Times New Roman" w:cs="Times New Roman"/>
          <w:sz w:val="24"/>
          <w:szCs w:val="24"/>
        </w:rPr>
        <w:t>требований ОСТ5.5046-85 «Монтаж донной и бортовой арматуры. Типовой технологический процесс», ОСТ5.95057-90 «Системы судовые и системы судовых энергетических установок. Типовой технологический процесс изготовления и монтажа трубопроводов», ОСТ5.5515-82 и  требований конструкторской документации.</w:t>
      </w:r>
    </w:p>
    <w:p w:rsidR="00072597" w:rsidRDefault="00AC1D71" w:rsidP="007A5ECD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</w:t>
      </w:r>
      <w:r w:rsidR="00283C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="007A5ECD">
        <w:rPr>
          <w:rFonts w:ascii="Times New Roman" w:hAnsi="Times New Roman" w:cs="Times New Roman"/>
          <w:sz w:val="24"/>
          <w:szCs w:val="24"/>
        </w:rPr>
        <w:t>испытанию донно-бортовой арматуры (ДБА) должны выполняться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специалистами, имеющими  </w:t>
      </w:r>
      <w:r w:rsidR="00072597">
        <w:rPr>
          <w:rFonts w:ascii="Times New Roman" w:hAnsi="Times New Roman" w:cs="Times New Roman"/>
          <w:sz w:val="24"/>
          <w:szCs w:val="24"/>
        </w:rPr>
        <w:t>квалификацию соответствующую порученной им работе и достаточный производственный опыт.</w:t>
      </w:r>
    </w:p>
    <w:p w:rsidR="00FD6598" w:rsidRDefault="00DF048C" w:rsidP="00CF2E75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C1D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3F5A" w:rsidRPr="000D3F5A">
        <w:rPr>
          <w:rFonts w:ascii="Times New Roman" w:hAnsi="Times New Roman" w:cs="Times New Roman"/>
          <w:sz w:val="24"/>
          <w:szCs w:val="24"/>
        </w:rPr>
        <w:t xml:space="preserve">  </w:t>
      </w:r>
      <w:r w:rsidR="00554033" w:rsidRPr="00B66F04">
        <w:rPr>
          <w:rFonts w:ascii="Times New Roman" w:hAnsi="Times New Roman" w:cs="Times New Roman"/>
          <w:sz w:val="24"/>
          <w:szCs w:val="24"/>
        </w:rPr>
        <w:t xml:space="preserve">До начала работ по </w:t>
      </w:r>
      <w:r w:rsidR="007A5ECD">
        <w:rPr>
          <w:rFonts w:ascii="Times New Roman" w:hAnsi="Times New Roman" w:cs="Times New Roman"/>
          <w:sz w:val="24"/>
          <w:szCs w:val="24"/>
        </w:rPr>
        <w:t xml:space="preserve">испытанию </w:t>
      </w:r>
      <w:r w:rsidR="00554033" w:rsidRPr="00B66F04">
        <w:rPr>
          <w:rFonts w:ascii="Times New Roman" w:hAnsi="Times New Roman" w:cs="Times New Roman"/>
          <w:sz w:val="24"/>
          <w:szCs w:val="24"/>
        </w:rPr>
        <w:t>Д</w:t>
      </w:r>
      <w:r w:rsidR="007A5ECD">
        <w:rPr>
          <w:rFonts w:ascii="Times New Roman" w:hAnsi="Times New Roman" w:cs="Times New Roman"/>
          <w:sz w:val="24"/>
          <w:szCs w:val="24"/>
        </w:rPr>
        <w:t>БА</w:t>
      </w:r>
      <w:r w:rsidR="00554033" w:rsidRPr="00B66F04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0F1447">
        <w:rPr>
          <w:rFonts w:ascii="Times New Roman" w:hAnsi="Times New Roman" w:cs="Times New Roman"/>
          <w:sz w:val="24"/>
          <w:szCs w:val="24"/>
        </w:rPr>
        <w:t xml:space="preserve">ы </w:t>
      </w:r>
      <w:r w:rsidR="00554033" w:rsidRPr="00B66F04">
        <w:rPr>
          <w:rFonts w:ascii="Times New Roman" w:hAnsi="Times New Roman" w:cs="Times New Roman"/>
          <w:sz w:val="24"/>
          <w:szCs w:val="24"/>
        </w:rPr>
        <w:t xml:space="preserve">быть выполнено </w:t>
      </w:r>
      <w:r w:rsidR="000F1447">
        <w:rPr>
          <w:rFonts w:ascii="Times New Roman" w:hAnsi="Times New Roman" w:cs="Times New Roman"/>
          <w:sz w:val="24"/>
          <w:szCs w:val="24"/>
        </w:rPr>
        <w:t>работы</w:t>
      </w:r>
      <w:r w:rsidR="00FD6598">
        <w:rPr>
          <w:rFonts w:ascii="Times New Roman" w:hAnsi="Times New Roman" w:cs="Times New Roman"/>
          <w:sz w:val="24"/>
          <w:szCs w:val="24"/>
        </w:rPr>
        <w:t>:</w:t>
      </w:r>
    </w:p>
    <w:p w:rsidR="00FD6598" w:rsidRDefault="000F1447" w:rsidP="00FD6598">
      <w:pPr>
        <w:pStyle w:val="ac"/>
        <w:numPr>
          <w:ilvl w:val="0"/>
          <w:numId w:val="29"/>
        </w:numPr>
        <w:ind w:right="140"/>
        <w:rPr>
          <w:rFonts w:ascii="Times New Roman" w:hAnsi="Times New Roman" w:cs="Times New Roman"/>
          <w:sz w:val="24"/>
          <w:szCs w:val="24"/>
        </w:rPr>
      </w:pPr>
      <w:r w:rsidRPr="00FD6598">
        <w:rPr>
          <w:rFonts w:ascii="Times New Roman" w:hAnsi="Times New Roman" w:cs="Times New Roman"/>
          <w:sz w:val="24"/>
          <w:szCs w:val="24"/>
        </w:rPr>
        <w:t>по установке донно-бортовых патрубков</w:t>
      </w:r>
      <w:r w:rsidR="00FD6598">
        <w:rPr>
          <w:rFonts w:ascii="Times New Roman" w:hAnsi="Times New Roman" w:cs="Times New Roman"/>
          <w:sz w:val="24"/>
          <w:szCs w:val="24"/>
        </w:rPr>
        <w:t>;</w:t>
      </w:r>
      <w:r w:rsidRPr="00FD6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598" w:rsidRDefault="00FD6598" w:rsidP="00FD6598">
      <w:pPr>
        <w:pStyle w:val="ac"/>
        <w:numPr>
          <w:ilvl w:val="0"/>
          <w:numId w:val="29"/>
        </w:numPr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испытаны сварные швы в местах прохода донно-бортовых патрубков через непроницаемые корпусные конструкции;</w:t>
      </w:r>
    </w:p>
    <w:p w:rsidR="00FD6598" w:rsidRDefault="00FD6598" w:rsidP="00FD6598">
      <w:pPr>
        <w:pStyle w:val="ac"/>
        <w:numPr>
          <w:ilvl w:val="0"/>
          <w:numId w:val="29"/>
        </w:numPr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 </w:t>
      </w:r>
      <w:r w:rsidR="000F1447" w:rsidRPr="00FD6598">
        <w:rPr>
          <w:rFonts w:ascii="Times New Roman" w:hAnsi="Times New Roman" w:cs="Times New Roman"/>
          <w:sz w:val="24"/>
          <w:szCs w:val="24"/>
        </w:rPr>
        <w:t>монтаж ДБА с установкой электроизолирующих прокладок</w:t>
      </w:r>
      <w:r w:rsidR="00821DAD">
        <w:rPr>
          <w:rFonts w:ascii="Times New Roman" w:hAnsi="Times New Roman" w:cs="Times New Roman"/>
          <w:sz w:val="24"/>
          <w:szCs w:val="24"/>
        </w:rPr>
        <w:t xml:space="preserve"> </w:t>
      </w:r>
      <w:r w:rsidR="00821DAD" w:rsidRPr="00821DAD">
        <w:rPr>
          <w:rFonts w:ascii="Times New Roman" w:hAnsi="Times New Roman" w:cs="Times New Roman"/>
          <w:color w:val="FF0000"/>
          <w:sz w:val="24"/>
          <w:szCs w:val="24"/>
        </w:rPr>
        <w:t>(при наличии)</w:t>
      </w:r>
      <w:r w:rsidRPr="00821DAD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821DAD" w:rsidRPr="00821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033" w:rsidRPr="00FD6598" w:rsidRDefault="00FD6598" w:rsidP="00FD6598">
      <w:pPr>
        <w:pStyle w:val="ac"/>
        <w:numPr>
          <w:ilvl w:val="0"/>
          <w:numId w:val="29"/>
        </w:numPr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выше работы</w:t>
      </w:r>
      <w:r w:rsidR="000F1447" w:rsidRPr="00FD6598">
        <w:rPr>
          <w:rFonts w:ascii="Times New Roman" w:hAnsi="Times New Roman" w:cs="Times New Roman"/>
          <w:sz w:val="24"/>
          <w:szCs w:val="24"/>
        </w:rPr>
        <w:t xml:space="preserve"> должны быть сданы ОТК с оформлением соответствующей документации.</w:t>
      </w:r>
    </w:p>
    <w:p w:rsidR="000F1447" w:rsidRDefault="000F1447" w:rsidP="00CF2E75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Все используемые при монтаже ДБА изделия и материалы должны иметь сопроводительную документацию, подтверждающую их качество и соответствие требованиям, предъявляемым к ним в конструкторской документации.</w:t>
      </w:r>
    </w:p>
    <w:p w:rsidR="000F1447" w:rsidRPr="00B66F04" w:rsidRDefault="000F1447" w:rsidP="00CF2E75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6A3128" w:rsidRPr="002976FD" w:rsidRDefault="006A3128" w:rsidP="00CF2E75">
      <w:pPr>
        <w:pStyle w:val="ac"/>
        <w:ind w:left="992" w:right="140"/>
        <w:rPr>
          <w:rFonts w:ascii="Times New Roman" w:hAnsi="Times New Roman" w:cs="Times New Roman"/>
          <w:sz w:val="24"/>
          <w:szCs w:val="24"/>
        </w:rPr>
      </w:pPr>
    </w:p>
    <w:p w:rsidR="00554033" w:rsidRPr="000F1447" w:rsidRDefault="00554033" w:rsidP="000F1447">
      <w:pPr>
        <w:pStyle w:val="ac"/>
        <w:spacing w:after="0" w:line="240" w:lineRule="auto"/>
        <w:ind w:left="567" w:right="140"/>
        <w:rPr>
          <w:rFonts w:ascii="Times New Roman" w:hAnsi="Times New Roman" w:cs="Times New Roman"/>
          <w:sz w:val="24"/>
          <w:szCs w:val="24"/>
        </w:rPr>
      </w:pPr>
    </w:p>
    <w:p w:rsidR="00072597" w:rsidRDefault="00072597" w:rsidP="00CF2E75">
      <w:p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072597" w:rsidRDefault="00072597" w:rsidP="00CF2E75">
      <w:p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072597" w:rsidRDefault="00072597" w:rsidP="00CF2E75">
      <w:p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072597" w:rsidRDefault="00072597" w:rsidP="00CF2E75">
      <w:p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072597" w:rsidRDefault="00072597" w:rsidP="00CF2E75">
      <w:p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072597" w:rsidRDefault="00072597" w:rsidP="00CF2E75">
      <w:p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072597" w:rsidRDefault="00072597" w:rsidP="00CF2E75">
      <w:p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072597" w:rsidRDefault="00072597" w:rsidP="00CF2E75">
      <w:p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072597" w:rsidRDefault="00072597" w:rsidP="00CF2E75">
      <w:p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072597" w:rsidRDefault="00072597" w:rsidP="00CF2E75">
      <w:p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072597" w:rsidRDefault="00072597" w:rsidP="00CF2E75">
      <w:p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072597" w:rsidRDefault="00072597" w:rsidP="00CF2E75">
      <w:p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072597" w:rsidRDefault="00072597" w:rsidP="00283CA6">
      <w:pPr>
        <w:spacing w:after="0" w:line="240" w:lineRule="auto"/>
        <w:ind w:left="567" w:right="14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72597" w:rsidRDefault="00072597" w:rsidP="00283CA6">
      <w:pPr>
        <w:spacing w:after="0" w:line="240" w:lineRule="auto"/>
        <w:ind w:left="567" w:right="14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72597" w:rsidRDefault="00072597" w:rsidP="00283CA6">
      <w:pPr>
        <w:spacing w:after="0" w:line="240" w:lineRule="auto"/>
        <w:ind w:left="567" w:right="14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72597" w:rsidRDefault="00072597" w:rsidP="00283CA6">
      <w:pPr>
        <w:spacing w:after="0" w:line="240" w:lineRule="auto"/>
        <w:ind w:left="567" w:right="14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72597" w:rsidRDefault="00072597" w:rsidP="00283CA6">
      <w:pPr>
        <w:spacing w:after="0" w:line="240" w:lineRule="auto"/>
        <w:ind w:left="567" w:right="14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C7238" w:rsidRDefault="00AC7238" w:rsidP="00283CA6">
      <w:pPr>
        <w:spacing w:after="0" w:line="240" w:lineRule="auto"/>
        <w:ind w:left="567" w:right="14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C7238" w:rsidRDefault="00AC7238" w:rsidP="00283CA6">
      <w:pPr>
        <w:spacing w:after="0" w:line="240" w:lineRule="auto"/>
        <w:ind w:left="567" w:right="14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72597" w:rsidRDefault="00072597" w:rsidP="00283CA6">
      <w:pPr>
        <w:spacing w:after="0" w:line="240" w:lineRule="auto"/>
        <w:ind w:left="567" w:right="14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72597" w:rsidRPr="00B01B4C" w:rsidRDefault="001843BF" w:rsidP="001B0578">
      <w:pPr>
        <w:pStyle w:val="ac"/>
        <w:numPr>
          <w:ilvl w:val="0"/>
          <w:numId w:val="16"/>
        </w:numPr>
        <w:spacing w:after="0" w:line="240" w:lineRule="auto"/>
        <w:ind w:left="567" w:right="140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B4C">
        <w:rPr>
          <w:rFonts w:ascii="Times New Roman" w:hAnsi="Times New Roman" w:cs="Times New Roman"/>
          <w:b/>
          <w:sz w:val="28"/>
          <w:szCs w:val="28"/>
        </w:rPr>
        <w:lastRenderedPageBreak/>
        <w:t>Последовательность выполнения работ при испытании ДБА.</w:t>
      </w:r>
    </w:p>
    <w:p w:rsidR="001B0578" w:rsidRPr="001B0578" w:rsidRDefault="001B0578" w:rsidP="001B0578">
      <w:pPr>
        <w:pStyle w:val="ac"/>
        <w:spacing w:after="0" w:line="240" w:lineRule="auto"/>
        <w:ind w:left="567" w:right="140"/>
        <w:rPr>
          <w:rFonts w:ascii="Times New Roman" w:hAnsi="Times New Roman" w:cs="Times New Roman"/>
          <w:sz w:val="24"/>
          <w:szCs w:val="24"/>
        </w:rPr>
      </w:pPr>
    </w:p>
    <w:p w:rsidR="00BF2A2A" w:rsidRDefault="00436CFA" w:rsidP="00FD6598">
      <w:pPr>
        <w:pStyle w:val="ac"/>
        <w:numPr>
          <w:ilvl w:val="1"/>
          <w:numId w:val="18"/>
        </w:num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  <w:r w:rsidRPr="00CC6179">
        <w:rPr>
          <w:rFonts w:ascii="Times New Roman" w:hAnsi="Times New Roman" w:cs="Times New Roman"/>
          <w:sz w:val="24"/>
          <w:szCs w:val="24"/>
        </w:rPr>
        <w:t xml:space="preserve"> </w:t>
      </w:r>
      <w:r w:rsidR="00177D0D">
        <w:rPr>
          <w:rFonts w:ascii="Times New Roman" w:hAnsi="Times New Roman" w:cs="Times New Roman"/>
          <w:sz w:val="24"/>
          <w:szCs w:val="24"/>
        </w:rPr>
        <w:t xml:space="preserve"> </w:t>
      </w:r>
      <w:r w:rsidR="00FD6598">
        <w:rPr>
          <w:rFonts w:ascii="Times New Roman" w:hAnsi="Times New Roman" w:cs="Times New Roman"/>
          <w:sz w:val="24"/>
          <w:szCs w:val="24"/>
        </w:rPr>
        <w:t xml:space="preserve">Подобрать необходимую оснастку для проведения </w:t>
      </w:r>
      <w:r w:rsidR="00177D0D">
        <w:rPr>
          <w:rFonts w:ascii="Times New Roman" w:hAnsi="Times New Roman" w:cs="Times New Roman"/>
          <w:sz w:val="24"/>
          <w:szCs w:val="24"/>
        </w:rPr>
        <w:t>испытаний ДБА. Используемые во время  испытаний приварные заглушки должны обеспечивать перекрытие выходного отверстия донно-бортового патрубка и сварного шва.</w:t>
      </w:r>
    </w:p>
    <w:p w:rsidR="000016AA" w:rsidRDefault="000016AA" w:rsidP="000016AA">
      <w:pPr>
        <w:pStyle w:val="ac"/>
        <w:spacing w:after="0" w:line="240" w:lineRule="auto"/>
        <w:ind w:left="567" w:right="140"/>
        <w:rPr>
          <w:rFonts w:ascii="Times New Roman" w:hAnsi="Times New Roman" w:cs="Times New Roman"/>
          <w:sz w:val="24"/>
          <w:szCs w:val="24"/>
        </w:rPr>
      </w:pPr>
    </w:p>
    <w:p w:rsidR="00177D0D" w:rsidRDefault="00177D0D" w:rsidP="00FD6598">
      <w:pPr>
        <w:pStyle w:val="ac"/>
        <w:numPr>
          <w:ilvl w:val="1"/>
          <w:numId w:val="18"/>
        </w:num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Подогнать приварную заглушку по обводам заказа для обеспечения плотного прилегания ее к корпусу судна.</w:t>
      </w:r>
    </w:p>
    <w:p w:rsidR="000016AA" w:rsidRPr="000016AA" w:rsidRDefault="000016AA" w:rsidP="000016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94009" w:rsidRDefault="00177D0D" w:rsidP="00CF2E75">
      <w:pPr>
        <w:pStyle w:val="ac"/>
        <w:numPr>
          <w:ilvl w:val="1"/>
          <w:numId w:val="18"/>
        </w:num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  <w:r w:rsidRPr="0017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Выполнить установку приварной заглушки </w:t>
      </w:r>
      <w:r w:rsidR="000016AA">
        <w:rPr>
          <w:rFonts w:ascii="Times New Roman" w:hAnsi="Times New Roman" w:cs="Times New Roman"/>
          <w:sz w:val="24"/>
          <w:szCs w:val="24"/>
        </w:rPr>
        <w:t>на прихватках.</w:t>
      </w:r>
    </w:p>
    <w:p w:rsidR="000016AA" w:rsidRPr="000016AA" w:rsidRDefault="000016AA" w:rsidP="000016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F2A2A" w:rsidRDefault="00D94009" w:rsidP="00CF2E75">
      <w:pPr>
        <w:pStyle w:val="ac"/>
        <w:numPr>
          <w:ilvl w:val="1"/>
          <w:numId w:val="18"/>
        </w:num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177D0D">
        <w:rPr>
          <w:rFonts w:ascii="Times New Roman" w:hAnsi="Times New Roman" w:cs="Times New Roman"/>
          <w:sz w:val="24"/>
          <w:szCs w:val="24"/>
        </w:rPr>
        <w:t xml:space="preserve">одать заявку </w:t>
      </w:r>
      <w:r>
        <w:rPr>
          <w:rFonts w:ascii="Times New Roman" w:hAnsi="Times New Roman" w:cs="Times New Roman"/>
          <w:sz w:val="24"/>
          <w:szCs w:val="24"/>
        </w:rPr>
        <w:t>на выполнение сварки для окончательной установки заглушки</w:t>
      </w:r>
      <w:r w:rsidR="00177D0D">
        <w:rPr>
          <w:rFonts w:ascii="Times New Roman" w:hAnsi="Times New Roman" w:cs="Times New Roman"/>
          <w:sz w:val="24"/>
          <w:szCs w:val="24"/>
        </w:rPr>
        <w:t>.</w:t>
      </w:r>
    </w:p>
    <w:p w:rsidR="000016AA" w:rsidRPr="000016AA" w:rsidRDefault="000016AA" w:rsidP="000016AA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177D0D" w:rsidRDefault="00177D0D" w:rsidP="00CF2E75">
      <w:pPr>
        <w:pStyle w:val="ac"/>
        <w:numPr>
          <w:ilvl w:val="1"/>
          <w:numId w:val="18"/>
        </w:num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Собрать и доставить оснастку, необходимую для проведения испытаний ДБА в условиях заказа.</w:t>
      </w:r>
      <w:r w:rsidR="00D94009">
        <w:rPr>
          <w:rFonts w:ascii="Times New Roman" w:hAnsi="Times New Roman" w:cs="Times New Roman"/>
          <w:sz w:val="24"/>
          <w:szCs w:val="24"/>
        </w:rPr>
        <w:t xml:space="preserve"> Оснастка должна обеспечить безопасное заполнение донно-бортового патрубка водой, подъем давления до испытательного уровня и контроль </w:t>
      </w:r>
      <w:r w:rsidR="00CA7324">
        <w:rPr>
          <w:rFonts w:ascii="Times New Roman" w:hAnsi="Times New Roman" w:cs="Times New Roman"/>
          <w:sz w:val="24"/>
          <w:szCs w:val="24"/>
        </w:rPr>
        <w:t>над его величиной, а также удаление жидкости из патрубка.</w:t>
      </w:r>
    </w:p>
    <w:p w:rsidR="000016AA" w:rsidRPr="000016AA" w:rsidRDefault="000016AA" w:rsidP="000016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A7324" w:rsidRDefault="00CA7324" w:rsidP="00CF2E75">
      <w:pPr>
        <w:pStyle w:val="ac"/>
        <w:numPr>
          <w:ilvl w:val="1"/>
          <w:numId w:val="18"/>
        </w:num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донно-бортовой</w:t>
      </w:r>
      <w:r w:rsidR="00290CED">
        <w:rPr>
          <w:rFonts w:ascii="Times New Roman" w:hAnsi="Times New Roman" w:cs="Times New Roman"/>
          <w:sz w:val="24"/>
          <w:szCs w:val="24"/>
        </w:rPr>
        <w:t xml:space="preserve"> патрубок водой. Для выхода из него воздуха необходимо приоткрыть ДБА. После появления воды арматуру закрыть</w:t>
      </w:r>
      <w:r w:rsidR="00821DAD">
        <w:rPr>
          <w:rFonts w:ascii="Times New Roman" w:hAnsi="Times New Roman" w:cs="Times New Roman"/>
          <w:sz w:val="24"/>
          <w:szCs w:val="24"/>
        </w:rPr>
        <w:t>, верхнюю полость осушить</w:t>
      </w:r>
      <w:r w:rsidR="00290C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6AA" w:rsidRPr="000016AA" w:rsidRDefault="000016AA" w:rsidP="000016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0CED" w:rsidRDefault="00290CED" w:rsidP="00CF2E75">
      <w:pPr>
        <w:pStyle w:val="ac"/>
        <w:numPr>
          <w:ilvl w:val="1"/>
          <w:numId w:val="18"/>
        </w:num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в донно-бортовом патрубке давление жидкости до значения, указанного в монтажном чертеже.</w:t>
      </w:r>
    </w:p>
    <w:p w:rsidR="000016AA" w:rsidRPr="000016AA" w:rsidRDefault="000016AA" w:rsidP="000016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0CED" w:rsidRDefault="00290CED" w:rsidP="00CF2E75">
      <w:pPr>
        <w:pStyle w:val="ac"/>
        <w:numPr>
          <w:ilvl w:val="1"/>
          <w:numId w:val="18"/>
        </w:num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Выдержать донно-бортовой патрубок и ДБА под давлением время необходимое для осмотра соединения ДБА с донно-бортовым патрубком и </w:t>
      </w:r>
      <w:r w:rsidR="00821DAD">
        <w:rPr>
          <w:rFonts w:ascii="Times New Roman" w:hAnsi="Times New Roman" w:cs="Times New Roman"/>
          <w:sz w:val="24"/>
          <w:szCs w:val="24"/>
        </w:rPr>
        <w:t xml:space="preserve">самой </w:t>
      </w:r>
      <w:r>
        <w:rPr>
          <w:rFonts w:ascii="Times New Roman" w:hAnsi="Times New Roman" w:cs="Times New Roman"/>
          <w:sz w:val="24"/>
          <w:szCs w:val="24"/>
        </w:rPr>
        <w:t>ДБА, но не менее 10мин.</w:t>
      </w:r>
    </w:p>
    <w:p w:rsidR="000016AA" w:rsidRPr="000016AA" w:rsidRDefault="000016AA" w:rsidP="000016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0CED" w:rsidRDefault="00290CED" w:rsidP="00CF2E75">
      <w:pPr>
        <w:pStyle w:val="ac"/>
        <w:numPr>
          <w:ilvl w:val="1"/>
          <w:numId w:val="18"/>
        </w:num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протечек снизить в давление в донно-бортовом патрубке до 0. Произвести устранение выявленных дефектов. После чего выполнить повторные испытания.</w:t>
      </w:r>
    </w:p>
    <w:p w:rsidR="000016AA" w:rsidRPr="000016AA" w:rsidRDefault="000016AA" w:rsidP="000016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0CED" w:rsidRDefault="00290CED" w:rsidP="00CF2E75">
      <w:pPr>
        <w:pStyle w:val="ac"/>
        <w:numPr>
          <w:ilvl w:val="1"/>
          <w:numId w:val="18"/>
        </w:num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Предъявить испытания представителю ОТК.</w:t>
      </w:r>
    </w:p>
    <w:p w:rsidR="000016AA" w:rsidRPr="000016AA" w:rsidRDefault="000016AA" w:rsidP="000016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0CED" w:rsidRDefault="001843BF" w:rsidP="00CF2E75">
      <w:pPr>
        <w:pStyle w:val="ac"/>
        <w:numPr>
          <w:ilvl w:val="1"/>
          <w:numId w:val="18"/>
        </w:num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Слить воду из донно-бортового патрубка. </w:t>
      </w:r>
    </w:p>
    <w:p w:rsidR="000016AA" w:rsidRPr="000016AA" w:rsidRDefault="000016AA" w:rsidP="000016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843BF" w:rsidRDefault="001843BF" w:rsidP="00CF2E75">
      <w:pPr>
        <w:pStyle w:val="ac"/>
        <w:numPr>
          <w:ilvl w:val="1"/>
          <w:numId w:val="18"/>
        </w:num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Демонтировать оснастку для испытаний и сдать ее на склад цеха.</w:t>
      </w:r>
    </w:p>
    <w:p w:rsidR="000016AA" w:rsidRPr="000016AA" w:rsidRDefault="000016AA" w:rsidP="000016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843BF" w:rsidRDefault="00B01B4C" w:rsidP="00CF2E75">
      <w:pPr>
        <w:pStyle w:val="ac"/>
        <w:numPr>
          <w:ilvl w:val="1"/>
          <w:numId w:val="18"/>
        </w:num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Продуть донно-бортовой патрубок сухим сжатым воздухом для полного удаления из него влаги.</w:t>
      </w:r>
    </w:p>
    <w:p w:rsidR="000016AA" w:rsidRPr="000016AA" w:rsidRDefault="000016AA" w:rsidP="000016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01B4C" w:rsidRPr="00947AD9" w:rsidRDefault="00B01B4C" w:rsidP="00CF2E75">
      <w:pPr>
        <w:pStyle w:val="ac"/>
        <w:numPr>
          <w:ilvl w:val="1"/>
          <w:numId w:val="18"/>
        </w:num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ДБА и зафиксировать в положени</w:t>
      </w:r>
      <w:r w:rsidR="00B17A43" w:rsidRPr="00B17A43">
        <w:rPr>
          <w:rFonts w:ascii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«Закрыто». Положение арматуры после испытаний предъявить ОТК.</w:t>
      </w:r>
    </w:p>
    <w:p w:rsidR="00947AD9" w:rsidRPr="00947AD9" w:rsidRDefault="00947AD9" w:rsidP="00947AD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47AD9" w:rsidRDefault="00947AD9" w:rsidP="00CF2E75">
      <w:pPr>
        <w:pStyle w:val="ac"/>
        <w:numPr>
          <w:ilvl w:val="1"/>
          <w:numId w:val="18"/>
        </w:num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замеры сопротивления электроизолирующих соединений в соответствии с разделом 4 при наличии данного узла при установке ДБА</w:t>
      </w:r>
      <w:r w:rsidR="00B17A43">
        <w:rPr>
          <w:rFonts w:ascii="Times New Roman" w:hAnsi="Times New Roman" w:cs="Times New Roman"/>
          <w:sz w:val="24"/>
          <w:szCs w:val="24"/>
        </w:rPr>
        <w:t>.</w:t>
      </w:r>
    </w:p>
    <w:p w:rsidR="00947AD9" w:rsidRPr="00947AD9" w:rsidRDefault="00947AD9" w:rsidP="00947AD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47AD9" w:rsidRDefault="00947AD9" w:rsidP="00947AD9">
      <w:pPr>
        <w:pStyle w:val="ac"/>
        <w:numPr>
          <w:ilvl w:val="1"/>
          <w:numId w:val="18"/>
        </w:numPr>
        <w:spacing w:after="0" w:line="240" w:lineRule="auto"/>
        <w:ind w:left="567" w:right="14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Зачистить места установки заглушки заподлицо с обшивкой корпуса заказа в соответствии с требованиями, предъявляемыми к поверхности под окраску. Качество зачистки предъявить ОТК.</w:t>
      </w:r>
    </w:p>
    <w:p w:rsidR="00AE7235" w:rsidRPr="009C3292" w:rsidRDefault="00B01B4C" w:rsidP="007B1C56">
      <w:pPr>
        <w:pStyle w:val="ac"/>
        <w:numPr>
          <w:ilvl w:val="0"/>
          <w:numId w:val="16"/>
        </w:numPr>
        <w:spacing w:after="0" w:line="240" w:lineRule="auto"/>
        <w:ind w:left="567" w:right="140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испытаний при ДБА при выходе </w:t>
      </w:r>
      <w:r w:rsidR="00E510AB">
        <w:rPr>
          <w:rFonts w:ascii="Times New Roman" w:hAnsi="Times New Roman" w:cs="Times New Roman"/>
          <w:b/>
          <w:sz w:val="28"/>
          <w:szCs w:val="28"/>
        </w:rPr>
        <w:t xml:space="preserve">донно-бортовых </w:t>
      </w:r>
      <w:r>
        <w:rPr>
          <w:rFonts w:ascii="Times New Roman" w:hAnsi="Times New Roman" w:cs="Times New Roman"/>
          <w:b/>
          <w:sz w:val="28"/>
          <w:szCs w:val="28"/>
        </w:rPr>
        <w:t xml:space="preserve">патрубков </w:t>
      </w:r>
      <w:r w:rsidR="000016AA"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 xml:space="preserve"> кингстонны</w:t>
      </w:r>
      <w:r w:rsidR="000016AA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ящик</w:t>
      </w:r>
      <w:r w:rsidR="000016AA">
        <w:rPr>
          <w:rFonts w:ascii="Times New Roman" w:hAnsi="Times New Roman" w:cs="Times New Roman"/>
          <w:b/>
          <w:sz w:val="28"/>
          <w:szCs w:val="28"/>
        </w:rPr>
        <w:t>ов</w:t>
      </w:r>
      <w:r w:rsidR="000E2474" w:rsidRPr="009C3292">
        <w:rPr>
          <w:rFonts w:ascii="Times New Roman" w:hAnsi="Times New Roman" w:cs="Times New Roman"/>
          <w:b/>
          <w:sz w:val="28"/>
          <w:szCs w:val="28"/>
        </w:rPr>
        <w:t>.</w:t>
      </w:r>
    </w:p>
    <w:p w:rsidR="00365CF2" w:rsidRPr="00365CF2" w:rsidRDefault="00365CF2" w:rsidP="00365CF2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CF2" w:rsidRDefault="007B1C56" w:rsidP="00CF2E75">
      <w:pPr>
        <w:pStyle w:val="ac"/>
        <w:numPr>
          <w:ilvl w:val="1"/>
          <w:numId w:val="19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152F6D">
        <w:rPr>
          <w:rFonts w:ascii="Times New Roman" w:hAnsi="Times New Roman" w:cs="Times New Roman"/>
          <w:sz w:val="24"/>
          <w:szCs w:val="24"/>
        </w:rPr>
        <w:t xml:space="preserve">  </w:t>
      </w:r>
      <w:r w:rsidR="000E2474" w:rsidRPr="00152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F6D" w:rsidRPr="00152F6D">
        <w:rPr>
          <w:rFonts w:ascii="Times New Roman" w:hAnsi="Times New Roman" w:cs="Times New Roman"/>
          <w:sz w:val="24"/>
          <w:szCs w:val="24"/>
        </w:rPr>
        <w:t xml:space="preserve">В </w:t>
      </w:r>
      <w:r w:rsidR="00152F6D">
        <w:rPr>
          <w:rFonts w:ascii="Times New Roman" w:hAnsi="Times New Roman" w:cs="Times New Roman"/>
          <w:sz w:val="24"/>
          <w:szCs w:val="24"/>
        </w:rPr>
        <w:t>случае если д</w:t>
      </w:r>
      <w:r w:rsidR="00947AD9">
        <w:rPr>
          <w:rFonts w:ascii="Times New Roman" w:hAnsi="Times New Roman" w:cs="Times New Roman"/>
          <w:sz w:val="24"/>
          <w:szCs w:val="24"/>
        </w:rPr>
        <w:t>онно-бортовой патрубок входит в</w:t>
      </w:r>
      <w:r w:rsidR="00152F6D">
        <w:rPr>
          <w:rFonts w:ascii="Times New Roman" w:hAnsi="Times New Roman" w:cs="Times New Roman"/>
          <w:sz w:val="24"/>
          <w:szCs w:val="24"/>
        </w:rPr>
        <w:t xml:space="preserve"> кингстонный ящик или в цистерну допускается выполнять совместные испытания корпусной конструкции </w:t>
      </w:r>
      <w:r w:rsidR="00E510AB">
        <w:rPr>
          <w:rFonts w:ascii="Times New Roman" w:hAnsi="Times New Roman" w:cs="Times New Roman"/>
          <w:sz w:val="24"/>
          <w:szCs w:val="24"/>
        </w:rPr>
        <w:t>и</w:t>
      </w:r>
      <w:r w:rsidR="00152F6D">
        <w:rPr>
          <w:rFonts w:ascii="Times New Roman" w:hAnsi="Times New Roman" w:cs="Times New Roman"/>
          <w:sz w:val="24"/>
          <w:szCs w:val="24"/>
        </w:rPr>
        <w:t xml:space="preserve"> ДБА. </w:t>
      </w:r>
      <w:r w:rsidR="00AC7238">
        <w:rPr>
          <w:rFonts w:ascii="Times New Roman" w:hAnsi="Times New Roman" w:cs="Times New Roman"/>
          <w:sz w:val="24"/>
          <w:szCs w:val="24"/>
        </w:rPr>
        <w:t xml:space="preserve">Совместные испытания производятся при условии равного испытательного давления, назначенного для кингстонного ящика и ДБА. </w:t>
      </w:r>
      <w:r w:rsidR="00152F6D">
        <w:rPr>
          <w:rFonts w:ascii="Times New Roman" w:hAnsi="Times New Roman" w:cs="Times New Roman"/>
          <w:sz w:val="24"/>
          <w:szCs w:val="24"/>
        </w:rPr>
        <w:t>Для этого необходимо руководствоваться следующим:</w:t>
      </w:r>
    </w:p>
    <w:p w:rsidR="000016AA" w:rsidRPr="00152F6D" w:rsidRDefault="000016AA" w:rsidP="000016AA">
      <w:pPr>
        <w:pStyle w:val="ac"/>
        <w:spacing w:after="0" w:line="240" w:lineRule="auto"/>
        <w:ind w:left="753" w:right="140"/>
        <w:rPr>
          <w:rFonts w:ascii="Times New Roman" w:hAnsi="Times New Roman" w:cs="Times New Roman"/>
          <w:sz w:val="24"/>
          <w:szCs w:val="24"/>
        </w:rPr>
      </w:pPr>
    </w:p>
    <w:p w:rsidR="00152F6D" w:rsidRDefault="007B1C56" w:rsidP="00152F6D">
      <w:pPr>
        <w:pStyle w:val="ac"/>
        <w:numPr>
          <w:ilvl w:val="2"/>
          <w:numId w:val="19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2F6D">
        <w:rPr>
          <w:rFonts w:ascii="Times New Roman" w:hAnsi="Times New Roman" w:cs="Times New Roman"/>
          <w:sz w:val="24"/>
          <w:szCs w:val="24"/>
        </w:rPr>
        <w:t>Испытатели корпусного цеха выполняют:</w:t>
      </w:r>
    </w:p>
    <w:p w:rsidR="000016AA" w:rsidRDefault="000016AA" w:rsidP="000016AA">
      <w:pPr>
        <w:pStyle w:val="ac"/>
        <w:spacing w:after="0" w:line="240" w:lineRule="auto"/>
        <w:ind w:left="1506" w:right="140"/>
        <w:rPr>
          <w:rFonts w:ascii="Times New Roman" w:hAnsi="Times New Roman" w:cs="Times New Roman"/>
          <w:sz w:val="24"/>
          <w:szCs w:val="24"/>
        </w:rPr>
      </w:pPr>
    </w:p>
    <w:p w:rsidR="00EE3648" w:rsidRDefault="00152F6D" w:rsidP="003E3662">
      <w:pPr>
        <w:pStyle w:val="ac"/>
        <w:spacing w:after="0" w:line="240" w:lineRule="auto"/>
        <w:ind w:left="1506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установку заглушек на горловины,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вварыши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приварыши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 и т.п. установленные на стенках кингстонного ящика или цистерны.</w:t>
      </w:r>
    </w:p>
    <w:p w:rsidR="00152F6D" w:rsidRDefault="00152F6D" w:rsidP="003E3662">
      <w:pPr>
        <w:pStyle w:val="ac"/>
        <w:spacing w:after="0" w:line="240" w:lineRule="auto"/>
        <w:ind w:left="1506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662">
        <w:rPr>
          <w:rFonts w:ascii="Times New Roman" w:hAnsi="Times New Roman" w:cs="Times New Roman"/>
          <w:sz w:val="24"/>
          <w:szCs w:val="24"/>
        </w:rPr>
        <w:t>установку приспособления для проведения испытаний корпусной конструкции на непроницаемость;</w:t>
      </w:r>
    </w:p>
    <w:p w:rsidR="003E3662" w:rsidRDefault="003E3662" w:rsidP="00171D16">
      <w:pPr>
        <w:pStyle w:val="ac"/>
        <w:spacing w:after="0" w:line="240" w:lineRule="auto"/>
        <w:ind w:left="1506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-поднятие давления в корпусной конструкции до значения соответствующему испытательному давлению;</w:t>
      </w:r>
    </w:p>
    <w:p w:rsidR="003E3662" w:rsidRDefault="003E3662" w:rsidP="00171D16">
      <w:pPr>
        <w:pStyle w:val="ac"/>
        <w:spacing w:after="0" w:line="240" w:lineRule="auto"/>
        <w:ind w:left="1506" w:right="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-осмотр и исправление обнаруженных дефектов сварных швов. </w:t>
      </w:r>
      <w:r w:rsidRPr="003E3662">
        <w:rPr>
          <w:rFonts w:ascii="Times New Roman" w:hAnsi="Times New Roman" w:cs="Times New Roman"/>
          <w:b/>
          <w:sz w:val="24"/>
          <w:szCs w:val="24"/>
        </w:rPr>
        <w:t>Исправление дефектов выполняется строго при снятом давлении в испытуемой конструкции!</w:t>
      </w:r>
    </w:p>
    <w:p w:rsidR="00171D16" w:rsidRPr="00171D16" w:rsidRDefault="00171D16" w:rsidP="00171D16">
      <w:pPr>
        <w:pStyle w:val="ac"/>
        <w:spacing w:after="0" w:line="240" w:lineRule="auto"/>
        <w:ind w:left="1506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71D16">
        <w:rPr>
          <w:rFonts w:ascii="Times New Roman" w:hAnsi="Times New Roman" w:cs="Times New Roman"/>
          <w:sz w:val="24"/>
          <w:szCs w:val="24"/>
        </w:rPr>
        <w:t>сдача</w:t>
      </w:r>
      <w:r>
        <w:rPr>
          <w:rFonts w:ascii="Times New Roman" w:hAnsi="Times New Roman" w:cs="Times New Roman"/>
          <w:sz w:val="24"/>
          <w:szCs w:val="24"/>
        </w:rPr>
        <w:t xml:space="preserve"> испытаний корпусной конструкции ОТК</w:t>
      </w:r>
    </w:p>
    <w:p w:rsidR="003E3662" w:rsidRPr="003E3662" w:rsidRDefault="003E3662" w:rsidP="00152F6D">
      <w:pPr>
        <w:pStyle w:val="ac"/>
        <w:spacing w:after="0" w:line="240" w:lineRule="auto"/>
        <w:ind w:left="1899" w:right="140"/>
        <w:rPr>
          <w:rFonts w:ascii="Times New Roman" w:hAnsi="Times New Roman" w:cs="Times New Roman"/>
          <w:b/>
          <w:sz w:val="24"/>
          <w:szCs w:val="24"/>
        </w:rPr>
      </w:pPr>
    </w:p>
    <w:p w:rsidR="00EE3648" w:rsidRDefault="003E3662" w:rsidP="003E3662">
      <w:pPr>
        <w:pStyle w:val="ac"/>
        <w:numPr>
          <w:ilvl w:val="2"/>
          <w:numId w:val="19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Испытатели механомонтажного цеха выполняют:</w:t>
      </w:r>
    </w:p>
    <w:p w:rsidR="000016AA" w:rsidRDefault="000016AA" w:rsidP="000016AA">
      <w:pPr>
        <w:pStyle w:val="ac"/>
        <w:spacing w:after="0" w:line="240" w:lineRule="auto"/>
        <w:ind w:left="1506" w:right="140"/>
        <w:rPr>
          <w:rFonts w:ascii="Times New Roman" w:hAnsi="Times New Roman" w:cs="Times New Roman"/>
          <w:sz w:val="24"/>
          <w:szCs w:val="24"/>
        </w:rPr>
      </w:pPr>
    </w:p>
    <w:p w:rsidR="003E3662" w:rsidRPr="00821DAD" w:rsidRDefault="003E3662" w:rsidP="00821DAD">
      <w:pPr>
        <w:spacing w:after="0" w:line="240" w:lineRule="auto"/>
        <w:ind w:left="1418" w:right="1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1DAD">
        <w:rPr>
          <w:rFonts w:ascii="Times New Roman" w:hAnsi="Times New Roman" w:cs="Times New Roman"/>
          <w:i/>
          <w:sz w:val="24"/>
          <w:szCs w:val="24"/>
          <w:u w:val="single"/>
        </w:rPr>
        <w:t>- подготовку ДБА к проведению совместных испытаний (предварительный осмотр, установк</w:t>
      </w:r>
      <w:r w:rsidR="00171D16" w:rsidRPr="00821DAD"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r w:rsidRPr="00821DAD">
        <w:rPr>
          <w:rFonts w:ascii="Times New Roman" w:hAnsi="Times New Roman" w:cs="Times New Roman"/>
          <w:i/>
          <w:sz w:val="24"/>
          <w:szCs w:val="24"/>
          <w:u w:val="single"/>
        </w:rPr>
        <w:t xml:space="preserve"> ее в положение «Закрыто»</w:t>
      </w:r>
      <w:r w:rsidR="00E510AB" w:rsidRPr="00821DAD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3E3662" w:rsidRPr="00821DAD" w:rsidRDefault="003E3662" w:rsidP="00821DAD">
      <w:pPr>
        <w:spacing w:after="0" w:line="240" w:lineRule="auto"/>
        <w:ind w:left="1418" w:right="140"/>
        <w:rPr>
          <w:rFonts w:ascii="Times New Roman" w:hAnsi="Times New Roman" w:cs="Times New Roman"/>
          <w:sz w:val="24"/>
          <w:szCs w:val="24"/>
        </w:rPr>
      </w:pPr>
      <w:r w:rsidRPr="00821DAD">
        <w:rPr>
          <w:rFonts w:ascii="Times New Roman" w:hAnsi="Times New Roman" w:cs="Times New Roman"/>
          <w:sz w:val="24"/>
          <w:szCs w:val="24"/>
        </w:rPr>
        <w:t>- осмотр арматуры после поднятия в корпусной конструкции давления до значения, соответствующего испытательному</w:t>
      </w:r>
      <w:r w:rsidR="00E510AB" w:rsidRPr="00821DAD">
        <w:rPr>
          <w:rFonts w:ascii="Times New Roman" w:hAnsi="Times New Roman" w:cs="Times New Roman"/>
          <w:sz w:val="24"/>
          <w:szCs w:val="24"/>
        </w:rPr>
        <w:t xml:space="preserve"> давлению</w:t>
      </w:r>
      <w:r w:rsidRPr="00821DAD">
        <w:rPr>
          <w:rFonts w:ascii="Times New Roman" w:hAnsi="Times New Roman" w:cs="Times New Roman"/>
          <w:sz w:val="24"/>
          <w:szCs w:val="24"/>
        </w:rPr>
        <w:t>.</w:t>
      </w:r>
    </w:p>
    <w:p w:rsidR="003E3662" w:rsidRDefault="003E3662" w:rsidP="003E3662">
      <w:pPr>
        <w:spacing w:after="0" w:line="240" w:lineRule="auto"/>
        <w:ind w:left="1416" w:right="140"/>
        <w:rPr>
          <w:rFonts w:ascii="Times New Roman" w:hAnsi="Times New Roman" w:cs="Times New Roman"/>
          <w:b/>
          <w:sz w:val="24"/>
          <w:szCs w:val="24"/>
        </w:rPr>
      </w:pPr>
      <w:r w:rsidRPr="003E3662">
        <w:rPr>
          <w:rFonts w:ascii="Times New Roman" w:hAnsi="Times New Roman" w:cs="Times New Roman"/>
          <w:sz w:val="24"/>
          <w:szCs w:val="24"/>
        </w:rPr>
        <w:t xml:space="preserve">- устранение выявленных дефектов. </w:t>
      </w:r>
      <w:r w:rsidRPr="003E3662">
        <w:rPr>
          <w:rFonts w:ascii="Times New Roman" w:hAnsi="Times New Roman" w:cs="Times New Roman"/>
          <w:b/>
          <w:sz w:val="24"/>
          <w:szCs w:val="24"/>
        </w:rPr>
        <w:t>Устранение дефектов выполняется строго при снятом давлении в испытуемой конструкции!</w:t>
      </w:r>
    </w:p>
    <w:p w:rsidR="00171D16" w:rsidRPr="00171D16" w:rsidRDefault="00171D16" w:rsidP="003E3662">
      <w:pPr>
        <w:spacing w:after="0" w:line="240" w:lineRule="auto"/>
        <w:ind w:left="1416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21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D16">
        <w:rPr>
          <w:rFonts w:ascii="Times New Roman" w:hAnsi="Times New Roman" w:cs="Times New Roman"/>
          <w:sz w:val="24"/>
          <w:szCs w:val="24"/>
        </w:rPr>
        <w:t>сдача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D16">
        <w:rPr>
          <w:rFonts w:ascii="Times New Roman" w:hAnsi="Times New Roman" w:cs="Times New Roman"/>
          <w:sz w:val="24"/>
          <w:szCs w:val="24"/>
        </w:rPr>
        <w:t xml:space="preserve">испытаний </w:t>
      </w:r>
      <w:r>
        <w:rPr>
          <w:rFonts w:ascii="Times New Roman" w:hAnsi="Times New Roman" w:cs="Times New Roman"/>
          <w:sz w:val="24"/>
          <w:szCs w:val="24"/>
        </w:rPr>
        <w:t xml:space="preserve">ДБА ОТК, а также установка ее в положение «Закрыто» в соответствии с требованиями. </w:t>
      </w:r>
    </w:p>
    <w:p w:rsidR="003E3662" w:rsidRDefault="003E3662" w:rsidP="003E3662">
      <w:pPr>
        <w:pStyle w:val="ac"/>
        <w:spacing w:after="0" w:line="240" w:lineRule="auto"/>
        <w:ind w:left="1506" w:right="140"/>
        <w:rPr>
          <w:rFonts w:ascii="Times New Roman" w:hAnsi="Times New Roman" w:cs="Times New Roman"/>
          <w:sz w:val="24"/>
          <w:szCs w:val="24"/>
        </w:rPr>
      </w:pPr>
    </w:p>
    <w:p w:rsidR="00EE3648" w:rsidRDefault="00EE3648" w:rsidP="00CF2E75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EE3648" w:rsidRDefault="00EE3648" w:rsidP="00CF2E75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AC7238" w:rsidRDefault="00AC7238" w:rsidP="00CF2E75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AC7238" w:rsidRDefault="00AC7238" w:rsidP="00CF2E75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AC7238" w:rsidRDefault="00AC7238" w:rsidP="00CF2E75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AC7238" w:rsidRDefault="00AC7238" w:rsidP="00CF2E75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AC7238" w:rsidRDefault="00AC7238" w:rsidP="00CF2E75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AC7238" w:rsidRDefault="00AC7238" w:rsidP="00CF2E75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AC7238" w:rsidRDefault="00AC7238" w:rsidP="00CF2E75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EE3648" w:rsidRPr="009C3292" w:rsidRDefault="00171D16" w:rsidP="007B1C56">
      <w:pPr>
        <w:pStyle w:val="ac"/>
        <w:numPr>
          <w:ilvl w:val="0"/>
          <w:numId w:val="16"/>
        </w:numPr>
        <w:spacing w:after="0" w:line="240" w:lineRule="auto"/>
        <w:ind w:left="567" w:right="140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 сопротивления электроизолирующих разъемных соединений (ЭИРС)</w:t>
      </w:r>
      <w:r w:rsidR="00EE3648" w:rsidRPr="009C3292">
        <w:rPr>
          <w:rFonts w:ascii="Times New Roman" w:hAnsi="Times New Roman" w:cs="Times New Roman"/>
          <w:b/>
          <w:sz w:val="28"/>
          <w:szCs w:val="28"/>
        </w:rPr>
        <w:t>.</w:t>
      </w:r>
    </w:p>
    <w:p w:rsidR="00365CF2" w:rsidRDefault="00365CF2" w:rsidP="00365CF2">
      <w:pPr>
        <w:pStyle w:val="ac"/>
        <w:spacing w:after="0" w:line="240" w:lineRule="auto"/>
        <w:ind w:left="567" w:right="140"/>
        <w:rPr>
          <w:rFonts w:ascii="Times New Roman" w:hAnsi="Times New Roman" w:cs="Times New Roman"/>
          <w:b/>
          <w:sz w:val="24"/>
          <w:szCs w:val="24"/>
        </w:rPr>
      </w:pPr>
    </w:p>
    <w:p w:rsidR="00EE3648" w:rsidRDefault="0031291A" w:rsidP="00CF2E75">
      <w:pPr>
        <w:pStyle w:val="ac"/>
        <w:numPr>
          <w:ilvl w:val="1"/>
          <w:numId w:val="24"/>
        </w:numPr>
        <w:spacing w:after="0" w:line="240" w:lineRule="auto"/>
        <w:ind w:left="851" w:right="14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3845">
        <w:rPr>
          <w:rFonts w:ascii="Times New Roman" w:hAnsi="Times New Roman" w:cs="Times New Roman"/>
          <w:sz w:val="24"/>
          <w:szCs w:val="24"/>
        </w:rPr>
        <w:t>Контроль ЭИРС производится после выполнения работ по монтажу ДБА для чего:</w:t>
      </w:r>
    </w:p>
    <w:p w:rsidR="000016AA" w:rsidRDefault="000016AA" w:rsidP="000016AA">
      <w:pPr>
        <w:pStyle w:val="ac"/>
        <w:spacing w:after="0" w:line="240" w:lineRule="auto"/>
        <w:ind w:left="851" w:right="140"/>
        <w:rPr>
          <w:rFonts w:ascii="Times New Roman" w:hAnsi="Times New Roman" w:cs="Times New Roman"/>
          <w:sz w:val="24"/>
          <w:szCs w:val="24"/>
        </w:rPr>
      </w:pPr>
    </w:p>
    <w:p w:rsidR="00622C6B" w:rsidRDefault="00F03845" w:rsidP="00F03845">
      <w:pPr>
        <w:pStyle w:val="ac"/>
        <w:numPr>
          <w:ilvl w:val="2"/>
          <w:numId w:val="30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Цех, выполняющий работы по монтажу ДБА </w:t>
      </w:r>
      <w:r w:rsidR="00622C6B">
        <w:rPr>
          <w:rFonts w:ascii="Times New Roman" w:hAnsi="Times New Roman" w:cs="Times New Roman"/>
          <w:sz w:val="24"/>
          <w:szCs w:val="24"/>
        </w:rPr>
        <w:t>выполняет подготовку измеряемого соединения к проведению замеров. Соединение очищается от грязи, пыли и влаги.</w:t>
      </w:r>
    </w:p>
    <w:p w:rsidR="000016AA" w:rsidRDefault="000016AA" w:rsidP="000016AA">
      <w:pPr>
        <w:pStyle w:val="ac"/>
        <w:spacing w:after="0" w:line="240" w:lineRule="auto"/>
        <w:ind w:left="1506" w:right="140"/>
        <w:rPr>
          <w:rFonts w:ascii="Times New Roman" w:hAnsi="Times New Roman" w:cs="Times New Roman"/>
          <w:sz w:val="24"/>
          <w:szCs w:val="24"/>
        </w:rPr>
      </w:pPr>
    </w:p>
    <w:p w:rsidR="00F03845" w:rsidRDefault="00622C6B" w:rsidP="00F03845">
      <w:pPr>
        <w:pStyle w:val="ac"/>
        <w:numPr>
          <w:ilvl w:val="2"/>
          <w:numId w:val="30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3845">
        <w:rPr>
          <w:rFonts w:ascii="Times New Roman" w:hAnsi="Times New Roman" w:cs="Times New Roman"/>
          <w:sz w:val="24"/>
          <w:szCs w:val="24"/>
        </w:rPr>
        <w:t>одает заявку для проведения замеров сопротивления специалистами электротехнической лаборатории.</w:t>
      </w:r>
    </w:p>
    <w:p w:rsidR="000016AA" w:rsidRPr="000016AA" w:rsidRDefault="000016AA" w:rsidP="000016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22C6B" w:rsidRDefault="00F03845" w:rsidP="00F03845">
      <w:pPr>
        <w:pStyle w:val="ac"/>
        <w:numPr>
          <w:ilvl w:val="2"/>
          <w:numId w:val="30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622C6B">
        <w:rPr>
          <w:rFonts w:ascii="Times New Roman" w:hAnsi="Times New Roman" w:cs="Times New Roman"/>
          <w:sz w:val="24"/>
          <w:szCs w:val="24"/>
        </w:rPr>
        <w:t xml:space="preserve">принимают готовность соединения для </w:t>
      </w:r>
      <w:r>
        <w:rPr>
          <w:rFonts w:ascii="Times New Roman" w:hAnsi="Times New Roman" w:cs="Times New Roman"/>
          <w:sz w:val="24"/>
          <w:szCs w:val="24"/>
        </w:rPr>
        <w:t>выполн</w:t>
      </w:r>
      <w:r w:rsidR="00622C6B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замер</w:t>
      </w:r>
      <w:r w:rsidR="00622C6B">
        <w:rPr>
          <w:rFonts w:ascii="Times New Roman" w:hAnsi="Times New Roman" w:cs="Times New Roman"/>
          <w:sz w:val="24"/>
          <w:szCs w:val="24"/>
        </w:rPr>
        <w:t>ов</w:t>
      </w:r>
      <w:r w:rsidR="000016AA">
        <w:rPr>
          <w:rFonts w:ascii="Times New Roman" w:hAnsi="Times New Roman" w:cs="Times New Roman"/>
          <w:sz w:val="24"/>
          <w:szCs w:val="24"/>
        </w:rPr>
        <w:t>.</w:t>
      </w:r>
    </w:p>
    <w:p w:rsidR="000016AA" w:rsidRPr="000016AA" w:rsidRDefault="000016AA" w:rsidP="000016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03845" w:rsidRDefault="00622C6B" w:rsidP="00F03845">
      <w:pPr>
        <w:pStyle w:val="ac"/>
        <w:numPr>
          <w:ilvl w:val="2"/>
          <w:numId w:val="30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Выполняют замеры</w:t>
      </w:r>
      <w:r w:rsidR="00F03845">
        <w:rPr>
          <w:rFonts w:ascii="Times New Roman" w:hAnsi="Times New Roman" w:cs="Times New Roman"/>
          <w:sz w:val="24"/>
          <w:szCs w:val="24"/>
        </w:rPr>
        <w:t xml:space="preserve"> сопротивления ЭИРС в соответствии с процедурой, описанной в ОСТВ5.5515-82</w:t>
      </w:r>
      <w:r w:rsidR="000016AA">
        <w:rPr>
          <w:rFonts w:ascii="Times New Roman" w:hAnsi="Times New Roman" w:cs="Times New Roman"/>
          <w:sz w:val="24"/>
          <w:szCs w:val="24"/>
        </w:rPr>
        <w:t>.</w:t>
      </w:r>
    </w:p>
    <w:p w:rsidR="000016AA" w:rsidRPr="000016AA" w:rsidRDefault="000016AA" w:rsidP="000016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22C6B" w:rsidRDefault="00622C6B" w:rsidP="00F03845">
      <w:pPr>
        <w:pStyle w:val="ac"/>
        <w:numPr>
          <w:ilvl w:val="2"/>
          <w:numId w:val="30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полученные результаты измерений не соответствуют требуемым значениям, специалисты электротехнической лаборатории совместно с цехом монтажником производят поиск причин несоответствия и устраняют их. </w:t>
      </w:r>
    </w:p>
    <w:p w:rsidR="000016AA" w:rsidRPr="000016AA" w:rsidRDefault="000016AA" w:rsidP="000016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22C6B" w:rsidRDefault="00622C6B" w:rsidP="00622C6B">
      <w:pPr>
        <w:pStyle w:val="ac"/>
        <w:numPr>
          <w:ilvl w:val="2"/>
          <w:numId w:val="30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 повторные измерения. Результаты замеров предъявляют ОТК и оформляются соответствующие документы.</w:t>
      </w:r>
    </w:p>
    <w:p w:rsidR="00622C6B" w:rsidRPr="00622C6B" w:rsidRDefault="00622C6B" w:rsidP="00622C6B">
      <w:pPr>
        <w:spacing w:after="0" w:line="240" w:lineRule="auto"/>
        <w:ind w:left="786" w:right="140"/>
        <w:rPr>
          <w:rFonts w:ascii="Times New Roman" w:hAnsi="Times New Roman" w:cs="Times New Roman"/>
          <w:sz w:val="24"/>
          <w:szCs w:val="24"/>
        </w:rPr>
      </w:pPr>
    </w:p>
    <w:p w:rsidR="00365CF2" w:rsidRPr="0031291A" w:rsidRDefault="00365CF2" w:rsidP="00CF2E75">
      <w:pPr>
        <w:pStyle w:val="ac"/>
        <w:spacing w:after="0" w:line="240" w:lineRule="auto"/>
        <w:ind w:left="851" w:right="140"/>
        <w:rPr>
          <w:rFonts w:ascii="Times New Roman" w:hAnsi="Times New Roman" w:cs="Times New Roman"/>
          <w:sz w:val="24"/>
          <w:szCs w:val="24"/>
        </w:rPr>
      </w:pPr>
    </w:p>
    <w:p w:rsidR="009357B2" w:rsidRPr="00B2545F" w:rsidRDefault="009357B2" w:rsidP="00622C6B">
      <w:pPr>
        <w:pStyle w:val="ac"/>
        <w:spacing w:after="0" w:line="240" w:lineRule="auto"/>
        <w:ind w:left="851" w:right="140"/>
        <w:rPr>
          <w:rFonts w:ascii="Times New Roman" w:hAnsi="Times New Roman" w:cs="Times New Roman"/>
          <w:sz w:val="24"/>
          <w:szCs w:val="24"/>
        </w:rPr>
      </w:pPr>
    </w:p>
    <w:p w:rsidR="0064511B" w:rsidRDefault="0064511B" w:rsidP="00283CA6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64511B" w:rsidRDefault="0064511B" w:rsidP="00283CA6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64511B" w:rsidRDefault="0064511B" w:rsidP="00283CA6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64511B" w:rsidRDefault="0064511B" w:rsidP="00283CA6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9C3292" w:rsidRDefault="009C3292" w:rsidP="00283CA6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9C3292" w:rsidRDefault="009C3292" w:rsidP="00283CA6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9C3292" w:rsidRDefault="009C3292" w:rsidP="00283CA6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9C3292" w:rsidRDefault="009C3292" w:rsidP="00283CA6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9C3292" w:rsidRDefault="009C3292" w:rsidP="00283CA6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9C3292" w:rsidRDefault="009C3292" w:rsidP="00283CA6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9C3292" w:rsidRDefault="009C3292" w:rsidP="00283CA6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9C3292" w:rsidRDefault="009C3292" w:rsidP="00283CA6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9C3292" w:rsidRDefault="009C3292" w:rsidP="00283CA6">
      <w:pPr>
        <w:ind w:left="567" w:right="140" w:hanging="425"/>
        <w:rPr>
          <w:rFonts w:ascii="Times New Roman" w:hAnsi="Times New Roman" w:cs="Times New Roman"/>
          <w:sz w:val="24"/>
          <w:szCs w:val="24"/>
        </w:rPr>
      </w:pPr>
    </w:p>
    <w:p w:rsidR="00554033" w:rsidRDefault="009C3292" w:rsidP="009657E9">
      <w:pPr>
        <w:pStyle w:val="ac"/>
        <w:numPr>
          <w:ilvl w:val="0"/>
          <w:numId w:val="24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безопасности</w:t>
      </w:r>
      <w:r w:rsidR="00554033" w:rsidRPr="00B66F04">
        <w:rPr>
          <w:rFonts w:ascii="Times New Roman" w:hAnsi="Times New Roman" w:cs="Times New Roman"/>
          <w:b/>
          <w:sz w:val="24"/>
          <w:szCs w:val="24"/>
        </w:rPr>
        <w:t>.</w:t>
      </w:r>
    </w:p>
    <w:p w:rsidR="009C3292" w:rsidRPr="00B66F04" w:rsidRDefault="009C3292" w:rsidP="009C3292">
      <w:pPr>
        <w:pStyle w:val="ac"/>
        <w:spacing w:after="0" w:line="240" w:lineRule="auto"/>
        <w:ind w:left="360" w:right="140"/>
        <w:rPr>
          <w:rFonts w:ascii="Times New Roman" w:hAnsi="Times New Roman" w:cs="Times New Roman"/>
          <w:b/>
          <w:sz w:val="24"/>
          <w:szCs w:val="24"/>
        </w:rPr>
      </w:pPr>
    </w:p>
    <w:p w:rsidR="00E510AB" w:rsidRDefault="008F66AB" w:rsidP="00E510AB">
      <w:pPr>
        <w:pStyle w:val="ac"/>
        <w:numPr>
          <w:ilvl w:val="1"/>
          <w:numId w:val="24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10AB" w:rsidRPr="00E510AB">
        <w:rPr>
          <w:rFonts w:ascii="Times New Roman" w:hAnsi="Times New Roman" w:cs="Times New Roman"/>
          <w:sz w:val="24"/>
          <w:szCs w:val="24"/>
        </w:rPr>
        <w:t>К выполнению работ</w:t>
      </w:r>
      <w:r w:rsidR="00E510AB">
        <w:rPr>
          <w:rFonts w:ascii="Times New Roman" w:hAnsi="Times New Roman" w:cs="Times New Roman"/>
          <w:sz w:val="24"/>
          <w:szCs w:val="24"/>
        </w:rPr>
        <w:t xml:space="preserve">, связанных с гидравлическими или пневматическими испытаниями </w:t>
      </w:r>
      <w:r w:rsidR="00E510AB" w:rsidRPr="00E510AB">
        <w:rPr>
          <w:rFonts w:ascii="Times New Roman" w:hAnsi="Times New Roman" w:cs="Times New Roman"/>
          <w:sz w:val="24"/>
          <w:szCs w:val="24"/>
        </w:rPr>
        <w:t xml:space="preserve"> допускаются рабочие и ИТР не моложе 18лет, не имеющие медицинских противопоказаний, прошедшие обучение, инструктаж по технике безопасности и противопожарной безопасности, имеющие удостоверение на право выполнения этих работ.</w:t>
      </w:r>
    </w:p>
    <w:p w:rsidR="000016AA" w:rsidRPr="00E510AB" w:rsidRDefault="000016AA" w:rsidP="000016AA">
      <w:pPr>
        <w:pStyle w:val="ac"/>
        <w:spacing w:after="0" w:line="240" w:lineRule="auto"/>
        <w:ind w:left="644" w:right="140"/>
        <w:rPr>
          <w:rFonts w:ascii="Times New Roman" w:hAnsi="Times New Roman" w:cs="Times New Roman"/>
          <w:sz w:val="24"/>
          <w:szCs w:val="24"/>
        </w:rPr>
      </w:pPr>
    </w:p>
    <w:p w:rsidR="008F66AB" w:rsidRDefault="008F66AB" w:rsidP="008F66AB">
      <w:pPr>
        <w:pStyle w:val="ac"/>
        <w:numPr>
          <w:ilvl w:val="1"/>
          <w:numId w:val="24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66AB">
        <w:rPr>
          <w:rFonts w:ascii="Times New Roman" w:hAnsi="Times New Roman" w:cs="Times New Roman"/>
          <w:sz w:val="24"/>
          <w:szCs w:val="24"/>
        </w:rPr>
        <w:t>Все работающие, занятые на испытаниях трубопроводов, должны быть обеспечены спецодеждой и индивидуальными средствами защиты. Лица, производящие осмотр испытуемых изделий, находящихся под давлением должны быть обеспечены щитами ЩН (с оргстеклом толщиной не менее 2.5 мм)</w:t>
      </w:r>
    </w:p>
    <w:p w:rsidR="000016AA" w:rsidRPr="000016AA" w:rsidRDefault="000016AA" w:rsidP="000016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F66AB" w:rsidRDefault="008F66AB" w:rsidP="008F66AB">
      <w:pPr>
        <w:pStyle w:val="ac"/>
        <w:numPr>
          <w:ilvl w:val="1"/>
          <w:numId w:val="24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66AB">
        <w:rPr>
          <w:rFonts w:ascii="Times New Roman" w:hAnsi="Times New Roman" w:cs="Times New Roman"/>
          <w:sz w:val="24"/>
          <w:szCs w:val="24"/>
        </w:rPr>
        <w:t xml:space="preserve">Перед началом  работы рабочий обязан получить инструктаж от мастера о безопасном способе ее выполнения, размещения арматуры и заглушек, о способах удаления воздуха из труб, о порядке постепенного повышения и понижении давления, о недопустимости устранения в трубах неисправностей под давлением, о недопустимости повышения давления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8F66AB">
        <w:rPr>
          <w:rFonts w:ascii="Times New Roman" w:hAnsi="Times New Roman" w:cs="Times New Roman"/>
          <w:sz w:val="24"/>
          <w:szCs w:val="24"/>
        </w:rPr>
        <w:t xml:space="preserve"> установленного.</w:t>
      </w:r>
    </w:p>
    <w:p w:rsidR="000016AA" w:rsidRPr="000016AA" w:rsidRDefault="000016AA" w:rsidP="000016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F66AB" w:rsidRDefault="008F66AB" w:rsidP="008F66AB">
      <w:pPr>
        <w:pStyle w:val="ac"/>
        <w:numPr>
          <w:ilvl w:val="1"/>
          <w:numId w:val="24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66AB">
        <w:rPr>
          <w:rFonts w:ascii="Times New Roman" w:hAnsi="Times New Roman" w:cs="Times New Roman"/>
          <w:sz w:val="24"/>
          <w:szCs w:val="24"/>
        </w:rPr>
        <w:t>При выполнении работ следует:</w:t>
      </w:r>
    </w:p>
    <w:p w:rsidR="000016AA" w:rsidRPr="000016AA" w:rsidRDefault="000016AA" w:rsidP="000016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F66AB" w:rsidRPr="008F66AB" w:rsidRDefault="008F66AB" w:rsidP="008F66AB">
      <w:pPr>
        <w:numPr>
          <w:ilvl w:val="2"/>
          <w:numId w:val="24"/>
        </w:num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F66AB">
        <w:rPr>
          <w:rFonts w:ascii="Times New Roman" w:hAnsi="Times New Roman" w:cs="Times New Roman"/>
          <w:sz w:val="24"/>
          <w:szCs w:val="24"/>
        </w:rPr>
        <w:t>пользоваться только исправным инструментом, запрещается применять прокладки под ключи и трубы для удаления ключей;</w:t>
      </w:r>
    </w:p>
    <w:p w:rsidR="008F66AB" w:rsidRPr="008F66AB" w:rsidRDefault="008F66AB" w:rsidP="008F66AB">
      <w:pPr>
        <w:numPr>
          <w:ilvl w:val="2"/>
          <w:numId w:val="24"/>
        </w:num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F66AB">
        <w:rPr>
          <w:rFonts w:ascii="Times New Roman" w:hAnsi="Times New Roman" w:cs="Times New Roman"/>
          <w:sz w:val="24"/>
          <w:szCs w:val="24"/>
        </w:rPr>
        <w:t>в тесных неудобных местах применять специальный инструмент;</w:t>
      </w:r>
    </w:p>
    <w:p w:rsidR="008F66AB" w:rsidRPr="008F66AB" w:rsidRDefault="008F66AB" w:rsidP="008F66AB">
      <w:pPr>
        <w:numPr>
          <w:ilvl w:val="2"/>
          <w:numId w:val="24"/>
        </w:num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F66AB">
        <w:rPr>
          <w:rFonts w:ascii="Times New Roman" w:hAnsi="Times New Roman" w:cs="Times New Roman"/>
          <w:sz w:val="24"/>
          <w:szCs w:val="24"/>
        </w:rPr>
        <w:t>для освещения пользоваться переносной лампой напряжением 12В. Лампа должна быть оборудована защитным кожухом или сеткой;</w:t>
      </w:r>
    </w:p>
    <w:p w:rsidR="008F66AB" w:rsidRPr="008F66AB" w:rsidRDefault="008F66AB" w:rsidP="008F66AB">
      <w:pPr>
        <w:numPr>
          <w:ilvl w:val="2"/>
          <w:numId w:val="24"/>
        </w:num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F66AB">
        <w:rPr>
          <w:rFonts w:ascii="Times New Roman" w:hAnsi="Times New Roman" w:cs="Times New Roman"/>
          <w:sz w:val="24"/>
          <w:szCs w:val="24"/>
        </w:rPr>
        <w:t>в междудонные отсеки спускаться с сигнальным концом, при этом у горловины должен быть дежурный;</w:t>
      </w:r>
    </w:p>
    <w:p w:rsidR="008F66AB" w:rsidRPr="008F66AB" w:rsidRDefault="008F66AB" w:rsidP="008F66AB">
      <w:pPr>
        <w:numPr>
          <w:ilvl w:val="2"/>
          <w:numId w:val="24"/>
        </w:num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F66AB">
        <w:rPr>
          <w:rFonts w:ascii="Times New Roman" w:hAnsi="Times New Roman" w:cs="Times New Roman"/>
          <w:sz w:val="24"/>
          <w:szCs w:val="24"/>
        </w:rPr>
        <w:t>на высоте должны быть исправные леса. Леса должны быть с ограждением и испытаны. При окончании работ на лесах не оставлять деталей и инструмента, следует всегда требовать удаления работающих внизу по одной вертикали.</w:t>
      </w:r>
    </w:p>
    <w:p w:rsidR="008F66AB" w:rsidRDefault="008F66AB" w:rsidP="008F66AB">
      <w:pPr>
        <w:pStyle w:val="ac"/>
        <w:numPr>
          <w:ilvl w:val="1"/>
          <w:numId w:val="24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66AB">
        <w:rPr>
          <w:rFonts w:ascii="Times New Roman" w:hAnsi="Times New Roman" w:cs="Times New Roman"/>
          <w:sz w:val="24"/>
          <w:szCs w:val="24"/>
        </w:rPr>
        <w:t>Проносить на заказ и пользоваться воспламеняющимися веществами без разрешения мастера категорически запрещается.</w:t>
      </w:r>
    </w:p>
    <w:p w:rsidR="000016AA" w:rsidRPr="008F66AB" w:rsidRDefault="000016AA" w:rsidP="000016AA">
      <w:pPr>
        <w:pStyle w:val="ac"/>
        <w:spacing w:after="0" w:line="240" w:lineRule="auto"/>
        <w:ind w:left="644" w:right="140"/>
        <w:rPr>
          <w:rFonts w:ascii="Times New Roman" w:hAnsi="Times New Roman" w:cs="Times New Roman"/>
          <w:sz w:val="24"/>
          <w:szCs w:val="24"/>
        </w:rPr>
      </w:pPr>
    </w:p>
    <w:p w:rsidR="008F66AB" w:rsidRDefault="008F66AB" w:rsidP="008F66AB">
      <w:pPr>
        <w:pStyle w:val="ac"/>
        <w:numPr>
          <w:ilvl w:val="1"/>
          <w:numId w:val="24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66AB">
        <w:rPr>
          <w:rFonts w:ascii="Times New Roman" w:hAnsi="Times New Roman" w:cs="Times New Roman"/>
          <w:sz w:val="24"/>
          <w:szCs w:val="24"/>
        </w:rPr>
        <w:t>Перед началом работ по испытанию трубопроводов и систем проверить исправность пресса, ручного насоса, манометра и другого оборудования.</w:t>
      </w:r>
    </w:p>
    <w:p w:rsidR="002E2AE5" w:rsidRPr="002E2AE5" w:rsidRDefault="002E2AE5" w:rsidP="002E2AE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F66AB" w:rsidRDefault="008F66AB" w:rsidP="008F66AB">
      <w:pPr>
        <w:pStyle w:val="ac"/>
        <w:numPr>
          <w:ilvl w:val="1"/>
          <w:numId w:val="24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66AB">
        <w:rPr>
          <w:rFonts w:ascii="Times New Roman" w:hAnsi="Times New Roman" w:cs="Times New Roman"/>
          <w:sz w:val="24"/>
          <w:szCs w:val="24"/>
        </w:rPr>
        <w:t>Предохранительные клапана должны быть испытаны. Если давление подрыва не соответствует, клапаны отрегулировать.</w:t>
      </w:r>
    </w:p>
    <w:p w:rsidR="002E2AE5" w:rsidRPr="002E2AE5" w:rsidRDefault="002E2AE5" w:rsidP="002E2AE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F66AB" w:rsidRDefault="008F66AB" w:rsidP="008F66AB">
      <w:pPr>
        <w:pStyle w:val="ac"/>
        <w:numPr>
          <w:ilvl w:val="1"/>
          <w:numId w:val="24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66AB">
        <w:rPr>
          <w:rFonts w:ascii="Times New Roman" w:hAnsi="Times New Roman" w:cs="Times New Roman"/>
          <w:sz w:val="24"/>
          <w:szCs w:val="24"/>
        </w:rPr>
        <w:t>Гидравлические испытания должны производиться только на предельное давление, установленное техническими требованиями чертежа.</w:t>
      </w:r>
    </w:p>
    <w:p w:rsidR="002E2AE5" w:rsidRPr="002E2AE5" w:rsidRDefault="002E2AE5" w:rsidP="002E2AE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F66AB" w:rsidRDefault="008F66AB" w:rsidP="008F66AB">
      <w:pPr>
        <w:pStyle w:val="ac"/>
        <w:numPr>
          <w:ilvl w:val="1"/>
          <w:numId w:val="24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F66AB">
        <w:rPr>
          <w:rFonts w:ascii="Times New Roman" w:hAnsi="Times New Roman" w:cs="Times New Roman"/>
          <w:sz w:val="24"/>
          <w:szCs w:val="24"/>
        </w:rPr>
        <w:t>Запрещается устранять неисправности в трубах, находящихся под давлением.</w:t>
      </w:r>
    </w:p>
    <w:p w:rsidR="002E2AE5" w:rsidRPr="002E2AE5" w:rsidRDefault="002E2AE5" w:rsidP="002E2AE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F66AB" w:rsidRDefault="008F66AB" w:rsidP="008F66AB">
      <w:pPr>
        <w:pStyle w:val="ac"/>
        <w:numPr>
          <w:ilvl w:val="1"/>
          <w:numId w:val="24"/>
        </w:numPr>
        <w:spacing w:after="0" w:line="240" w:lineRule="auto"/>
        <w:ind w:left="567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66AB">
        <w:rPr>
          <w:rFonts w:ascii="Times New Roman" w:hAnsi="Times New Roman" w:cs="Times New Roman"/>
          <w:sz w:val="24"/>
          <w:szCs w:val="24"/>
        </w:rPr>
        <w:t>Применять при гидравлическом испытании труб неисправные или просроченные проверкой манометры запрещается.</w:t>
      </w:r>
    </w:p>
    <w:p w:rsidR="002E2AE5" w:rsidRPr="002E2AE5" w:rsidRDefault="002E2AE5" w:rsidP="002E2AE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F66AB" w:rsidRDefault="008F66AB" w:rsidP="008F66AB">
      <w:pPr>
        <w:pStyle w:val="ac"/>
        <w:numPr>
          <w:ilvl w:val="1"/>
          <w:numId w:val="24"/>
        </w:numPr>
        <w:spacing w:after="0" w:line="240" w:lineRule="auto"/>
        <w:ind w:left="567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66AB">
        <w:rPr>
          <w:rFonts w:ascii="Times New Roman" w:hAnsi="Times New Roman" w:cs="Times New Roman"/>
          <w:sz w:val="24"/>
          <w:szCs w:val="24"/>
        </w:rPr>
        <w:t>При гидравлическом испытании туб выпуск воздуха или воды производить через воздухоспускные клапана или через спускные пробки.</w:t>
      </w:r>
    </w:p>
    <w:p w:rsidR="002E2AE5" w:rsidRPr="002E2AE5" w:rsidRDefault="002E2AE5" w:rsidP="002E2AE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F66AB" w:rsidRDefault="008F66AB" w:rsidP="008F66AB">
      <w:pPr>
        <w:pStyle w:val="ac"/>
        <w:numPr>
          <w:ilvl w:val="1"/>
          <w:numId w:val="24"/>
        </w:numPr>
        <w:spacing w:after="0" w:line="240" w:lineRule="auto"/>
        <w:ind w:left="567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66AB">
        <w:rPr>
          <w:rFonts w:ascii="Times New Roman" w:hAnsi="Times New Roman" w:cs="Times New Roman"/>
          <w:sz w:val="24"/>
          <w:szCs w:val="24"/>
        </w:rPr>
        <w:t>Открывать и закрывать клапана с помощью дополнительных приспособлений, не предусмотренных их конструкцией, запрещается.</w:t>
      </w:r>
    </w:p>
    <w:p w:rsidR="002E2AE5" w:rsidRPr="002E2AE5" w:rsidRDefault="002E2AE5" w:rsidP="002E2AE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F66AB" w:rsidRDefault="008F66AB" w:rsidP="008F66AB">
      <w:pPr>
        <w:pStyle w:val="ac"/>
        <w:numPr>
          <w:ilvl w:val="1"/>
          <w:numId w:val="24"/>
        </w:numPr>
        <w:spacing w:after="0" w:line="240" w:lineRule="auto"/>
        <w:ind w:left="567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66AB">
        <w:rPr>
          <w:rFonts w:ascii="Times New Roman" w:hAnsi="Times New Roman" w:cs="Times New Roman"/>
          <w:sz w:val="24"/>
          <w:szCs w:val="24"/>
        </w:rPr>
        <w:t>В случае течи воды или пропуска воздуха в испытуемом трубопроводе, системе или донно-бортовой арматуре, а также другой какой либо неисправности, следует немедленно прекратить работу и доложить администрации.</w:t>
      </w:r>
    </w:p>
    <w:p w:rsidR="002E2AE5" w:rsidRPr="002E2AE5" w:rsidRDefault="002E2AE5" w:rsidP="002E2AE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F66AB" w:rsidRDefault="008F66AB" w:rsidP="008F66AB">
      <w:pPr>
        <w:pStyle w:val="ac"/>
        <w:numPr>
          <w:ilvl w:val="1"/>
          <w:numId w:val="24"/>
        </w:numPr>
        <w:spacing w:after="0" w:line="240" w:lineRule="auto"/>
        <w:ind w:left="567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66AB">
        <w:rPr>
          <w:rFonts w:ascii="Times New Roman" w:hAnsi="Times New Roman" w:cs="Times New Roman"/>
          <w:sz w:val="24"/>
          <w:szCs w:val="24"/>
        </w:rPr>
        <w:t>При воздушных испытаниях систем и трубопроводов посторонних лиц в испытуемом помещении не должно быть. Не допускать ударов по трубам системы, находящейся под давлением. В процессе испытания.</w:t>
      </w:r>
    </w:p>
    <w:p w:rsidR="002E2AE5" w:rsidRPr="002E2AE5" w:rsidRDefault="002E2AE5" w:rsidP="002E2AE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F66AB" w:rsidRDefault="008F66AB" w:rsidP="008F66AB">
      <w:pPr>
        <w:pStyle w:val="ac"/>
        <w:numPr>
          <w:ilvl w:val="1"/>
          <w:numId w:val="24"/>
        </w:numPr>
        <w:spacing w:after="0" w:line="240" w:lineRule="auto"/>
        <w:ind w:left="567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66AB">
        <w:rPr>
          <w:rFonts w:ascii="Times New Roman" w:hAnsi="Times New Roman" w:cs="Times New Roman"/>
          <w:sz w:val="24"/>
          <w:szCs w:val="24"/>
        </w:rPr>
        <w:t xml:space="preserve">При испытаниях давление поднимать медленно и ступенчато, в несколько приемов во избежание внезапного прорыва воды или воздуха через </w:t>
      </w:r>
      <w:proofErr w:type="spellStart"/>
      <w:r w:rsidRPr="008F66AB">
        <w:rPr>
          <w:rFonts w:ascii="Times New Roman" w:hAnsi="Times New Roman" w:cs="Times New Roman"/>
          <w:sz w:val="24"/>
          <w:szCs w:val="24"/>
        </w:rPr>
        <w:t>неплотности</w:t>
      </w:r>
      <w:proofErr w:type="spellEnd"/>
      <w:r w:rsidRPr="008F66AB">
        <w:rPr>
          <w:rFonts w:ascii="Times New Roman" w:hAnsi="Times New Roman" w:cs="Times New Roman"/>
          <w:sz w:val="24"/>
          <w:szCs w:val="24"/>
        </w:rPr>
        <w:t>.</w:t>
      </w:r>
    </w:p>
    <w:p w:rsidR="002E2AE5" w:rsidRPr="002E2AE5" w:rsidRDefault="002E2AE5" w:rsidP="002E2AE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F66AB" w:rsidRDefault="008F66AB" w:rsidP="008F66AB">
      <w:pPr>
        <w:pStyle w:val="ac"/>
        <w:numPr>
          <w:ilvl w:val="1"/>
          <w:numId w:val="24"/>
        </w:numPr>
        <w:spacing w:after="0" w:line="240" w:lineRule="auto"/>
        <w:ind w:left="567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66AB">
        <w:rPr>
          <w:rFonts w:ascii="Times New Roman" w:hAnsi="Times New Roman" w:cs="Times New Roman"/>
          <w:sz w:val="24"/>
          <w:szCs w:val="24"/>
        </w:rPr>
        <w:t>В случае обнаружения течи в трубопроводах главного пара, вспомогательного пара и питательного трубопровода, соединения подлежат переборке с заменой прокладок.</w:t>
      </w:r>
    </w:p>
    <w:p w:rsidR="002E2AE5" w:rsidRPr="002E2AE5" w:rsidRDefault="002E2AE5" w:rsidP="002E2AE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F66AB" w:rsidRDefault="008F66AB" w:rsidP="008F66AB">
      <w:pPr>
        <w:pStyle w:val="ac"/>
        <w:numPr>
          <w:ilvl w:val="1"/>
          <w:numId w:val="24"/>
        </w:numPr>
        <w:spacing w:after="0" w:line="240" w:lineRule="auto"/>
        <w:ind w:left="567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66AB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правил техники безопасности возлагается на администрацию цехов, задействованных на испытаниях. </w:t>
      </w:r>
    </w:p>
    <w:p w:rsidR="002E2AE5" w:rsidRPr="002E2AE5" w:rsidRDefault="002E2AE5" w:rsidP="002E2AE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E2AE5" w:rsidRDefault="002E2AE5" w:rsidP="008F66AB">
      <w:pPr>
        <w:pStyle w:val="ac"/>
        <w:numPr>
          <w:ilvl w:val="1"/>
          <w:numId w:val="24"/>
        </w:numPr>
        <w:spacing w:after="0" w:line="240" w:lineRule="auto"/>
        <w:ind w:left="567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4">
        <w:rPr>
          <w:rFonts w:ascii="Times New Roman" w:hAnsi="Times New Roman" w:cs="Times New Roman"/>
          <w:sz w:val="24"/>
          <w:szCs w:val="24"/>
        </w:rPr>
        <w:t>Освещенность рабочих мест должна соответствовать требованиям РД5.0308</w:t>
      </w:r>
      <w:r w:rsidR="00B17A43">
        <w:rPr>
          <w:rFonts w:ascii="Times New Roman" w:hAnsi="Times New Roman" w:cs="Times New Roman"/>
          <w:sz w:val="24"/>
          <w:szCs w:val="24"/>
        </w:rPr>
        <w:t xml:space="preserve"> </w:t>
      </w:r>
      <w:r w:rsidRPr="00B66F0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B17A43">
        <w:rPr>
          <w:rFonts w:ascii="Times New Roman" w:hAnsi="Times New Roman" w:cs="Times New Roman"/>
          <w:sz w:val="24"/>
          <w:szCs w:val="24"/>
        </w:rPr>
        <w:t xml:space="preserve"> </w:t>
      </w:r>
      <w:r w:rsidRPr="00B66F0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66F04">
        <w:rPr>
          <w:rFonts w:ascii="Times New Roman" w:hAnsi="Times New Roman" w:cs="Times New Roman"/>
          <w:sz w:val="24"/>
          <w:szCs w:val="24"/>
        </w:rPr>
        <w:t xml:space="preserve"> раздел3, табл.1.</w:t>
      </w:r>
    </w:p>
    <w:p w:rsidR="002E2AE5" w:rsidRPr="002E2AE5" w:rsidRDefault="002E2AE5" w:rsidP="002E2AE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E2AE5" w:rsidRDefault="002E2AE5" w:rsidP="002E2AE5">
      <w:pPr>
        <w:pStyle w:val="ac"/>
        <w:numPr>
          <w:ilvl w:val="1"/>
          <w:numId w:val="24"/>
        </w:numPr>
        <w:spacing w:after="0" w:line="240" w:lineRule="auto"/>
        <w:ind w:left="567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2AE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выполнении работ на судне</w:t>
      </w:r>
      <w:r w:rsidRPr="002E2AE5">
        <w:rPr>
          <w:rFonts w:ascii="Times New Roman" w:hAnsi="Times New Roman" w:cs="Times New Roman"/>
          <w:sz w:val="24"/>
          <w:szCs w:val="24"/>
        </w:rPr>
        <w:t xml:space="preserve"> соблюдать требования «Правил пожарной безопасности для строящихся и ремонтируемых судов» ППБО-130-85.</w:t>
      </w:r>
    </w:p>
    <w:p w:rsidR="002E2AE5" w:rsidRPr="002E2AE5" w:rsidRDefault="002E2AE5" w:rsidP="002E2AE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E2AE5" w:rsidRDefault="002E2AE5" w:rsidP="002E2AE5">
      <w:pPr>
        <w:pStyle w:val="ac"/>
        <w:numPr>
          <w:ilvl w:val="1"/>
          <w:numId w:val="24"/>
        </w:numPr>
        <w:spacing w:after="0" w:line="240" w:lineRule="auto"/>
        <w:ind w:left="567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2AE5">
        <w:rPr>
          <w:rFonts w:ascii="Times New Roman" w:hAnsi="Times New Roman" w:cs="Times New Roman"/>
          <w:sz w:val="24"/>
          <w:szCs w:val="24"/>
        </w:rPr>
        <w:t>Рабочие места должны быть обеспечены первичными средствами пожаротушения.</w:t>
      </w:r>
    </w:p>
    <w:p w:rsidR="002E2AE5" w:rsidRPr="002E2AE5" w:rsidRDefault="002E2AE5" w:rsidP="002E2AE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E2AE5" w:rsidRDefault="002E2AE5" w:rsidP="002E2AE5">
      <w:pPr>
        <w:pStyle w:val="ac"/>
        <w:numPr>
          <w:ilvl w:val="1"/>
          <w:numId w:val="24"/>
        </w:numPr>
        <w:spacing w:after="0" w:line="240" w:lineRule="auto"/>
        <w:ind w:left="567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2AE5">
        <w:rPr>
          <w:rFonts w:ascii="Times New Roman" w:hAnsi="Times New Roman" w:cs="Times New Roman"/>
          <w:sz w:val="24"/>
          <w:szCs w:val="24"/>
        </w:rPr>
        <w:t>При выполнении электросварочных работ соблюдать требования безопасности РД5.9823-</w:t>
      </w:r>
    </w:p>
    <w:p w:rsidR="002E2AE5" w:rsidRPr="002E2AE5" w:rsidRDefault="002E2AE5" w:rsidP="002E2AE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E2AE5" w:rsidRDefault="002E2AE5" w:rsidP="002E2AE5">
      <w:pPr>
        <w:pStyle w:val="ac"/>
        <w:numPr>
          <w:ilvl w:val="1"/>
          <w:numId w:val="24"/>
        </w:numPr>
        <w:spacing w:after="0" w:line="240" w:lineRule="auto"/>
        <w:ind w:left="567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2AE5">
        <w:rPr>
          <w:rFonts w:ascii="Times New Roman" w:hAnsi="Times New Roman" w:cs="Times New Roman"/>
          <w:sz w:val="24"/>
          <w:szCs w:val="24"/>
        </w:rPr>
        <w:t>Для защиты рабочих, не связанных со сварочными работами, от действий сварочной дуги рабочие сварки должны ограждаться ширмами. На местах сварки необходимо вывешивать плакаты, предупреждающие об опасности облучения глаз и кожи.</w:t>
      </w:r>
    </w:p>
    <w:p w:rsidR="002E2AE5" w:rsidRPr="002E2AE5" w:rsidRDefault="002E2AE5" w:rsidP="002E2AE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E2AE5" w:rsidRDefault="002E2AE5" w:rsidP="002E2AE5">
      <w:pPr>
        <w:pStyle w:val="ac"/>
        <w:numPr>
          <w:ilvl w:val="1"/>
          <w:numId w:val="24"/>
        </w:numPr>
        <w:spacing w:after="0" w:line="240" w:lineRule="auto"/>
        <w:ind w:left="567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6F04">
        <w:rPr>
          <w:rFonts w:ascii="Times New Roman" w:hAnsi="Times New Roman" w:cs="Times New Roman"/>
          <w:sz w:val="24"/>
          <w:szCs w:val="24"/>
        </w:rPr>
        <w:t>При орг</w:t>
      </w:r>
      <w:r w:rsidR="00DF03A2">
        <w:rPr>
          <w:rFonts w:ascii="Times New Roman" w:hAnsi="Times New Roman" w:cs="Times New Roman"/>
          <w:sz w:val="24"/>
          <w:szCs w:val="24"/>
        </w:rPr>
        <w:t>анизации и выполнении работ по испытаниям ДБА</w:t>
      </w:r>
      <w:r w:rsidRPr="00B66F04">
        <w:rPr>
          <w:rFonts w:ascii="Times New Roman" w:hAnsi="Times New Roman" w:cs="Times New Roman"/>
          <w:sz w:val="24"/>
          <w:szCs w:val="24"/>
        </w:rPr>
        <w:t xml:space="preserve"> следует руководствоваться следующими документами:</w:t>
      </w:r>
    </w:p>
    <w:p w:rsidR="002E2AE5" w:rsidRPr="00B66F04" w:rsidRDefault="002E2AE5" w:rsidP="002E2AE5">
      <w:pPr>
        <w:spacing w:after="0" w:line="240" w:lineRule="auto"/>
        <w:ind w:left="851" w:right="140" w:hanging="425"/>
        <w:rPr>
          <w:rFonts w:ascii="Times New Roman" w:hAnsi="Times New Roman" w:cs="Times New Roman"/>
          <w:sz w:val="24"/>
          <w:szCs w:val="24"/>
        </w:rPr>
      </w:pPr>
    </w:p>
    <w:p w:rsidR="002E2AE5" w:rsidRPr="00B66F04" w:rsidRDefault="002E2AE5" w:rsidP="002E2AE5">
      <w:pPr>
        <w:pStyle w:val="ac"/>
        <w:numPr>
          <w:ilvl w:val="2"/>
          <w:numId w:val="28"/>
        </w:numPr>
        <w:spacing w:after="0" w:line="240" w:lineRule="auto"/>
        <w:ind w:left="851" w:right="140" w:hanging="284"/>
        <w:rPr>
          <w:rFonts w:ascii="Times New Roman" w:hAnsi="Times New Roman" w:cs="Times New Roman"/>
          <w:sz w:val="24"/>
          <w:szCs w:val="24"/>
        </w:rPr>
      </w:pPr>
      <w:r w:rsidRPr="00B66F04">
        <w:rPr>
          <w:rFonts w:ascii="Times New Roman" w:hAnsi="Times New Roman" w:cs="Times New Roman"/>
          <w:sz w:val="24"/>
          <w:szCs w:val="24"/>
        </w:rPr>
        <w:t>«Безопасность труда при строительстве и ремонте судов. Основные положения» РД5.0241-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B66F04">
        <w:rPr>
          <w:rFonts w:ascii="Times New Roman" w:hAnsi="Times New Roman" w:cs="Times New Roman"/>
          <w:sz w:val="24"/>
          <w:szCs w:val="24"/>
        </w:rPr>
        <w:t>;</w:t>
      </w:r>
    </w:p>
    <w:p w:rsidR="002E2AE5" w:rsidRPr="00B66F04" w:rsidRDefault="002E2AE5" w:rsidP="002E2AE5">
      <w:pPr>
        <w:pStyle w:val="ac"/>
        <w:numPr>
          <w:ilvl w:val="2"/>
          <w:numId w:val="28"/>
        </w:numPr>
        <w:spacing w:after="0" w:line="240" w:lineRule="auto"/>
        <w:ind w:left="851" w:right="140" w:hanging="284"/>
        <w:rPr>
          <w:rFonts w:ascii="Times New Roman" w:hAnsi="Times New Roman" w:cs="Times New Roman"/>
          <w:sz w:val="24"/>
          <w:szCs w:val="24"/>
        </w:rPr>
      </w:pPr>
      <w:r w:rsidRPr="00B66F04">
        <w:rPr>
          <w:rFonts w:ascii="Times New Roman" w:hAnsi="Times New Roman" w:cs="Times New Roman"/>
          <w:sz w:val="24"/>
          <w:szCs w:val="24"/>
        </w:rPr>
        <w:lastRenderedPageBreak/>
        <w:t>ССБТ. «Погрузочно-разгрузочные работы при строительстве и ремонте судов. Требования безопасности» ОСТ5. 0330-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B66F04">
        <w:rPr>
          <w:rFonts w:ascii="Times New Roman" w:hAnsi="Times New Roman" w:cs="Times New Roman"/>
          <w:sz w:val="24"/>
          <w:szCs w:val="24"/>
        </w:rPr>
        <w:t>;</w:t>
      </w:r>
    </w:p>
    <w:p w:rsidR="002E2AE5" w:rsidRPr="00B66F04" w:rsidRDefault="002E2AE5" w:rsidP="002E2AE5">
      <w:pPr>
        <w:pStyle w:val="ac"/>
        <w:numPr>
          <w:ilvl w:val="2"/>
          <w:numId w:val="28"/>
        </w:numPr>
        <w:spacing w:after="0" w:line="240" w:lineRule="auto"/>
        <w:ind w:left="851" w:right="140" w:hanging="284"/>
        <w:rPr>
          <w:rFonts w:ascii="Times New Roman" w:hAnsi="Times New Roman" w:cs="Times New Roman"/>
          <w:sz w:val="24"/>
          <w:szCs w:val="24"/>
        </w:rPr>
      </w:pPr>
      <w:r w:rsidRPr="00B66F04">
        <w:rPr>
          <w:rFonts w:ascii="Times New Roman" w:hAnsi="Times New Roman" w:cs="Times New Roman"/>
          <w:sz w:val="24"/>
          <w:szCs w:val="24"/>
        </w:rPr>
        <w:t>ССБТ. «Системы судовые и системы судовых энергетических установок. Требования безопасности при гидравлических испытаниях» РД5.9820-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B66F04">
        <w:rPr>
          <w:rFonts w:ascii="Times New Roman" w:hAnsi="Times New Roman" w:cs="Times New Roman"/>
          <w:sz w:val="24"/>
          <w:szCs w:val="24"/>
        </w:rPr>
        <w:t>;</w:t>
      </w:r>
    </w:p>
    <w:p w:rsidR="002E2AE5" w:rsidRPr="00B66F04" w:rsidRDefault="002E2AE5" w:rsidP="002E2AE5">
      <w:pPr>
        <w:pStyle w:val="ac"/>
        <w:numPr>
          <w:ilvl w:val="2"/>
          <w:numId w:val="28"/>
        </w:numPr>
        <w:spacing w:after="0" w:line="240" w:lineRule="auto"/>
        <w:ind w:left="851" w:right="140" w:hanging="284"/>
        <w:rPr>
          <w:rFonts w:ascii="Times New Roman" w:hAnsi="Times New Roman" w:cs="Times New Roman"/>
          <w:sz w:val="24"/>
          <w:szCs w:val="24"/>
        </w:rPr>
      </w:pPr>
      <w:r w:rsidRPr="00B66F04">
        <w:rPr>
          <w:rFonts w:ascii="Times New Roman" w:hAnsi="Times New Roman" w:cs="Times New Roman"/>
          <w:sz w:val="24"/>
          <w:szCs w:val="24"/>
        </w:rPr>
        <w:t>ССБТ. «Работы электросварочные. Требования безопасности» РД5.9823-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B66F04">
        <w:rPr>
          <w:rFonts w:ascii="Times New Roman" w:hAnsi="Times New Roman" w:cs="Times New Roman"/>
          <w:sz w:val="24"/>
          <w:szCs w:val="24"/>
        </w:rPr>
        <w:t>;</w:t>
      </w:r>
    </w:p>
    <w:p w:rsidR="002E2AE5" w:rsidRPr="00B66F04" w:rsidRDefault="002E2AE5" w:rsidP="002E2AE5">
      <w:pPr>
        <w:pStyle w:val="ac"/>
        <w:numPr>
          <w:ilvl w:val="2"/>
          <w:numId w:val="28"/>
        </w:numPr>
        <w:spacing w:after="0" w:line="240" w:lineRule="auto"/>
        <w:ind w:left="851" w:right="140" w:hanging="284"/>
        <w:rPr>
          <w:rFonts w:ascii="Times New Roman" w:hAnsi="Times New Roman" w:cs="Times New Roman"/>
          <w:sz w:val="24"/>
          <w:szCs w:val="24"/>
        </w:rPr>
      </w:pPr>
      <w:r w:rsidRPr="00B66F04">
        <w:rPr>
          <w:rFonts w:ascii="Times New Roman" w:hAnsi="Times New Roman" w:cs="Times New Roman"/>
          <w:sz w:val="24"/>
          <w:szCs w:val="24"/>
        </w:rPr>
        <w:t>ССБТ. «Освещение искусственное на судостроительных предприятиях. Общие требования» РД5.0308-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B66F04">
        <w:rPr>
          <w:rFonts w:ascii="Times New Roman" w:hAnsi="Times New Roman" w:cs="Times New Roman"/>
          <w:sz w:val="24"/>
          <w:szCs w:val="24"/>
        </w:rPr>
        <w:t>;</w:t>
      </w:r>
    </w:p>
    <w:p w:rsidR="002E2AE5" w:rsidRPr="00B66F04" w:rsidRDefault="002E2AE5" w:rsidP="002E2AE5">
      <w:pPr>
        <w:pStyle w:val="ac"/>
        <w:numPr>
          <w:ilvl w:val="2"/>
          <w:numId w:val="28"/>
        </w:numPr>
        <w:spacing w:after="0" w:line="240" w:lineRule="auto"/>
        <w:ind w:left="851" w:right="140" w:hanging="284"/>
        <w:rPr>
          <w:rFonts w:ascii="Times New Roman" w:hAnsi="Times New Roman" w:cs="Times New Roman"/>
          <w:sz w:val="24"/>
          <w:szCs w:val="24"/>
        </w:rPr>
      </w:pPr>
      <w:r w:rsidRPr="00B66F04">
        <w:rPr>
          <w:rFonts w:ascii="Times New Roman" w:hAnsi="Times New Roman" w:cs="Times New Roman"/>
          <w:sz w:val="24"/>
          <w:szCs w:val="24"/>
        </w:rPr>
        <w:t>ССБТ. «Организация контроля условий труда. Общие требования» РД5.0281-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B66F04">
        <w:rPr>
          <w:rFonts w:ascii="Times New Roman" w:hAnsi="Times New Roman" w:cs="Times New Roman"/>
          <w:sz w:val="24"/>
          <w:szCs w:val="24"/>
        </w:rPr>
        <w:t>;</w:t>
      </w:r>
    </w:p>
    <w:p w:rsidR="002E2AE5" w:rsidRPr="00B66F04" w:rsidRDefault="002E2AE5" w:rsidP="002E2AE5">
      <w:pPr>
        <w:pStyle w:val="ac"/>
        <w:numPr>
          <w:ilvl w:val="2"/>
          <w:numId w:val="28"/>
        </w:numPr>
        <w:spacing w:after="0" w:line="240" w:lineRule="auto"/>
        <w:ind w:left="851" w:right="140" w:hanging="284"/>
        <w:rPr>
          <w:rFonts w:ascii="Times New Roman" w:hAnsi="Times New Roman" w:cs="Times New Roman"/>
          <w:sz w:val="24"/>
          <w:szCs w:val="24"/>
        </w:rPr>
      </w:pPr>
      <w:r w:rsidRPr="00B66F04">
        <w:rPr>
          <w:rFonts w:ascii="Times New Roman" w:hAnsi="Times New Roman" w:cs="Times New Roman"/>
          <w:sz w:val="24"/>
          <w:szCs w:val="24"/>
        </w:rPr>
        <w:t>«Правила пожарной безопасности для строящихся и ремонтируемых судов» ППБО-130-85.</w:t>
      </w:r>
    </w:p>
    <w:p w:rsidR="002E2AE5" w:rsidRDefault="002E2AE5" w:rsidP="002E2AE5">
      <w:pPr>
        <w:ind w:left="567" w:right="140" w:hanging="425"/>
        <w:rPr>
          <w:sz w:val="28"/>
          <w:szCs w:val="28"/>
        </w:rPr>
      </w:pPr>
    </w:p>
    <w:p w:rsidR="002E2AE5" w:rsidRPr="008F66AB" w:rsidRDefault="002E2AE5" w:rsidP="002E2AE5">
      <w:pPr>
        <w:pStyle w:val="ac"/>
        <w:spacing w:after="0" w:line="240" w:lineRule="auto"/>
        <w:ind w:left="567" w:right="140"/>
        <w:rPr>
          <w:rFonts w:ascii="Times New Roman" w:hAnsi="Times New Roman" w:cs="Times New Roman"/>
          <w:sz w:val="24"/>
          <w:szCs w:val="24"/>
        </w:rPr>
      </w:pPr>
    </w:p>
    <w:p w:rsidR="008F66AB" w:rsidRPr="008F66AB" w:rsidRDefault="008F66AB" w:rsidP="008F66AB">
      <w:pPr>
        <w:spacing w:line="360" w:lineRule="auto"/>
        <w:ind w:left="851" w:right="283"/>
        <w:rPr>
          <w:rFonts w:ascii="Times New Roman" w:hAnsi="Times New Roman" w:cs="Times New Roman"/>
          <w:sz w:val="24"/>
          <w:szCs w:val="24"/>
        </w:rPr>
      </w:pPr>
    </w:p>
    <w:p w:rsidR="0081328E" w:rsidRPr="00B66F04" w:rsidRDefault="0081328E" w:rsidP="008F66AB">
      <w:pPr>
        <w:pStyle w:val="ac"/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</w:p>
    <w:p w:rsidR="00554033" w:rsidRDefault="00554033" w:rsidP="00E510AB">
      <w:pPr>
        <w:spacing w:after="0" w:line="240" w:lineRule="auto"/>
        <w:ind w:left="851" w:right="140" w:hanging="425"/>
        <w:rPr>
          <w:rFonts w:ascii="Times New Roman" w:hAnsi="Times New Roman" w:cs="Times New Roman"/>
          <w:sz w:val="24"/>
          <w:szCs w:val="24"/>
        </w:rPr>
      </w:pPr>
    </w:p>
    <w:p w:rsidR="00E510AB" w:rsidRDefault="00E510AB" w:rsidP="00E510AB">
      <w:pPr>
        <w:spacing w:after="0" w:line="240" w:lineRule="auto"/>
        <w:ind w:left="851" w:right="140" w:hanging="425"/>
        <w:rPr>
          <w:rFonts w:ascii="Times New Roman" w:hAnsi="Times New Roman" w:cs="Times New Roman"/>
          <w:sz w:val="24"/>
          <w:szCs w:val="24"/>
        </w:rPr>
      </w:pPr>
    </w:p>
    <w:p w:rsidR="00E510AB" w:rsidRDefault="00E510AB" w:rsidP="00E510AB">
      <w:pPr>
        <w:spacing w:after="0" w:line="240" w:lineRule="auto"/>
        <w:ind w:left="851" w:right="140" w:hanging="425"/>
        <w:rPr>
          <w:rFonts w:ascii="Times New Roman" w:hAnsi="Times New Roman" w:cs="Times New Roman"/>
          <w:sz w:val="24"/>
          <w:szCs w:val="24"/>
        </w:rPr>
      </w:pPr>
    </w:p>
    <w:p w:rsidR="008F66AB" w:rsidRPr="007A4E00" w:rsidRDefault="008F66AB" w:rsidP="008F66AB">
      <w:pPr>
        <w:spacing w:line="360" w:lineRule="auto"/>
        <w:ind w:left="851" w:right="283"/>
      </w:pPr>
    </w:p>
    <w:p w:rsidR="008F66AB" w:rsidRPr="007A4E00" w:rsidRDefault="008F66AB" w:rsidP="008F66AB">
      <w:pPr>
        <w:spacing w:line="360" w:lineRule="auto"/>
        <w:ind w:left="851" w:right="283"/>
      </w:pPr>
    </w:p>
    <w:p w:rsidR="008F66AB" w:rsidRPr="007A4E00" w:rsidRDefault="008F66AB" w:rsidP="008F66AB">
      <w:pPr>
        <w:spacing w:line="360" w:lineRule="auto"/>
        <w:ind w:left="851" w:right="283"/>
      </w:pPr>
    </w:p>
    <w:p w:rsidR="008F66AB" w:rsidRPr="007A4E00" w:rsidRDefault="008F66AB" w:rsidP="008F66AB">
      <w:pPr>
        <w:spacing w:line="360" w:lineRule="auto"/>
        <w:ind w:right="283"/>
      </w:pPr>
    </w:p>
    <w:p w:rsidR="008F66AB" w:rsidRPr="007A4E00" w:rsidRDefault="008F66AB" w:rsidP="008F66AB">
      <w:pPr>
        <w:spacing w:line="360" w:lineRule="auto"/>
        <w:ind w:right="283"/>
      </w:pPr>
    </w:p>
    <w:p w:rsidR="008F66AB" w:rsidRPr="007A4E00" w:rsidRDefault="008F66AB" w:rsidP="008F66AB">
      <w:pPr>
        <w:spacing w:line="360" w:lineRule="auto"/>
        <w:ind w:right="283"/>
      </w:pPr>
    </w:p>
    <w:p w:rsidR="008F66AB" w:rsidRPr="007A4E00" w:rsidRDefault="008F66AB" w:rsidP="008F66AB">
      <w:pPr>
        <w:spacing w:line="360" w:lineRule="auto"/>
        <w:ind w:right="283"/>
      </w:pPr>
    </w:p>
    <w:p w:rsidR="008F66AB" w:rsidRPr="007A4E00" w:rsidRDefault="008F66AB" w:rsidP="008F66AB">
      <w:pPr>
        <w:spacing w:line="360" w:lineRule="auto"/>
        <w:ind w:left="720" w:right="283"/>
      </w:pPr>
    </w:p>
    <w:p w:rsidR="008F66AB" w:rsidRPr="007A4E00" w:rsidRDefault="008F66AB" w:rsidP="008F66AB">
      <w:pPr>
        <w:spacing w:line="360" w:lineRule="auto"/>
        <w:ind w:left="720" w:right="283"/>
      </w:pPr>
    </w:p>
    <w:p w:rsidR="008F66AB" w:rsidRPr="007A4E00" w:rsidRDefault="008F66AB" w:rsidP="008F66AB">
      <w:pPr>
        <w:spacing w:line="360" w:lineRule="auto"/>
        <w:ind w:left="720" w:right="283"/>
      </w:pPr>
    </w:p>
    <w:p w:rsidR="008F66AB" w:rsidRPr="007A4E00" w:rsidRDefault="008F66AB" w:rsidP="008F66AB">
      <w:pPr>
        <w:spacing w:line="360" w:lineRule="auto"/>
        <w:ind w:left="720" w:right="283"/>
      </w:pPr>
    </w:p>
    <w:p w:rsidR="00E510AB" w:rsidRDefault="00E510AB" w:rsidP="00E510AB">
      <w:pPr>
        <w:spacing w:after="0" w:line="240" w:lineRule="auto"/>
        <w:ind w:left="851" w:right="140" w:hanging="425"/>
        <w:rPr>
          <w:rFonts w:ascii="Times New Roman" w:hAnsi="Times New Roman" w:cs="Times New Roman"/>
          <w:sz w:val="24"/>
          <w:szCs w:val="24"/>
        </w:rPr>
      </w:pPr>
    </w:p>
    <w:p w:rsidR="00E510AB" w:rsidRDefault="00E510AB" w:rsidP="00E510AB">
      <w:pPr>
        <w:spacing w:after="0" w:line="240" w:lineRule="auto"/>
        <w:ind w:left="851" w:right="140" w:hanging="425"/>
        <w:rPr>
          <w:rFonts w:ascii="Times New Roman" w:hAnsi="Times New Roman" w:cs="Times New Roman"/>
          <w:sz w:val="24"/>
          <w:szCs w:val="24"/>
        </w:rPr>
      </w:pPr>
    </w:p>
    <w:p w:rsidR="00E510AB" w:rsidRDefault="00E510AB" w:rsidP="00E510AB">
      <w:pPr>
        <w:spacing w:after="0" w:line="240" w:lineRule="auto"/>
        <w:ind w:left="851" w:right="140" w:hanging="425"/>
        <w:rPr>
          <w:rFonts w:ascii="Times New Roman" w:hAnsi="Times New Roman" w:cs="Times New Roman"/>
          <w:sz w:val="24"/>
          <w:szCs w:val="24"/>
        </w:rPr>
      </w:pPr>
    </w:p>
    <w:p w:rsidR="00E510AB" w:rsidRDefault="00E510AB" w:rsidP="00E510AB">
      <w:pPr>
        <w:spacing w:after="0" w:line="240" w:lineRule="auto"/>
        <w:ind w:left="851" w:right="140" w:hanging="425"/>
        <w:rPr>
          <w:rFonts w:ascii="Times New Roman" w:hAnsi="Times New Roman" w:cs="Times New Roman"/>
          <w:sz w:val="24"/>
          <w:szCs w:val="24"/>
        </w:rPr>
      </w:pPr>
    </w:p>
    <w:p w:rsidR="00E510AB" w:rsidRDefault="00E510AB" w:rsidP="00E510AB">
      <w:pPr>
        <w:spacing w:after="0" w:line="240" w:lineRule="auto"/>
        <w:ind w:left="851" w:right="140" w:hanging="425"/>
        <w:rPr>
          <w:rFonts w:ascii="Times New Roman" w:hAnsi="Times New Roman" w:cs="Times New Roman"/>
          <w:sz w:val="24"/>
          <w:szCs w:val="24"/>
        </w:rPr>
      </w:pPr>
    </w:p>
    <w:p w:rsidR="00E510AB" w:rsidRDefault="00E510AB" w:rsidP="00E510AB">
      <w:pPr>
        <w:spacing w:after="0" w:line="240" w:lineRule="auto"/>
        <w:ind w:left="851" w:right="140" w:hanging="425"/>
        <w:rPr>
          <w:rFonts w:ascii="Times New Roman" w:hAnsi="Times New Roman" w:cs="Times New Roman"/>
          <w:sz w:val="24"/>
          <w:szCs w:val="24"/>
        </w:rPr>
      </w:pPr>
    </w:p>
    <w:p w:rsidR="009C3292" w:rsidRPr="00B66F04" w:rsidRDefault="009C3292" w:rsidP="00CF2E75">
      <w:pPr>
        <w:spacing w:after="0" w:line="240" w:lineRule="auto"/>
        <w:ind w:left="851" w:right="140" w:hanging="425"/>
        <w:rPr>
          <w:rFonts w:ascii="Times New Roman" w:hAnsi="Times New Roman" w:cs="Times New Roman"/>
          <w:sz w:val="24"/>
          <w:szCs w:val="24"/>
        </w:rPr>
      </w:pPr>
    </w:p>
    <w:p w:rsidR="0010091C" w:rsidRPr="009C3292" w:rsidRDefault="008B2AED" w:rsidP="002E2AE5">
      <w:pPr>
        <w:spacing w:after="0" w:line="240" w:lineRule="auto"/>
        <w:ind w:left="851" w:right="140" w:hanging="425"/>
        <w:jc w:val="center"/>
        <w:rPr>
          <w:rStyle w:val="ab"/>
          <w:rFonts w:ascii="Times New Roman" w:hAnsi="Times New Roman" w:cs="Times New Roman"/>
          <w:b/>
          <w:smallCaps w:val="0"/>
          <w:color w:val="auto"/>
          <w:sz w:val="24"/>
          <w:szCs w:val="24"/>
          <w:u w:val="none"/>
        </w:rPr>
      </w:pPr>
      <w:r w:rsidRPr="009C3292">
        <w:rPr>
          <w:rStyle w:val="ab"/>
          <w:rFonts w:ascii="Times New Roman" w:hAnsi="Times New Roman" w:cs="Times New Roman"/>
          <w:b/>
          <w:smallCaps w:val="0"/>
          <w:color w:val="auto"/>
          <w:sz w:val="24"/>
          <w:szCs w:val="24"/>
          <w:u w:val="none"/>
        </w:rPr>
        <w:lastRenderedPageBreak/>
        <w:t>ЛИСТ РЕГИСТРАЦИИ ИЗМЕНЕНИЙ</w:t>
      </w: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793"/>
        <w:gridCol w:w="1141"/>
        <w:gridCol w:w="1120"/>
        <w:gridCol w:w="1060"/>
        <w:gridCol w:w="1293"/>
        <w:gridCol w:w="1647"/>
        <w:gridCol w:w="1418"/>
        <w:gridCol w:w="1134"/>
        <w:gridCol w:w="850"/>
      </w:tblGrid>
      <w:tr w:rsidR="00E04D21" w:rsidTr="00E04D21">
        <w:tc>
          <w:tcPr>
            <w:tcW w:w="793" w:type="dxa"/>
            <w:vMerge w:val="restart"/>
          </w:tcPr>
          <w:p w:rsid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</w:pPr>
          </w:p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</w:pPr>
            <w:r w:rsidRPr="00E04D21"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  <w:t>Изм.</w:t>
            </w:r>
          </w:p>
        </w:tc>
        <w:tc>
          <w:tcPr>
            <w:tcW w:w="3321" w:type="dxa"/>
            <w:gridSpan w:val="3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</w:pPr>
          </w:p>
        </w:tc>
        <w:tc>
          <w:tcPr>
            <w:tcW w:w="1293" w:type="dxa"/>
            <w:vMerge w:val="restart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</w:pPr>
            <w:r w:rsidRPr="00E04D21"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  <w:t>Вс. листов</w:t>
            </w:r>
          </w:p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</w:pPr>
            <w:r w:rsidRPr="00E04D21"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  <w:t>(страниц)</w:t>
            </w:r>
          </w:p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</w:pPr>
            <w:r w:rsidRPr="00E04D21"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  <w:t>в документе</w:t>
            </w:r>
          </w:p>
        </w:tc>
        <w:tc>
          <w:tcPr>
            <w:tcW w:w="1647" w:type="dxa"/>
            <w:vMerge w:val="restart"/>
          </w:tcPr>
          <w:p w:rsid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</w:pPr>
          </w:p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</w:pPr>
            <w:r w:rsidRPr="00E04D21"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  <w:t xml:space="preserve">Номер </w:t>
            </w:r>
          </w:p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</w:pPr>
            <w:r w:rsidRPr="00E04D21"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  <w:t>документа</w:t>
            </w:r>
          </w:p>
        </w:tc>
        <w:tc>
          <w:tcPr>
            <w:tcW w:w="1418" w:type="dxa"/>
            <w:vMerge w:val="restart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</w:pPr>
            <w:proofErr w:type="spellStart"/>
            <w:r w:rsidRPr="00E04D21"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  <w:t>Вх</w:t>
            </w:r>
            <w:proofErr w:type="spellEnd"/>
            <w:r w:rsidRPr="00E04D21"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  <w:t>. №</w:t>
            </w:r>
          </w:p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</w:pPr>
            <w:proofErr w:type="spellStart"/>
            <w:r w:rsidRPr="00E04D21"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  <w:t>сопрово</w:t>
            </w:r>
            <w:proofErr w:type="spellEnd"/>
            <w:r w:rsidRPr="00E04D21"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  <w:t>-</w:t>
            </w:r>
          </w:p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</w:pPr>
            <w:proofErr w:type="spellStart"/>
            <w:r w:rsidRPr="00E04D21"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  <w:t>дительного</w:t>
            </w:r>
            <w:proofErr w:type="spellEnd"/>
          </w:p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</w:pPr>
            <w:r w:rsidRPr="00E04D21"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  <w:t>документа</w:t>
            </w:r>
          </w:p>
        </w:tc>
        <w:tc>
          <w:tcPr>
            <w:tcW w:w="1134" w:type="dxa"/>
            <w:vMerge w:val="restart"/>
          </w:tcPr>
          <w:p w:rsid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</w:pPr>
          </w:p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</w:pPr>
            <w:r w:rsidRPr="00E04D21"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  <w:t>Подпись</w:t>
            </w:r>
          </w:p>
        </w:tc>
        <w:tc>
          <w:tcPr>
            <w:tcW w:w="850" w:type="dxa"/>
            <w:vMerge w:val="restart"/>
          </w:tcPr>
          <w:p w:rsid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</w:pPr>
          </w:p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</w:pPr>
            <w:r w:rsidRPr="00E04D21">
              <w:rPr>
                <w:rStyle w:val="ab"/>
                <w:rFonts w:ascii="Times New Roman" w:hAnsi="Times New Roman" w:cs="Times New Roman"/>
                <w:smallCaps w:val="0"/>
                <w:color w:val="auto"/>
                <w:u w:val="none"/>
              </w:rPr>
              <w:t>Дата</w:t>
            </w:r>
          </w:p>
        </w:tc>
      </w:tr>
      <w:tr w:rsidR="00E04D21" w:rsidTr="00E04D21">
        <w:tc>
          <w:tcPr>
            <w:tcW w:w="793" w:type="dxa"/>
            <w:vMerge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E04D21"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  <w:t>изменен-</w:t>
            </w:r>
            <w:proofErr w:type="spellStart"/>
            <w:r w:rsidRPr="00E04D21"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  <w:t>ных</w:t>
            </w:r>
            <w:proofErr w:type="spellEnd"/>
            <w:proofErr w:type="gramEnd"/>
          </w:p>
        </w:tc>
        <w:tc>
          <w:tcPr>
            <w:tcW w:w="112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E04D21"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  <w:t>заменен-</w:t>
            </w:r>
            <w:proofErr w:type="spellStart"/>
            <w:r w:rsidRPr="00E04D21"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  <w:t>ных</w:t>
            </w:r>
            <w:proofErr w:type="spellEnd"/>
            <w:proofErr w:type="gramEnd"/>
          </w:p>
        </w:tc>
        <w:tc>
          <w:tcPr>
            <w:tcW w:w="106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  <w:t>изъятых</w:t>
            </w:r>
          </w:p>
        </w:tc>
        <w:tc>
          <w:tcPr>
            <w:tcW w:w="1293" w:type="dxa"/>
            <w:vMerge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  <w:vMerge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vMerge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Merge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Pr="00E04D21" w:rsidRDefault="00E04D21" w:rsidP="00C51FEE">
            <w:pPr>
              <w:jc w:val="center"/>
              <w:rPr>
                <w:rStyle w:val="ab"/>
                <w:rFonts w:ascii="Times New Roman" w:hAnsi="Times New Roman" w:cs="Times New Roman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  <w:tr w:rsidR="00E04D21" w:rsidTr="00E04D21">
        <w:tc>
          <w:tcPr>
            <w:tcW w:w="7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7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E04D21" w:rsidRDefault="00E04D21" w:rsidP="00C51FEE">
            <w:pPr>
              <w:jc w:val="center"/>
              <w:rPr>
                <w:rStyle w:val="ab"/>
                <w:rFonts w:ascii="ISOCPEUR" w:hAnsi="ISOCPEUR"/>
                <w:smallCaps w:val="0"/>
                <w:color w:val="auto"/>
                <w:sz w:val="24"/>
                <w:szCs w:val="24"/>
                <w:u w:val="none"/>
              </w:rPr>
            </w:pPr>
          </w:p>
        </w:tc>
      </w:tr>
    </w:tbl>
    <w:p w:rsidR="008B2AED" w:rsidRDefault="008B2AED" w:rsidP="00C51FEE">
      <w:pPr>
        <w:spacing w:after="0" w:line="240" w:lineRule="auto"/>
        <w:ind w:firstLine="567"/>
        <w:jc w:val="center"/>
        <w:rPr>
          <w:rStyle w:val="ab"/>
          <w:rFonts w:ascii="ISOCPEUR" w:hAnsi="ISOCPEUR"/>
          <w:smallCaps w:val="0"/>
          <w:color w:val="auto"/>
          <w:sz w:val="24"/>
          <w:szCs w:val="24"/>
          <w:u w:val="none"/>
        </w:rPr>
      </w:pPr>
    </w:p>
    <w:sectPr w:rsidR="008B2AED" w:rsidSect="00373D2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17" w:rsidRDefault="00646B17" w:rsidP="00D86630">
      <w:pPr>
        <w:spacing w:after="0" w:line="240" w:lineRule="auto"/>
      </w:pPr>
      <w:r>
        <w:separator/>
      </w:r>
    </w:p>
  </w:endnote>
  <w:endnote w:type="continuationSeparator" w:id="0">
    <w:p w:rsidR="00646B17" w:rsidRDefault="00646B17" w:rsidP="00D8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0426" w:type="dxa"/>
      <w:tblLook w:val="04A0" w:firstRow="1" w:lastRow="0" w:firstColumn="1" w:lastColumn="0" w:noHBand="0" w:noVBand="1"/>
    </w:tblPr>
    <w:tblGrid>
      <w:gridCol w:w="1327"/>
      <w:gridCol w:w="9099"/>
    </w:tblGrid>
    <w:tr w:rsidR="00821DAD" w:rsidTr="00C77E69">
      <w:trPr>
        <w:trHeight w:val="482"/>
      </w:trPr>
      <w:tc>
        <w:tcPr>
          <w:tcW w:w="132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21DAD" w:rsidRDefault="00821DAD" w:rsidP="00C77E69">
          <w:pPr>
            <w:pStyle w:val="a6"/>
            <w:jc w:val="center"/>
          </w:pPr>
          <w:r>
            <w:t>ТИ</w:t>
          </w:r>
        </w:p>
      </w:tc>
      <w:tc>
        <w:tcPr>
          <w:tcW w:w="9099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821DAD" w:rsidRDefault="00821DAD">
          <w:pPr>
            <w:pStyle w:val="a6"/>
          </w:pPr>
        </w:p>
      </w:tc>
    </w:tr>
  </w:tbl>
  <w:p w:rsidR="00821DAD" w:rsidRDefault="00821D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0426" w:type="dxa"/>
      <w:tblLook w:val="04A0" w:firstRow="1" w:lastRow="0" w:firstColumn="1" w:lastColumn="0" w:noHBand="0" w:noVBand="1"/>
    </w:tblPr>
    <w:tblGrid>
      <w:gridCol w:w="737"/>
      <w:gridCol w:w="551"/>
      <w:gridCol w:w="39"/>
      <w:gridCol w:w="699"/>
      <w:gridCol w:w="1217"/>
      <w:gridCol w:w="1083"/>
      <w:gridCol w:w="820"/>
      <w:gridCol w:w="1321"/>
      <w:gridCol w:w="1994"/>
      <w:gridCol w:w="1087"/>
      <w:gridCol w:w="878"/>
    </w:tblGrid>
    <w:tr w:rsidR="00821DAD" w:rsidRPr="004F2D78" w:rsidTr="006F19C4">
      <w:trPr>
        <w:trHeight w:val="283"/>
      </w:trPr>
      <w:tc>
        <w:tcPr>
          <w:tcW w:w="737" w:type="dxa"/>
          <w:vMerge w:val="restart"/>
          <w:tcBorders>
            <w:top w:val="single" w:sz="18" w:space="0" w:color="auto"/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551" w:type="dxa"/>
          <w:tcBorders>
            <w:top w:val="single" w:sz="18" w:space="0" w:color="auto"/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738" w:type="dxa"/>
          <w:gridSpan w:val="2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121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1083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820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1321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821DAD" w:rsidRPr="004F2D78" w:rsidRDefault="00821DAD" w:rsidP="00C77E69">
          <w:pPr>
            <w:pStyle w:val="a6"/>
            <w:rPr>
              <w:rFonts w:ascii="ISOCPEUR" w:hAnsi="ISOCPEUR"/>
              <w:sz w:val="24"/>
              <w:szCs w:val="24"/>
            </w:rPr>
          </w:pPr>
          <w:proofErr w:type="spellStart"/>
          <w:r w:rsidRPr="004F2D78">
            <w:rPr>
              <w:rFonts w:ascii="ISOCPEUR" w:hAnsi="ISOCPEUR"/>
              <w:sz w:val="24"/>
              <w:szCs w:val="24"/>
            </w:rPr>
            <w:t>Разраб</w:t>
          </w:r>
          <w:proofErr w:type="spellEnd"/>
          <w:r w:rsidRPr="004F2D78">
            <w:rPr>
              <w:rFonts w:ascii="ISOCPEUR" w:hAnsi="ISOCPEUR"/>
              <w:sz w:val="24"/>
              <w:szCs w:val="24"/>
            </w:rPr>
            <w:t>.</w:t>
          </w:r>
        </w:p>
      </w:tc>
      <w:tc>
        <w:tcPr>
          <w:tcW w:w="1994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821DAD" w:rsidRPr="004F2D78" w:rsidRDefault="00F41512" w:rsidP="00C77E69">
          <w:pPr>
            <w:pStyle w:val="a6"/>
            <w:rPr>
              <w:rFonts w:ascii="ISOCPEUR" w:hAnsi="ISOCPEUR"/>
              <w:sz w:val="24"/>
              <w:szCs w:val="24"/>
            </w:rPr>
          </w:pPr>
          <w:r>
            <w:rPr>
              <w:rFonts w:ascii="ISOCPEUR" w:hAnsi="ISOCPEUR"/>
              <w:sz w:val="24"/>
              <w:szCs w:val="24"/>
            </w:rPr>
            <w:t>Бельский</w:t>
          </w:r>
        </w:p>
      </w:tc>
      <w:tc>
        <w:tcPr>
          <w:tcW w:w="108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821DAD" w:rsidRPr="004F2D78" w:rsidRDefault="00821DAD" w:rsidP="00C77E69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877" w:type="dxa"/>
          <w:tcBorders>
            <w:top w:val="single" w:sz="18" w:space="0" w:color="auto"/>
            <w:left w:val="single" w:sz="18" w:space="0" w:color="auto"/>
          </w:tcBorders>
          <w:vAlign w:val="center"/>
        </w:tcPr>
        <w:p w:rsidR="00821DAD" w:rsidRPr="002A7B35" w:rsidRDefault="00821DAD" w:rsidP="00357A97">
          <w:pPr>
            <w:pStyle w:val="a6"/>
            <w:jc w:val="center"/>
            <w:rPr>
              <w:rFonts w:ascii="ISOCPEUR" w:hAnsi="ISOCPEUR"/>
              <w:sz w:val="16"/>
              <w:szCs w:val="16"/>
            </w:rPr>
          </w:pPr>
        </w:p>
      </w:tc>
    </w:tr>
    <w:tr w:rsidR="00821DAD" w:rsidRPr="004F2D78" w:rsidTr="006F19C4">
      <w:trPr>
        <w:trHeight w:val="283"/>
      </w:trPr>
      <w:tc>
        <w:tcPr>
          <w:tcW w:w="737" w:type="dxa"/>
          <w:vMerge/>
          <w:tcBorders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551" w:type="dxa"/>
          <w:tcBorders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738" w:type="dxa"/>
          <w:gridSpan w:val="2"/>
          <w:tcBorders>
            <w:left w:val="single" w:sz="18" w:space="0" w:color="auto"/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1217" w:type="dxa"/>
          <w:tcBorders>
            <w:left w:val="single" w:sz="18" w:space="0" w:color="auto"/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1083" w:type="dxa"/>
          <w:tcBorders>
            <w:left w:val="single" w:sz="18" w:space="0" w:color="auto"/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820" w:type="dxa"/>
          <w:tcBorders>
            <w:left w:val="single" w:sz="18" w:space="0" w:color="auto"/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1321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821DAD" w:rsidRPr="004F2D78" w:rsidRDefault="00821DAD" w:rsidP="00C77E69">
          <w:pPr>
            <w:pStyle w:val="a6"/>
            <w:rPr>
              <w:rFonts w:ascii="ISOCPEUR" w:hAnsi="ISOCPEUR"/>
              <w:sz w:val="24"/>
              <w:szCs w:val="24"/>
            </w:rPr>
          </w:pPr>
          <w:r>
            <w:rPr>
              <w:rFonts w:ascii="ISOCPEUR" w:hAnsi="ISOCPEUR"/>
              <w:sz w:val="24"/>
              <w:szCs w:val="24"/>
            </w:rPr>
            <w:t>Проверил</w:t>
          </w:r>
        </w:p>
      </w:tc>
      <w:tc>
        <w:tcPr>
          <w:tcW w:w="1994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821DAD" w:rsidRPr="004F2D78" w:rsidRDefault="00F41512" w:rsidP="00C77E69">
          <w:pPr>
            <w:pStyle w:val="a6"/>
            <w:rPr>
              <w:rFonts w:ascii="ISOCPEUR" w:hAnsi="ISOCPEUR"/>
              <w:sz w:val="24"/>
              <w:szCs w:val="24"/>
            </w:rPr>
          </w:pPr>
          <w:r>
            <w:rPr>
              <w:rFonts w:ascii="ISOCPEUR" w:hAnsi="ISOCPEUR"/>
              <w:sz w:val="24"/>
              <w:szCs w:val="24"/>
            </w:rPr>
            <w:t>Бельский</w:t>
          </w:r>
        </w:p>
      </w:tc>
      <w:tc>
        <w:tcPr>
          <w:tcW w:w="1087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821DAD" w:rsidRPr="004F2D78" w:rsidRDefault="00821DAD" w:rsidP="00C77E69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877" w:type="dxa"/>
          <w:tcBorders>
            <w:left w:val="single" w:sz="18" w:space="0" w:color="auto"/>
          </w:tcBorders>
          <w:vAlign w:val="center"/>
        </w:tcPr>
        <w:p w:rsidR="00821DAD" w:rsidRPr="004F2D78" w:rsidRDefault="00821DAD" w:rsidP="00C77E69">
          <w:pPr>
            <w:pStyle w:val="a6"/>
            <w:jc w:val="center"/>
            <w:rPr>
              <w:rFonts w:ascii="ISOCPEUR" w:hAnsi="ISOCPEUR"/>
              <w:sz w:val="24"/>
              <w:szCs w:val="24"/>
            </w:rPr>
          </w:pPr>
        </w:p>
      </w:tc>
    </w:tr>
    <w:tr w:rsidR="00821DAD" w:rsidRPr="004F2D78" w:rsidTr="006F19C4">
      <w:trPr>
        <w:trHeight w:val="283"/>
      </w:trPr>
      <w:tc>
        <w:tcPr>
          <w:tcW w:w="737" w:type="dxa"/>
          <w:vMerge/>
          <w:tcBorders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551" w:type="dxa"/>
          <w:tcBorders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738" w:type="dxa"/>
          <w:gridSpan w:val="2"/>
          <w:tcBorders>
            <w:left w:val="single" w:sz="18" w:space="0" w:color="auto"/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1217" w:type="dxa"/>
          <w:tcBorders>
            <w:left w:val="single" w:sz="18" w:space="0" w:color="auto"/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1083" w:type="dxa"/>
          <w:tcBorders>
            <w:left w:val="single" w:sz="18" w:space="0" w:color="auto"/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820" w:type="dxa"/>
          <w:tcBorders>
            <w:left w:val="single" w:sz="18" w:space="0" w:color="auto"/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1321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821DAD" w:rsidRPr="004F2D78" w:rsidRDefault="00821DAD" w:rsidP="00C77E69">
          <w:pPr>
            <w:pStyle w:val="a6"/>
            <w:rPr>
              <w:rFonts w:ascii="ISOCPEUR" w:hAnsi="ISOCPEUR"/>
              <w:sz w:val="24"/>
              <w:szCs w:val="24"/>
            </w:rPr>
          </w:pPr>
          <w:proofErr w:type="spellStart"/>
          <w:r>
            <w:rPr>
              <w:rFonts w:ascii="ISOCPEUR" w:hAnsi="ISOCPEUR"/>
              <w:sz w:val="24"/>
              <w:szCs w:val="24"/>
            </w:rPr>
            <w:t>Т</w:t>
          </w:r>
          <w:r w:rsidRPr="004F2D78">
            <w:rPr>
              <w:rFonts w:ascii="ISOCPEUR" w:hAnsi="ISOCPEUR"/>
              <w:sz w:val="24"/>
              <w:szCs w:val="24"/>
            </w:rPr>
            <w:t>.контр</w:t>
          </w:r>
          <w:proofErr w:type="spellEnd"/>
          <w:r>
            <w:rPr>
              <w:rFonts w:ascii="ISOCPEUR" w:hAnsi="ISOCPEUR"/>
              <w:sz w:val="24"/>
              <w:szCs w:val="24"/>
            </w:rPr>
            <w:t>.</w:t>
          </w:r>
        </w:p>
      </w:tc>
      <w:tc>
        <w:tcPr>
          <w:tcW w:w="1994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821DAD" w:rsidRPr="004F2D78" w:rsidRDefault="00821DAD" w:rsidP="00C77E69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1087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821DAD" w:rsidRPr="004F2D78" w:rsidRDefault="00821DAD" w:rsidP="00C77E69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877" w:type="dxa"/>
          <w:tcBorders>
            <w:left w:val="single" w:sz="18" w:space="0" w:color="auto"/>
          </w:tcBorders>
          <w:vAlign w:val="center"/>
        </w:tcPr>
        <w:p w:rsidR="00821DAD" w:rsidRPr="004F2D78" w:rsidRDefault="00821DAD" w:rsidP="00C77E69">
          <w:pPr>
            <w:pStyle w:val="a6"/>
            <w:jc w:val="center"/>
            <w:rPr>
              <w:rFonts w:ascii="ISOCPEUR" w:hAnsi="ISOCPEUR"/>
              <w:sz w:val="24"/>
              <w:szCs w:val="24"/>
            </w:rPr>
          </w:pPr>
        </w:p>
      </w:tc>
    </w:tr>
    <w:tr w:rsidR="00821DAD" w:rsidRPr="004F2D78" w:rsidTr="006F19C4">
      <w:trPr>
        <w:trHeight w:val="283"/>
      </w:trPr>
      <w:tc>
        <w:tcPr>
          <w:tcW w:w="737" w:type="dxa"/>
          <w:vMerge/>
          <w:tcBorders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551" w:type="dxa"/>
          <w:tcBorders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738" w:type="dxa"/>
          <w:gridSpan w:val="2"/>
          <w:tcBorders>
            <w:left w:val="single" w:sz="18" w:space="0" w:color="auto"/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1217" w:type="dxa"/>
          <w:tcBorders>
            <w:left w:val="single" w:sz="18" w:space="0" w:color="auto"/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1083" w:type="dxa"/>
          <w:tcBorders>
            <w:left w:val="single" w:sz="18" w:space="0" w:color="auto"/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820" w:type="dxa"/>
          <w:tcBorders>
            <w:left w:val="single" w:sz="18" w:space="0" w:color="auto"/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1321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821DAD" w:rsidRPr="004F2D78" w:rsidRDefault="00821DAD" w:rsidP="00C77E69">
          <w:pPr>
            <w:pStyle w:val="a6"/>
            <w:rPr>
              <w:rFonts w:ascii="ISOCPEUR" w:hAnsi="ISOCPEUR"/>
              <w:sz w:val="24"/>
              <w:szCs w:val="24"/>
            </w:rPr>
          </w:pPr>
          <w:proofErr w:type="spellStart"/>
          <w:r w:rsidRPr="004F2D78">
            <w:rPr>
              <w:rFonts w:ascii="ISOCPEUR" w:hAnsi="ISOCPEUR"/>
              <w:sz w:val="24"/>
              <w:szCs w:val="24"/>
            </w:rPr>
            <w:t>Н.контр</w:t>
          </w:r>
          <w:proofErr w:type="spellEnd"/>
          <w:r>
            <w:rPr>
              <w:rFonts w:ascii="ISOCPEUR" w:hAnsi="ISOCPEUR"/>
              <w:sz w:val="24"/>
              <w:szCs w:val="24"/>
            </w:rPr>
            <w:t>.</w:t>
          </w:r>
        </w:p>
      </w:tc>
      <w:tc>
        <w:tcPr>
          <w:tcW w:w="1994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821DAD" w:rsidRPr="004F2D78" w:rsidRDefault="00821DAD" w:rsidP="00C77E69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1087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821DAD" w:rsidRPr="004F2D78" w:rsidRDefault="00821DAD" w:rsidP="00C77E69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877" w:type="dxa"/>
          <w:tcBorders>
            <w:left w:val="single" w:sz="18" w:space="0" w:color="auto"/>
          </w:tcBorders>
          <w:vAlign w:val="center"/>
        </w:tcPr>
        <w:p w:rsidR="00821DAD" w:rsidRPr="004F2D78" w:rsidRDefault="00821DAD" w:rsidP="00C77E69">
          <w:pPr>
            <w:pStyle w:val="a6"/>
            <w:jc w:val="center"/>
            <w:rPr>
              <w:rFonts w:ascii="ISOCPEUR" w:hAnsi="ISOCPEUR"/>
              <w:sz w:val="24"/>
              <w:szCs w:val="24"/>
            </w:rPr>
          </w:pPr>
        </w:p>
      </w:tc>
    </w:tr>
    <w:tr w:rsidR="00821DAD" w:rsidRPr="004F2D78" w:rsidTr="006F19C4">
      <w:trPr>
        <w:trHeight w:val="283"/>
      </w:trPr>
      <w:tc>
        <w:tcPr>
          <w:tcW w:w="737" w:type="dxa"/>
          <w:vMerge/>
          <w:tcBorders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551" w:type="dxa"/>
          <w:tcBorders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738" w:type="dxa"/>
          <w:gridSpan w:val="2"/>
          <w:tcBorders>
            <w:left w:val="single" w:sz="18" w:space="0" w:color="auto"/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1217" w:type="dxa"/>
          <w:tcBorders>
            <w:left w:val="single" w:sz="18" w:space="0" w:color="auto"/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1083" w:type="dxa"/>
          <w:tcBorders>
            <w:left w:val="single" w:sz="18" w:space="0" w:color="auto"/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820" w:type="dxa"/>
          <w:tcBorders>
            <w:left w:val="single" w:sz="18" w:space="0" w:color="auto"/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1321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821DAD" w:rsidRPr="00C77E69" w:rsidRDefault="00F41512" w:rsidP="00C77E69">
          <w:pPr>
            <w:pStyle w:val="a6"/>
            <w:rPr>
              <w:rFonts w:ascii="ISOCPEUR" w:hAnsi="ISOCPEUR"/>
            </w:rPr>
          </w:pPr>
          <w:r>
            <w:rPr>
              <w:rFonts w:ascii="ISOCPEUR" w:hAnsi="ISOCPEUR"/>
            </w:rPr>
            <w:t>Утв.</w:t>
          </w:r>
        </w:p>
      </w:tc>
      <w:tc>
        <w:tcPr>
          <w:tcW w:w="1994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821DAD" w:rsidRPr="00283CA6" w:rsidRDefault="00F41512" w:rsidP="00C77E69">
          <w:pPr>
            <w:pStyle w:val="a6"/>
            <w:rPr>
              <w:rFonts w:ascii="ISOCPEUR" w:hAnsi="ISOCPEUR"/>
              <w:sz w:val="24"/>
              <w:szCs w:val="24"/>
            </w:rPr>
          </w:pPr>
          <w:r>
            <w:rPr>
              <w:rFonts w:ascii="ISOCPEUR" w:hAnsi="ISOCPEUR"/>
              <w:sz w:val="24"/>
              <w:szCs w:val="24"/>
            </w:rPr>
            <w:t>Бельский</w:t>
          </w:r>
        </w:p>
      </w:tc>
      <w:tc>
        <w:tcPr>
          <w:tcW w:w="1087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821DAD" w:rsidRPr="004F2D78" w:rsidRDefault="00821DAD" w:rsidP="00C77E69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  <w:tc>
        <w:tcPr>
          <w:tcW w:w="877" w:type="dxa"/>
          <w:tcBorders>
            <w:left w:val="single" w:sz="18" w:space="0" w:color="auto"/>
          </w:tcBorders>
          <w:vAlign w:val="center"/>
        </w:tcPr>
        <w:p w:rsidR="00821DAD" w:rsidRPr="004F2D78" w:rsidRDefault="00821DAD" w:rsidP="00C77E69">
          <w:pPr>
            <w:pStyle w:val="a6"/>
            <w:jc w:val="center"/>
            <w:rPr>
              <w:rFonts w:ascii="ISOCPEUR" w:hAnsi="ISOCPEUR"/>
              <w:sz w:val="24"/>
              <w:szCs w:val="24"/>
            </w:rPr>
          </w:pPr>
        </w:p>
      </w:tc>
    </w:tr>
    <w:tr w:rsidR="00821DAD" w:rsidRPr="004F2D78" w:rsidTr="006F19C4">
      <w:trPr>
        <w:trHeight w:val="482"/>
      </w:trPr>
      <w:tc>
        <w:tcPr>
          <w:tcW w:w="1327" w:type="dxa"/>
          <w:gridSpan w:val="3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21DAD" w:rsidRPr="004F2D78" w:rsidRDefault="00821DAD" w:rsidP="00DF03A2">
          <w:pPr>
            <w:pStyle w:val="a6"/>
            <w:jc w:val="center"/>
            <w:rPr>
              <w:rFonts w:ascii="ISOCPEUR" w:hAnsi="ISOCPEUR"/>
              <w:sz w:val="24"/>
              <w:szCs w:val="24"/>
            </w:rPr>
          </w:pPr>
          <w:r>
            <w:rPr>
              <w:rFonts w:ascii="ISOCPEUR" w:hAnsi="ISOCPEUR"/>
              <w:sz w:val="24"/>
              <w:szCs w:val="24"/>
            </w:rPr>
            <w:t>ТИ</w:t>
          </w:r>
        </w:p>
      </w:tc>
      <w:tc>
        <w:tcPr>
          <w:tcW w:w="9099" w:type="dxa"/>
          <w:gridSpan w:val="8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821DAD" w:rsidRPr="004F2D78" w:rsidRDefault="00821DAD">
          <w:pPr>
            <w:pStyle w:val="a6"/>
            <w:rPr>
              <w:rFonts w:ascii="ISOCPEUR" w:hAnsi="ISOCPEUR"/>
              <w:sz w:val="24"/>
              <w:szCs w:val="24"/>
            </w:rPr>
          </w:pPr>
        </w:p>
      </w:tc>
    </w:tr>
  </w:tbl>
  <w:p w:rsidR="00821DAD" w:rsidRPr="004F2D78" w:rsidRDefault="00821DAD" w:rsidP="00D86630">
    <w:pPr>
      <w:pStyle w:val="a6"/>
      <w:rPr>
        <w:rFonts w:ascii="ISOCPEUR" w:hAnsi="ISOCPEUR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17" w:rsidRDefault="00646B17" w:rsidP="00D86630">
      <w:pPr>
        <w:spacing w:after="0" w:line="240" w:lineRule="auto"/>
      </w:pPr>
      <w:r>
        <w:separator/>
      </w:r>
    </w:p>
  </w:footnote>
  <w:footnote w:type="continuationSeparator" w:id="0">
    <w:p w:rsidR="00646B17" w:rsidRDefault="00646B17" w:rsidP="00D8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0454" w:type="dxa"/>
      <w:tblLook w:val="04A0" w:firstRow="1" w:lastRow="0" w:firstColumn="1" w:lastColumn="0" w:noHBand="0" w:noVBand="1"/>
    </w:tblPr>
    <w:tblGrid>
      <w:gridCol w:w="4365"/>
      <w:gridCol w:w="2512"/>
      <w:gridCol w:w="878"/>
      <w:gridCol w:w="1815"/>
      <w:gridCol w:w="878"/>
      <w:gridCol w:w="6"/>
    </w:tblGrid>
    <w:tr w:rsidR="00821DAD" w:rsidTr="00FB4455">
      <w:trPr>
        <w:trHeight w:val="482"/>
      </w:trPr>
      <w:tc>
        <w:tcPr>
          <w:tcW w:w="6877" w:type="dxa"/>
          <w:gridSpan w:val="2"/>
          <w:tcBorders>
            <w:bottom w:val="single" w:sz="18" w:space="0" w:color="auto"/>
            <w:right w:val="single" w:sz="18" w:space="0" w:color="auto"/>
          </w:tcBorders>
          <w:vAlign w:val="center"/>
        </w:tcPr>
        <w:p w:rsidR="00821DAD" w:rsidRDefault="00F41512" w:rsidP="00F243BA">
          <w:pPr>
            <w:pStyle w:val="a4"/>
            <w:jc w:val="center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-63500</wp:posOffset>
                    </wp:positionH>
                    <wp:positionV relativeFrom="paragraph">
                      <wp:posOffset>6985</wp:posOffset>
                    </wp:positionV>
                    <wp:extent cx="6619875" cy="9984740"/>
                    <wp:effectExtent l="0" t="0" r="28575" b="16510"/>
                    <wp:wrapNone/>
                    <wp:docPr id="4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619875" cy="9984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-5pt;margin-top:.55pt;width:521.25pt;height:78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" filled="f" strokecolor="black [3213]" strokeweight="2pt">
                    <v:path arrowok="t"/>
                  </v:rect>
                </w:pict>
              </mc:Fallback>
            </mc:AlternateContent>
          </w:r>
        </w:p>
        <w:p w:rsidR="00821DAD" w:rsidRDefault="00821DAD" w:rsidP="00F243BA">
          <w:pPr>
            <w:pStyle w:val="a4"/>
            <w:jc w:val="center"/>
          </w:pPr>
        </w:p>
      </w:tc>
      <w:tc>
        <w:tcPr>
          <w:tcW w:w="2693" w:type="dxa"/>
          <w:gridSpan w:val="2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21DAD" w:rsidRPr="00DF03A2" w:rsidRDefault="00F41512" w:rsidP="00DF03A2">
          <w:pPr>
            <w:pStyle w:val="a4"/>
            <w:jc w:val="center"/>
            <w:rPr>
              <w:b/>
            </w:rPr>
          </w:pPr>
          <w:r>
            <w:rPr>
              <w:rFonts w:ascii="ISOCPEUR" w:hAnsi="ISOCPEUR"/>
              <w:b/>
              <w:sz w:val="24"/>
              <w:szCs w:val="24"/>
            </w:rPr>
            <w:t>КТО.002.01</w:t>
          </w:r>
        </w:p>
      </w:tc>
      <w:tc>
        <w:tcPr>
          <w:tcW w:w="884" w:type="dxa"/>
          <w:gridSpan w:val="2"/>
          <w:tcBorders>
            <w:left w:val="single" w:sz="18" w:space="0" w:color="auto"/>
          </w:tcBorders>
          <w:vAlign w:val="center"/>
        </w:tcPr>
        <w:p w:rsidR="00821DAD" w:rsidRPr="00DF03A2" w:rsidRDefault="00821DAD" w:rsidP="00F243BA">
          <w:pPr>
            <w:pStyle w:val="a4"/>
            <w:jc w:val="center"/>
            <w:rPr>
              <w:rFonts w:ascii="ISOCPEUR" w:hAnsi="ISOCPEUR"/>
              <w:b/>
              <w:sz w:val="24"/>
              <w:szCs w:val="24"/>
            </w:rPr>
          </w:pPr>
          <w:r w:rsidRPr="00DF03A2">
            <w:rPr>
              <w:rFonts w:ascii="ISOCPEUR" w:hAnsi="ISOCPEUR"/>
              <w:b/>
              <w:sz w:val="24"/>
              <w:szCs w:val="24"/>
            </w:rPr>
            <w:fldChar w:fldCharType="begin"/>
          </w:r>
          <w:r w:rsidRPr="00DF03A2">
            <w:rPr>
              <w:rFonts w:ascii="ISOCPEUR" w:hAnsi="ISOCPEUR"/>
              <w:b/>
              <w:sz w:val="24"/>
              <w:szCs w:val="24"/>
            </w:rPr>
            <w:instrText>PAGE   \* MERGEFORMAT</w:instrText>
          </w:r>
          <w:r w:rsidRPr="00DF03A2">
            <w:rPr>
              <w:rFonts w:ascii="ISOCPEUR" w:hAnsi="ISOCPEUR"/>
              <w:b/>
              <w:sz w:val="24"/>
              <w:szCs w:val="24"/>
            </w:rPr>
            <w:fldChar w:fldCharType="separate"/>
          </w:r>
          <w:r w:rsidR="003E0D9F">
            <w:rPr>
              <w:rFonts w:ascii="ISOCPEUR" w:hAnsi="ISOCPEUR"/>
              <w:b/>
              <w:noProof/>
              <w:sz w:val="24"/>
              <w:szCs w:val="24"/>
            </w:rPr>
            <w:t>10</w:t>
          </w:r>
          <w:r w:rsidRPr="00DF03A2">
            <w:rPr>
              <w:rFonts w:ascii="ISOCPEUR" w:hAnsi="ISOCPEUR"/>
              <w:b/>
              <w:sz w:val="24"/>
              <w:szCs w:val="24"/>
            </w:rPr>
            <w:fldChar w:fldCharType="end"/>
          </w:r>
        </w:p>
      </w:tc>
    </w:tr>
    <w:tr w:rsidR="00821DAD" w:rsidTr="000D6B60">
      <w:trPr>
        <w:gridAfter w:val="1"/>
        <w:wAfter w:w="6" w:type="dxa"/>
        <w:trHeight w:val="726"/>
      </w:trPr>
      <w:tc>
        <w:tcPr>
          <w:tcW w:w="4365" w:type="dxa"/>
          <w:tcBorders>
            <w:top w:val="single" w:sz="18" w:space="0" w:color="auto"/>
            <w:left w:val="nil"/>
            <w:bottom w:val="nil"/>
            <w:right w:val="single" w:sz="18" w:space="0" w:color="auto"/>
          </w:tcBorders>
          <w:vAlign w:val="center"/>
        </w:tcPr>
        <w:p w:rsidR="00821DAD" w:rsidRDefault="00821DAD" w:rsidP="00F243BA">
          <w:pPr>
            <w:pStyle w:val="a4"/>
            <w:jc w:val="center"/>
          </w:pPr>
        </w:p>
      </w:tc>
      <w:tc>
        <w:tcPr>
          <w:tcW w:w="3390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21DAD" w:rsidRDefault="00821DAD" w:rsidP="00F243BA">
          <w:pPr>
            <w:pStyle w:val="a4"/>
            <w:jc w:val="center"/>
          </w:pPr>
          <w:r>
            <w:t>-</w:t>
          </w:r>
        </w:p>
      </w:tc>
      <w:tc>
        <w:tcPr>
          <w:tcW w:w="2693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  <w:vAlign w:val="center"/>
        </w:tcPr>
        <w:p w:rsidR="00821DAD" w:rsidRDefault="00821DAD" w:rsidP="00F243BA">
          <w:pPr>
            <w:pStyle w:val="a4"/>
            <w:jc w:val="center"/>
          </w:pPr>
        </w:p>
      </w:tc>
    </w:tr>
  </w:tbl>
  <w:p w:rsidR="00821DAD" w:rsidRDefault="00821D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0419" w:type="dxa"/>
      <w:tblLook w:val="04A0" w:firstRow="1" w:lastRow="0" w:firstColumn="1" w:lastColumn="0" w:noHBand="0" w:noVBand="1"/>
    </w:tblPr>
    <w:tblGrid>
      <w:gridCol w:w="2012"/>
      <w:gridCol w:w="3389"/>
      <w:gridCol w:w="597"/>
      <w:gridCol w:w="1761"/>
      <w:gridCol w:w="885"/>
      <w:gridCol w:w="7"/>
      <w:gridCol w:w="583"/>
      <w:gridCol w:w="301"/>
      <w:gridCol w:w="289"/>
      <w:gridCol w:w="595"/>
    </w:tblGrid>
    <w:tr w:rsidR="00821DAD" w:rsidRPr="004F2D78" w:rsidTr="006F19C4">
      <w:trPr>
        <w:trHeight w:val="482"/>
      </w:trPr>
      <w:tc>
        <w:tcPr>
          <w:tcW w:w="5998" w:type="dxa"/>
          <w:gridSpan w:val="3"/>
          <w:tcBorders>
            <w:bottom w:val="single" w:sz="18" w:space="0" w:color="auto"/>
            <w:right w:val="single" w:sz="18" w:space="0" w:color="auto"/>
          </w:tcBorders>
          <w:vAlign w:val="center"/>
        </w:tcPr>
        <w:p w:rsidR="00821DAD" w:rsidRPr="004F2D78" w:rsidRDefault="00F41512" w:rsidP="00F243BA">
          <w:pPr>
            <w:pStyle w:val="a4"/>
            <w:jc w:val="center"/>
            <w:rPr>
              <w:rFonts w:ascii="ISOCPEUR" w:hAnsi="ISOCPEUR"/>
              <w:sz w:val="24"/>
              <w:szCs w:val="24"/>
            </w:rPr>
          </w:pPr>
          <w:r>
            <w:rPr>
              <w:rFonts w:ascii="ISOCPEUR" w:hAnsi="ISOCPEUR"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6985</wp:posOffset>
                    </wp:positionV>
                    <wp:extent cx="6619875" cy="9975850"/>
                    <wp:effectExtent l="0" t="0" r="28575" b="25400"/>
                    <wp:wrapNone/>
                    <wp:docPr id="3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619875" cy="9975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1DAD" w:rsidRDefault="00821DAD" w:rsidP="00C77E6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left:0;text-align:left;margin-left:-5.7pt;margin-top:.55pt;width:521.25pt;height:78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" filled="f" strokecolor="black [3213]" strokeweight="2pt">
                    <v:path arrowok="t"/>
                    <v:textbox>
                      <w:txbxContent>
                        <w:p w:rsidR="00821DAD" w:rsidRDefault="00821DAD" w:rsidP="00C77E69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653" w:type="dxa"/>
          <w:gridSpan w:val="3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21DAD" w:rsidRPr="000E46B4" w:rsidRDefault="00F41512" w:rsidP="00F41512">
          <w:pPr>
            <w:pStyle w:val="a4"/>
            <w:jc w:val="center"/>
            <w:rPr>
              <w:rFonts w:ascii="ISOCPEUR" w:hAnsi="ISOCPEUR"/>
              <w:b/>
              <w:sz w:val="24"/>
              <w:szCs w:val="24"/>
            </w:rPr>
          </w:pPr>
          <w:r>
            <w:rPr>
              <w:rFonts w:ascii="ISOCPEUR" w:hAnsi="ISOCPEUR"/>
              <w:b/>
              <w:sz w:val="24"/>
              <w:szCs w:val="24"/>
            </w:rPr>
            <w:t>КТО.002.01</w:t>
          </w:r>
        </w:p>
      </w:tc>
      <w:tc>
        <w:tcPr>
          <w:tcW w:w="884" w:type="dxa"/>
          <w:gridSpan w:val="2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21DAD" w:rsidRPr="000E46B4" w:rsidRDefault="00821DAD" w:rsidP="00F243BA">
          <w:pPr>
            <w:pStyle w:val="a4"/>
            <w:jc w:val="center"/>
            <w:rPr>
              <w:rFonts w:ascii="ISOCPEUR" w:hAnsi="ISOCPEUR"/>
              <w:b/>
              <w:sz w:val="24"/>
              <w:szCs w:val="24"/>
            </w:rPr>
          </w:pPr>
          <w:r w:rsidRPr="000E46B4">
            <w:rPr>
              <w:rFonts w:ascii="ISOCPEUR" w:hAnsi="ISOCPEUR"/>
              <w:b/>
              <w:sz w:val="24"/>
              <w:szCs w:val="24"/>
            </w:rPr>
            <w:fldChar w:fldCharType="begin"/>
          </w:r>
          <w:r w:rsidRPr="000E46B4">
            <w:rPr>
              <w:rFonts w:ascii="ISOCPEUR" w:hAnsi="ISOCPEUR"/>
              <w:b/>
              <w:sz w:val="24"/>
              <w:szCs w:val="24"/>
            </w:rPr>
            <w:instrText xml:space="preserve"> NUMPAGES  </w:instrText>
          </w:r>
          <w:r w:rsidRPr="000E46B4">
            <w:rPr>
              <w:rFonts w:ascii="ISOCPEUR" w:hAnsi="ISOCPEUR"/>
              <w:b/>
              <w:sz w:val="24"/>
              <w:szCs w:val="24"/>
            </w:rPr>
            <w:fldChar w:fldCharType="separate"/>
          </w:r>
          <w:r w:rsidR="003E0D9F">
            <w:rPr>
              <w:rFonts w:ascii="ISOCPEUR" w:hAnsi="ISOCPEUR"/>
              <w:b/>
              <w:noProof/>
              <w:sz w:val="24"/>
              <w:szCs w:val="24"/>
            </w:rPr>
            <w:t>10</w:t>
          </w:r>
          <w:r w:rsidRPr="000E46B4">
            <w:rPr>
              <w:rFonts w:ascii="ISOCPEUR" w:hAnsi="ISOCPEUR"/>
              <w:b/>
              <w:sz w:val="24"/>
              <w:szCs w:val="24"/>
            </w:rPr>
            <w:fldChar w:fldCharType="end"/>
          </w:r>
        </w:p>
      </w:tc>
      <w:tc>
        <w:tcPr>
          <w:tcW w:w="884" w:type="dxa"/>
          <w:gridSpan w:val="2"/>
          <w:tcBorders>
            <w:left w:val="single" w:sz="18" w:space="0" w:color="auto"/>
            <w:bottom w:val="single" w:sz="18" w:space="0" w:color="auto"/>
          </w:tcBorders>
          <w:vAlign w:val="center"/>
        </w:tcPr>
        <w:p w:rsidR="00821DAD" w:rsidRPr="000E46B4" w:rsidRDefault="00821DAD" w:rsidP="00F243BA">
          <w:pPr>
            <w:pStyle w:val="a4"/>
            <w:jc w:val="center"/>
            <w:rPr>
              <w:rFonts w:ascii="ISOCPEUR" w:hAnsi="ISOCPEUR"/>
              <w:b/>
              <w:sz w:val="24"/>
              <w:szCs w:val="24"/>
            </w:rPr>
          </w:pPr>
          <w:r w:rsidRPr="000E46B4">
            <w:rPr>
              <w:rFonts w:ascii="ISOCPEUR" w:hAnsi="ISOCPEUR"/>
              <w:b/>
              <w:sz w:val="24"/>
              <w:szCs w:val="24"/>
            </w:rPr>
            <w:t>1</w:t>
          </w:r>
        </w:p>
      </w:tc>
    </w:tr>
    <w:tr w:rsidR="00821DAD" w:rsidRPr="004F2D78" w:rsidTr="006F19C4">
      <w:trPr>
        <w:trHeight w:val="726"/>
      </w:trPr>
      <w:tc>
        <w:tcPr>
          <w:tcW w:w="2012" w:type="dxa"/>
          <w:tcBorders>
            <w:top w:val="single" w:sz="18" w:space="0" w:color="auto"/>
            <w:right w:val="single" w:sz="18" w:space="0" w:color="auto"/>
          </w:tcBorders>
          <w:vAlign w:val="center"/>
        </w:tcPr>
        <w:p w:rsidR="00821DAD" w:rsidRPr="00F41512" w:rsidRDefault="00F41512" w:rsidP="00F243BA">
          <w:pPr>
            <w:pStyle w:val="a4"/>
            <w:jc w:val="center"/>
            <w:rPr>
              <w:rFonts w:ascii="ISOCPEUR" w:hAnsi="ISOCPEUR"/>
              <w:b/>
              <w:sz w:val="24"/>
              <w:szCs w:val="24"/>
              <w:lang w:val="en-US"/>
            </w:rPr>
          </w:pPr>
          <w:r>
            <w:rPr>
              <w:rFonts w:ascii="ISOCPEUR" w:hAnsi="ISOCPEUR"/>
              <w:b/>
              <w:sz w:val="24"/>
              <w:szCs w:val="24"/>
            </w:rPr>
            <w:t xml:space="preserve">ООО </w:t>
          </w:r>
          <w:r>
            <w:rPr>
              <w:rFonts w:ascii="ISOCPEUR" w:hAnsi="ISOCPEUR"/>
              <w:b/>
              <w:sz w:val="24"/>
              <w:szCs w:val="24"/>
              <w:lang w:val="en-US"/>
            </w:rPr>
            <w:t>“</w:t>
          </w:r>
          <w:r>
            <w:rPr>
              <w:rFonts w:ascii="ISOCPEUR" w:hAnsi="ISOCPEUR"/>
              <w:b/>
              <w:sz w:val="24"/>
              <w:szCs w:val="24"/>
            </w:rPr>
            <w:t xml:space="preserve">ЦС </w:t>
          </w:r>
          <w:r>
            <w:rPr>
              <w:rFonts w:ascii="ISOCPEUR" w:hAnsi="ISOCPEUR"/>
              <w:b/>
              <w:sz w:val="24"/>
              <w:szCs w:val="24"/>
              <w:lang w:val="en-US"/>
            </w:rPr>
            <w:t>”</w:t>
          </w:r>
          <w:r>
            <w:rPr>
              <w:rFonts w:ascii="ISOCPEUR" w:hAnsi="ISOCPEUR"/>
              <w:b/>
              <w:sz w:val="24"/>
              <w:szCs w:val="24"/>
            </w:rPr>
            <w:t>ЮГ</w:t>
          </w:r>
          <w:r>
            <w:rPr>
              <w:rFonts w:ascii="ISOCPEUR" w:hAnsi="ISOCPEUR"/>
              <w:b/>
              <w:sz w:val="24"/>
              <w:szCs w:val="24"/>
              <w:lang w:val="en-US"/>
            </w:rPr>
            <w:t>”</w:t>
          </w:r>
        </w:p>
      </w:tc>
      <w:tc>
        <w:tcPr>
          <w:tcW w:w="338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21DAD" w:rsidRPr="004F2D78" w:rsidRDefault="00821DAD" w:rsidP="00F243BA">
          <w:pPr>
            <w:pStyle w:val="a4"/>
            <w:jc w:val="center"/>
            <w:rPr>
              <w:rFonts w:ascii="ISOCPEUR" w:hAnsi="ISOCPEUR"/>
              <w:sz w:val="24"/>
              <w:szCs w:val="24"/>
            </w:rPr>
          </w:pPr>
          <w:r>
            <w:rPr>
              <w:rFonts w:ascii="ISOCPEUR" w:hAnsi="ISOCPEUR"/>
              <w:sz w:val="24"/>
              <w:szCs w:val="24"/>
            </w:rPr>
            <w:t>-</w:t>
          </w:r>
        </w:p>
      </w:tc>
      <w:tc>
        <w:tcPr>
          <w:tcW w:w="2358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21DAD" w:rsidRPr="004F2D78" w:rsidRDefault="00821DAD" w:rsidP="00F243BA">
          <w:pPr>
            <w:pStyle w:val="a4"/>
            <w:jc w:val="center"/>
            <w:rPr>
              <w:rFonts w:ascii="ISOCPEUR" w:hAnsi="ISOCPEUR"/>
              <w:sz w:val="24"/>
              <w:szCs w:val="24"/>
            </w:rPr>
          </w:pPr>
          <w:r>
            <w:rPr>
              <w:rFonts w:ascii="ISOCPEUR" w:hAnsi="ISOCPEUR"/>
              <w:sz w:val="24"/>
              <w:szCs w:val="24"/>
            </w:rPr>
            <w:t>-</w:t>
          </w:r>
        </w:p>
      </w:tc>
      <w:tc>
        <w:tcPr>
          <w:tcW w:w="2660" w:type="dxa"/>
          <w:gridSpan w:val="6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  <w:vAlign w:val="center"/>
        </w:tcPr>
        <w:p w:rsidR="00821DAD" w:rsidRPr="000E46B4" w:rsidRDefault="00821DAD" w:rsidP="00F243BA">
          <w:pPr>
            <w:pStyle w:val="a4"/>
            <w:jc w:val="center"/>
            <w:rPr>
              <w:rFonts w:ascii="ISOCPEUR" w:hAnsi="ISOCPEUR"/>
              <w:b/>
              <w:sz w:val="24"/>
              <w:szCs w:val="24"/>
            </w:rPr>
          </w:pPr>
        </w:p>
      </w:tc>
    </w:tr>
    <w:tr w:rsidR="00821DAD" w:rsidRPr="004F2D78" w:rsidTr="006F19C4">
      <w:trPr>
        <w:trHeight w:val="482"/>
      </w:trPr>
      <w:tc>
        <w:tcPr>
          <w:tcW w:w="8644" w:type="dxa"/>
          <w:gridSpan w:val="5"/>
          <w:vAlign w:val="center"/>
        </w:tcPr>
        <w:p w:rsidR="00821DAD" w:rsidRPr="004F2D78" w:rsidRDefault="00821DAD" w:rsidP="00F243BA">
          <w:pPr>
            <w:pStyle w:val="a4"/>
            <w:jc w:val="center"/>
            <w:rPr>
              <w:rFonts w:ascii="ISOCPEUR" w:hAnsi="ISOCPEUR"/>
              <w:sz w:val="24"/>
              <w:szCs w:val="24"/>
            </w:rPr>
          </w:pPr>
        </w:p>
      </w:tc>
      <w:tc>
        <w:tcPr>
          <w:tcW w:w="590" w:type="dxa"/>
          <w:gridSpan w:val="2"/>
          <w:tcBorders>
            <w:top w:val="single" w:sz="18" w:space="0" w:color="auto"/>
          </w:tcBorders>
          <w:vAlign w:val="center"/>
        </w:tcPr>
        <w:p w:rsidR="00821DAD" w:rsidRPr="004F2D78" w:rsidRDefault="00821DAD" w:rsidP="00F243BA">
          <w:pPr>
            <w:pStyle w:val="a4"/>
            <w:jc w:val="center"/>
            <w:rPr>
              <w:rFonts w:ascii="ISOCPEUR" w:hAnsi="ISOCPEUR"/>
              <w:sz w:val="24"/>
              <w:szCs w:val="24"/>
            </w:rPr>
          </w:pPr>
        </w:p>
      </w:tc>
      <w:tc>
        <w:tcPr>
          <w:tcW w:w="590" w:type="dxa"/>
          <w:gridSpan w:val="2"/>
          <w:tcBorders>
            <w:top w:val="single" w:sz="18" w:space="0" w:color="auto"/>
          </w:tcBorders>
          <w:vAlign w:val="center"/>
        </w:tcPr>
        <w:p w:rsidR="00821DAD" w:rsidRPr="004F2D78" w:rsidRDefault="00821DAD" w:rsidP="00F243BA">
          <w:pPr>
            <w:pStyle w:val="a4"/>
            <w:jc w:val="center"/>
            <w:rPr>
              <w:rFonts w:ascii="ISOCPEUR" w:hAnsi="ISOCPEUR"/>
              <w:sz w:val="24"/>
              <w:szCs w:val="24"/>
            </w:rPr>
          </w:pPr>
        </w:p>
      </w:tc>
      <w:tc>
        <w:tcPr>
          <w:tcW w:w="595" w:type="dxa"/>
          <w:tcBorders>
            <w:top w:val="single" w:sz="18" w:space="0" w:color="auto"/>
          </w:tcBorders>
          <w:vAlign w:val="center"/>
        </w:tcPr>
        <w:p w:rsidR="00821DAD" w:rsidRPr="004F2D78" w:rsidRDefault="00821DAD" w:rsidP="00F243BA">
          <w:pPr>
            <w:pStyle w:val="a4"/>
            <w:jc w:val="center"/>
            <w:rPr>
              <w:rFonts w:ascii="ISOCPEUR" w:hAnsi="ISOCPEUR"/>
              <w:sz w:val="24"/>
              <w:szCs w:val="24"/>
            </w:rPr>
          </w:pPr>
        </w:p>
      </w:tc>
    </w:tr>
  </w:tbl>
  <w:p w:rsidR="00821DAD" w:rsidRPr="004F2D78" w:rsidRDefault="00821DAD" w:rsidP="00385BA6">
    <w:pPr>
      <w:pStyle w:val="a4"/>
      <w:rPr>
        <w:rFonts w:ascii="ISOCPEUR" w:hAnsi="ISOCPEUR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C41"/>
    <w:multiLevelType w:val="multilevel"/>
    <w:tmpl w:val="4040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">
    <w:nsid w:val="0C9A22B3"/>
    <w:multiLevelType w:val="hybridMultilevel"/>
    <w:tmpl w:val="C15EB246"/>
    <w:lvl w:ilvl="0" w:tplc="A0FC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1C7068">
      <w:numFmt w:val="none"/>
      <w:lvlText w:val=""/>
      <w:lvlJc w:val="left"/>
      <w:pPr>
        <w:tabs>
          <w:tab w:val="num" w:pos="0"/>
        </w:tabs>
      </w:pPr>
    </w:lvl>
    <w:lvl w:ilvl="2" w:tplc="C156B672">
      <w:numFmt w:val="none"/>
      <w:lvlText w:val=""/>
      <w:lvlJc w:val="left"/>
      <w:pPr>
        <w:tabs>
          <w:tab w:val="num" w:pos="0"/>
        </w:tabs>
      </w:pPr>
    </w:lvl>
    <w:lvl w:ilvl="3" w:tplc="A3A46CDA">
      <w:numFmt w:val="none"/>
      <w:lvlText w:val=""/>
      <w:lvlJc w:val="left"/>
      <w:pPr>
        <w:tabs>
          <w:tab w:val="num" w:pos="0"/>
        </w:tabs>
      </w:pPr>
    </w:lvl>
    <w:lvl w:ilvl="4" w:tplc="4F1C36FA">
      <w:numFmt w:val="none"/>
      <w:lvlText w:val=""/>
      <w:lvlJc w:val="left"/>
      <w:pPr>
        <w:tabs>
          <w:tab w:val="num" w:pos="0"/>
        </w:tabs>
      </w:pPr>
    </w:lvl>
    <w:lvl w:ilvl="5" w:tplc="7E3406A8">
      <w:numFmt w:val="none"/>
      <w:lvlText w:val=""/>
      <w:lvlJc w:val="left"/>
      <w:pPr>
        <w:tabs>
          <w:tab w:val="num" w:pos="0"/>
        </w:tabs>
      </w:pPr>
    </w:lvl>
    <w:lvl w:ilvl="6" w:tplc="9A867786">
      <w:numFmt w:val="none"/>
      <w:lvlText w:val=""/>
      <w:lvlJc w:val="left"/>
      <w:pPr>
        <w:tabs>
          <w:tab w:val="num" w:pos="0"/>
        </w:tabs>
      </w:pPr>
    </w:lvl>
    <w:lvl w:ilvl="7" w:tplc="C0DAE3A8">
      <w:numFmt w:val="none"/>
      <w:lvlText w:val=""/>
      <w:lvlJc w:val="left"/>
      <w:pPr>
        <w:tabs>
          <w:tab w:val="num" w:pos="0"/>
        </w:tabs>
      </w:pPr>
    </w:lvl>
    <w:lvl w:ilvl="8" w:tplc="4330F9A2"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D231DEB"/>
    <w:multiLevelType w:val="hybridMultilevel"/>
    <w:tmpl w:val="0D3E61C0"/>
    <w:lvl w:ilvl="0" w:tplc="478050DA">
      <w:start w:val="1"/>
      <w:numFmt w:val="bullet"/>
      <w:lvlText w:val="-"/>
      <w:lvlJc w:val="left"/>
      <w:pPr>
        <w:tabs>
          <w:tab w:val="num" w:pos="1184"/>
        </w:tabs>
        <w:ind w:left="11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3">
    <w:nsid w:val="105F51A0"/>
    <w:multiLevelType w:val="multilevel"/>
    <w:tmpl w:val="DDA210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4">
    <w:nsid w:val="14E6655C"/>
    <w:multiLevelType w:val="multilevel"/>
    <w:tmpl w:val="DAD4A128"/>
    <w:styleLink w:val="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b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5">
    <w:nsid w:val="17931DF0"/>
    <w:multiLevelType w:val="multilevel"/>
    <w:tmpl w:val="6324D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1AC94A75"/>
    <w:multiLevelType w:val="multilevel"/>
    <w:tmpl w:val="A406FBA2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4.1.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7">
    <w:nsid w:val="22A24B44"/>
    <w:multiLevelType w:val="hybridMultilevel"/>
    <w:tmpl w:val="6406CC50"/>
    <w:lvl w:ilvl="0" w:tplc="A64C3534">
      <w:start w:val="1"/>
      <w:numFmt w:val="decimal"/>
      <w:lvlText w:val="%1)"/>
      <w:lvlJc w:val="left"/>
      <w:pPr>
        <w:ind w:left="1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2" w:hanging="360"/>
      </w:p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</w:lvl>
    <w:lvl w:ilvl="3" w:tplc="0419000F" w:tentative="1">
      <w:start w:val="1"/>
      <w:numFmt w:val="decimal"/>
      <w:lvlText w:val="%4."/>
      <w:lvlJc w:val="left"/>
      <w:pPr>
        <w:ind w:left="3862" w:hanging="360"/>
      </w:p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</w:lvl>
    <w:lvl w:ilvl="6" w:tplc="0419000F" w:tentative="1">
      <w:start w:val="1"/>
      <w:numFmt w:val="decimal"/>
      <w:lvlText w:val="%7."/>
      <w:lvlJc w:val="left"/>
      <w:pPr>
        <w:ind w:left="6022" w:hanging="360"/>
      </w:p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8">
    <w:nsid w:val="266F31A8"/>
    <w:multiLevelType w:val="multilevel"/>
    <w:tmpl w:val="746843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2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9">
    <w:nsid w:val="2E12151E"/>
    <w:multiLevelType w:val="hybridMultilevel"/>
    <w:tmpl w:val="8B108226"/>
    <w:lvl w:ilvl="0" w:tplc="041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0">
    <w:nsid w:val="381E0882"/>
    <w:multiLevelType w:val="hybridMultilevel"/>
    <w:tmpl w:val="9124902C"/>
    <w:lvl w:ilvl="0" w:tplc="A64C353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D35661D"/>
    <w:multiLevelType w:val="multilevel"/>
    <w:tmpl w:val="88E2AF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2">
    <w:nsid w:val="3DB934EE"/>
    <w:multiLevelType w:val="multilevel"/>
    <w:tmpl w:val="9594F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.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1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3">
    <w:nsid w:val="3EB86100"/>
    <w:multiLevelType w:val="multilevel"/>
    <w:tmpl w:val="AC12DE14"/>
    <w:lvl w:ilvl="0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306"/>
        </w:tabs>
        <w:ind w:left="230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06"/>
        </w:tabs>
        <w:ind w:left="2306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1"/>
        </w:tabs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1"/>
        </w:tabs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11"/>
        </w:tabs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11"/>
        </w:tabs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1"/>
        </w:tabs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71"/>
        </w:tabs>
        <w:ind w:left="3371" w:hanging="1800"/>
      </w:pPr>
      <w:rPr>
        <w:rFonts w:hint="default"/>
      </w:rPr>
    </w:lvl>
  </w:abstractNum>
  <w:abstractNum w:abstractNumId="14">
    <w:nsid w:val="40901724"/>
    <w:multiLevelType w:val="hybridMultilevel"/>
    <w:tmpl w:val="4C92ED8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692CDF"/>
    <w:multiLevelType w:val="hybridMultilevel"/>
    <w:tmpl w:val="65EEF3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5205C6"/>
    <w:multiLevelType w:val="multilevel"/>
    <w:tmpl w:val="92E00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22054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40460F7"/>
    <w:multiLevelType w:val="multilevel"/>
    <w:tmpl w:val="4694F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BEA6F77"/>
    <w:multiLevelType w:val="multilevel"/>
    <w:tmpl w:val="75105A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6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20">
    <w:nsid w:val="5F9102B4"/>
    <w:multiLevelType w:val="multilevel"/>
    <w:tmpl w:val="6B340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21">
    <w:nsid w:val="62BB78FB"/>
    <w:multiLevelType w:val="multilevel"/>
    <w:tmpl w:val="B9DCB8AA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A7724DF"/>
    <w:multiLevelType w:val="hybridMultilevel"/>
    <w:tmpl w:val="62F4A92A"/>
    <w:lvl w:ilvl="0" w:tplc="A64C3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3">
    <w:nsid w:val="711638D6"/>
    <w:multiLevelType w:val="hybridMultilevel"/>
    <w:tmpl w:val="C62071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400823"/>
    <w:multiLevelType w:val="multilevel"/>
    <w:tmpl w:val="A4CA7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76167437"/>
    <w:multiLevelType w:val="multilevel"/>
    <w:tmpl w:val="DAD4A128"/>
    <w:numStyleLink w:val="a"/>
  </w:abstractNum>
  <w:abstractNum w:abstractNumId="26">
    <w:nsid w:val="76A15791"/>
    <w:multiLevelType w:val="hybridMultilevel"/>
    <w:tmpl w:val="51CEC1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D7645E"/>
    <w:multiLevelType w:val="multilevel"/>
    <w:tmpl w:val="6888B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28">
    <w:nsid w:val="78D26607"/>
    <w:multiLevelType w:val="multilevel"/>
    <w:tmpl w:val="7D8A8F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6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29">
    <w:nsid w:val="7C021BD7"/>
    <w:multiLevelType w:val="multilevel"/>
    <w:tmpl w:val="F176FB1C"/>
    <w:lvl w:ilvl="0">
      <w:start w:val="1"/>
      <w:numFmt w:val="none"/>
      <w:lvlText w:val="5.1.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5.2.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5.1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0">
    <w:nsid w:val="7EEA3457"/>
    <w:multiLevelType w:val="hybridMultilevel"/>
    <w:tmpl w:val="B5A4C3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2"/>
  </w:num>
  <w:num w:numId="5">
    <w:abstractNumId w:val="1"/>
  </w:num>
  <w:num w:numId="6">
    <w:abstractNumId w:val="15"/>
  </w:num>
  <w:num w:numId="7">
    <w:abstractNumId w:val="23"/>
  </w:num>
  <w:num w:numId="8">
    <w:abstractNumId w:val="26"/>
  </w:num>
  <w:num w:numId="9">
    <w:abstractNumId w:val="30"/>
  </w:num>
  <w:num w:numId="10">
    <w:abstractNumId w:val="4"/>
  </w:num>
  <w:num w:numId="11">
    <w:abstractNumId w:val="25"/>
    <w:lvlOverride w:ilvl="0">
      <w:lvl w:ilvl="0">
        <w:start w:val="5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tabs>
            <w:tab w:val="num" w:pos="1571"/>
          </w:tabs>
          <w:ind w:left="1571" w:hanging="720"/>
        </w:pPr>
        <w:rPr>
          <w:rFonts w:hint="default"/>
          <w:b w:val="0"/>
          <w:bCs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13"/>
          </w:tabs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780"/>
          </w:tabs>
          <w:ind w:left="37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940"/>
          </w:tabs>
          <w:ind w:left="59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0"/>
          </w:tabs>
          <w:ind w:left="72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8100"/>
          </w:tabs>
          <w:ind w:left="81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9360"/>
          </w:tabs>
          <w:ind w:left="9360" w:hanging="2160"/>
        </w:pPr>
        <w:rPr>
          <w:rFonts w:hint="default"/>
        </w:rPr>
      </w:lvl>
    </w:lvlOverride>
  </w:num>
  <w:num w:numId="12">
    <w:abstractNumId w:val="7"/>
  </w:num>
  <w:num w:numId="13">
    <w:abstractNumId w:val="22"/>
  </w:num>
  <w:num w:numId="14">
    <w:abstractNumId w:val="10"/>
  </w:num>
  <w:num w:numId="15">
    <w:abstractNumId w:val="14"/>
  </w:num>
  <w:num w:numId="16">
    <w:abstractNumId w:val="20"/>
  </w:num>
  <w:num w:numId="17">
    <w:abstractNumId w:val="8"/>
  </w:num>
  <w:num w:numId="18">
    <w:abstractNumId w:val="5"/>
  </w:num>
  <w:num w:numId="19">
    <w:abstractNumId w:val="24"/>
  </w:num>
  <w:num w:numId="20">
    <w:abstractNumId w:val="17"/>
  </w:num>
  <w:num w:numId="21">
    <w:abstractNumId w:val="16"/>
  </w:num>
  <w:num w:numId="22">
    <w:abstractNumId w:val="21"/>
  </w:num>
  <w:num w:numId="23">
    <w:abstractNumId w:val="6"/>
  </w:num>
  <w:num w:numId="24">
    <w:abstractNumId w:val="28"/>
  </w:num>
  <w:num w:numId="25">
    <w:abstractNumId w:val="29"/>
  </w:num>
  <w:num w:numId="26">
    <w:abstractNumId w:val="12"/>
  </w:num>
  <w:num w:numId="27">
    <w:abstractNumId w:val="3"/>
  </w:num>
  <w:num w:numId="28">
    <w:abstractNumId w:val="19"/>
  </w:num>
  <w:num w:numId="29">
    <w:abstractNumId w:val="9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4F"/>
    <w:rsid w:val="000016AA"/>
    <w:rsid w:val="000150A8"/>
    <w:rsid w:val="00017E65"/>
    <w:rsid w:val="000203DB"/>
    <w:rsid w:val="00020A4F"/>
    <w:rsid w:val="000242D6"/>
    <w:rsid w:val="00030722"/>
    <w:rsid w:val="00072597"/>
    <w:rsid w:val="000827AD"/>
    <w:rsid w:val="00083869"/>
    <w:rsid w:val="00091F20"/>
    <w:rsid w:val="00092E26"/>
    <w:rsid w:val="000A3985"/>
    <w:rsid w:val="000B7B14"/>
    <w:rsid w:val="000C32DB"/>
    <w:rsid w:val="000C6825"/>
    <w:rsid w:val="000D3F5A"/>
    <w:rsid w:val="000D6B60"/>
    <w:rsid w:val="000E2474"/>
    <w:rsid w:val="000E3D06"/>
    <w:rsid w:val="000E46B4"/>
    <w:rsid w:val="000F1447"/>
    <w:rsid w:val="000F3403"/>
    <w:rsid w:val="000F581A"/>
    <w:rsid w:val="001000FB"/>
    <w:rsid w:val="0010091C"/>
    <w:rsid w:val="00101003"/>
    <w:rsid w:val="00102E72"/>
    <w:rsid w:val="00123E15"/>
    <w:rsid w:val="0014785D"/>
    <w:rsid w:val="00152F6D"/>
    <w:rsid w:val="00171D16"/>
    <w:rsid w:val="00177D0D"/>
    <w:rsid w:val="0018022A"/>
    <w:rsid w:val="001843BF"/>
    <w:rsid w:val="0018734F"/>
    <w:rsid w:val="00194374"/>
    <w:rsid w:val="00195CE3"/>
    <w:rsid w:val="001A0CB3"/>
    <w:rsid w:val="001B0578"/>
    <w:rsid w:val="001C17D8"/>
    <w:rsid w:val="001E0B3D"/>
    <w:rsid w:val="001E47EC"/>
    <w:rsid w:val="002027AA"/>
    <w:rsid w:val="002240E6"/>
    <w:rsid w:val="00234BF0"/>
    <w:rsid w:val="0023676A"/>
    <w:rsid w:val="002621CF"/>
    <w:rsid w:val="00264B03"/>
    <w:rsid w:val="00271566"/>
    <w:rsid w:val="002748BF"/>
    <w:rsid w:val="00283CA6"/>
    <w:rsid w:val="00290CED"/>
    <w:rsid w:val="002976FD"/>
    <w:rsid w:val="002A11DF"/>
    <w:rsid w:val="002A7B35"/>
    <w:rsid w:val="002B0A9D"/>
    <w:rsid w:val="002B2387"/>
    <w:rsid w:val="002B2EF3"/>
    <w:rsid w:val="002B43E8"/>
    <w:rsid w:val="002B562D"/>
    <w:rsid w:val="002C6E26"/>
    <w:rsid w:val="002E24A3"/>
    <w:rsid w:val="002E2AE5"/>
    <w:rsid w:val="002F1F6C"/>
    <w:rsid w:val="002F4316"/>
    <w:rsid w:val="0031291A"/>
    <w:rsid w:val="00317BF3"/>
    <w:rsid w:val="00342338"/>
    <w:rsid w:val="00344313"/>
    <w:rsid w:val="0035114C"/>
    <w:rsid w:val="00357A97"/>
    <w:rsid w:val="00365CF2"/>
    <w:rsid w:val="003675E0"/>
    <w:rsid w:val="00373D23"/>
    <w:rsid w:val="00385BA6"/>
    <w:rsid w:val="00395540"/>
    <w:rsid w:val="003966D0"/>
    <w:rsid w:val="003A3F08"/>
    <w:rsid w:val="003C1247"/>
    <w:rsid w:val="003E0D9F"/>
    <w:rsid w:val="003E3662"/>
    <w:rsid w:val="003E76EA"/>
    <w:rsid w:val="003F6616"/>
    <w:rsid w:val="00402217"/>
    <w:rsid w:val="0042658B"/>
    <w:rsid w:val="00436CFA"/>
    <w:rsid w:val="0045483D"/>
    <w:rsid w:val="00461934"/>
    <w:rsid w:val="004644AA"/>
    <w:rsid w:val="00470F1D"/>
    <w:rsid w:val="00472AFE"/>
    <w:rsid w:val="0048278B"/>
    <w:rsid w:val="004A67A2"/>
    <w:rsid w:val="004C17EB"/>
    <w:rsid w:val="004C1C7B"/>
    <w:rsid w:val="004C5E62"/>
    <w:rsid w:val="004E1C75"/>
    <w:rsid w:val="004E5591"/>
    <w:rsid w:val="004E7EF9"/>
    <w:rsid w:val="004F1FBE"/>
    <w:rsid w:val="004F2D78"/>
    <w:rsid w:val="00505D4A"/>
    <w:rsid w:val="00512856"/>
    <w:rsid w:val="005202FF"/>
    <w:rsid w:val="005232DD"/>
    <w:rsid w:val="005304F3"/>
    <w:rsid w:val="005337A9"/>
    <w:rsid w:val="00543238"/>
    <w:rsid w:val="00554033"/>
    <w:rsid w:val="005619F0"/>
    <w:rsid w:val="005700FA"/>
    <w:rsid w:val="00585156"/>
    <w:rsid w:val="0059557F"/>
    <w:rsid w:val="005A6136"/>
    <w:rsid w:val="005C2535"/>
    <w:rsid w:val="005C4603"/>
    <w:rsid w:val="005C6B85"/>
    <w:rsid w:val="005E1875"/>
    <w:rsid w:val="005E4806"/>
    <w:rsid w:val="005F4E49"/>
    <w:rsid w:val="00603F58"/>
    <w:rsid w:val="00605CAC"/>
    <w:rsid w:val="00622C6B"/>
    <w:rsid w:val="006266A2"/>
    <w:rsid w:val="006271E6"/>
    <w:rsid w:val="00636723"/>
    <w:rsid w:val="006401CE"/>
    <w:rsid w:val="0064511B"/>
    <w:rsid w:val="006453A5"/>
    <w:rsid w:val="00646B17"/>
    <w:rsid w:val="00671139"/>
    <w:rsid w:val="006738FA"/>
    <w:rsid w:val="0068336C"/>
    <w:rsid w:val="006A3128"/>
    <w:rsid w:val="006F19C4"/>
    <w:rsid w:val="00740776"/>
    <w:rsid w:val="00742FB0"/>
    <w:rsid w:val="00756D13"/>
    <w:rsid w:val="00780B3F"/>
    <w:rsid w:val="00786BCE"/>
    <w:rsid w:val="00795230"/>
    <w:rsid w:val="00796B6D"/>
    <w:rsid w:val="007973D6"/>
    <w:rsid w:val="007A5ECD"/>
    <w:rsid w:val="007B1636"/>
    <w:rsid w:val="007B1C56"/>
    <w:rsid w:val="007C3C1F"/>
    <w:rsid w:val="007F7B80"/>
    <w:rsid w:val="0080099A"/>
    <w:rsid w:val="00800C69"/>
    <w:rsid w:val="0081328E"/>
    <w:rsid w:val="00817C1F"/>
    <w:rsid w:val="00821DAD"/>
    <w:rsid w:val="0082701A"/>
    <w:rsid w:val="00836320"/>
    <w:rsid w:val="00836668"/>
    <w:rsid w:val="008478D3"/>
    <w:rsid w:val="00865530"/>
    <w:rsid w:val="00884807"/>
    <w:rsid w:val="00890413"/>
    <w:rsid w:val="008A340F"/>
    <w:rsid w:val="008A49E2"/>
    <w:rsid w:val="008B083C"/>
    <w:rsid w:val="008B2AED"/>
    <w:rsid w:val="008D177F"/>
    <w:rsid w:val="008D6E98"/>
    <w:rsid w:val="008F66AB"/>
    <w:rsid w:val="008F76F7"/>
    <w:rsid w:val="00904682"/>
    <w:rsid w:val="00907315"/>
    <w:rsid w:val="009141CC"/>
    <w:rsid w:val="0092356D"/>
    <w:rsid w:val="009306F4"/>
    <w:rsid w:val="00930ACF"/>
    <w:rsid w:val="009357B2"/>
    <w:rsid w:val="00947AD9"/>
    <w:rsid w:val="00955FA5"/>
    <w:rsid w:val="009657E9"/>
    <w:rsid w:val="0097403D"/>
    <w:rsid w:val="00982E72"/>
    <w:rsid w:val="009858F5"/>
    <w:rsid w:val="00986376"/>
    <w:rsid w:val="009C3292"/>
    <w:rsid w:val="009D6EE8"/>
    <w:rsid w:val="009D7867"/>
    <w:rsid w:val="009D7F98"/>
    <w:rsid w:val="009F4421"/>
    <w:rsid w:val="009F4AC1"/>
    <w:rsid w:val="009F7481"/>
    <w:rsid w:val="009F7C74"/>
    <w:rsid w:val="00A1005C"/>
    <w:rsid w:val="00A20B65"/>
    <w:rsid w:val="00A303D2"/>
    <w:rsid w:val="00A53CB6"/>
    <w:rsid w:val="00A56966"/>
    <w:rsid w:val="00A62CB3"/>
    <w:rsid w:val="00A63055"/>
    <w:rsid w:val="00A76447"/>
    <w:rsid w:val="00A7677B"/>
    <w:rsid w:val="00A95136"/>
    <w:rsid w:val="00AB0F2F"/>
    <w:rsid w:val="00AC1D71"/>
    <w:rsid w:val="00AC4B4D"/>
    <w:rsid w:val="00AC7238"/>
    <w:rsid w:val="00AD4041"/>
    <w:rsid w:val="00AE2C80"/>
    <w:rsid w:val="00AE7235"/>
    <w:rsid w:val="00B01859"/>
    <w:rsid w:val="00B01B4C"/>
    <w:rsid w:val="00B01BAE"/>
    <w:rsid w:val="00B06C04"/>
    <w:rsid w:val="00B14F46"/>
    <w:rsid w:val="00B17A43"/>
    <w:rsid w:val="00B2545F"/>
    <w:rsid w:val="00B26A45"/>
    <w:rsid w:val="00B3484D"/>
    <w:rsid w:val="00B34F60"/>
    <w:rsid w:val="00B37847"/>
    <w:rsid w:val="00B40CEE"/>
    <w:rsid w:val="00B4248A"/>
    <w:rsid w:val="00B47AA8"/>
    <w:rsid w:val="00B55BAD"/>
    <w:rsid w:val="00B65941"/>
    <w:rsid w:val="00B66F04"/>
    <w:rsid w:val="00B85F03"/>
    <w:rsid w:val="00B9116C"/>
    <w:rsid w:val="00BA5F55"/>
    <w:rsid w:val="00BB0E2F"/>
    <w:rsid w:val="00BF2A2A"/>
    <w:rsid w:val="00C13D16"/>
    <w:rsid w:val="00C15AF2"/>
    <w:rsid w:val="00C16E39"/>
    <w:rsid w:val="00C24DCD"/>
    <w:rsid w:val="00C31AF8"/>
    <w:rsid w:val="00C51FEE"/>
    <w:rsid w:val="00C55C5F"/>
    <w:rsid w:val="00C73BCC"/>
    <w:rsid w:val="00C77E69"/>
    <w:rsid w:val="00C80BB9"/>
    <w:rsid w:val="00C91A75"/>
    <w:rsid w:val="00C95FAF"/>
    <w:rsid w:val="00CA613B"/>
    <w:rsid w:val="00CA6A4C"/>
    <w:rsid w:val="00CA7324"/>
    <w:rsid w:val="00CA773B"/>
    <w:rsid w:val="00CB12AD"/>
    <w:rsid w:val="00CB30AA"/>
    <w:rsid w:val="00CC2267"/>
    <w:rsid w:val="00CC6179"/>
    <w:rsid w:val="00CC6517"/>
    <w:rsid w:val="00CE0D1C"/>
    <w:rsid w:val="00CE116D"/>
    <w:rsid w:val="00CE59E2"/>
    <w:rsid w:val="00CF04BF"/>
    <w:rsid w:val="00CF2E75"/>
    <w:rsid w:val="00D0200C"/>
    <w:rsid w:val="00D219C6"/>
    <w:rsid w:val="00D27A83"/>
    <w:rsid w:val="00D331FE"/>
    <w:rsid w:val="00D61015"/>
    <w:rsid w:val="00D67E61"/>
    <w:rsid w:val="00D72D35"/>
    <w:rsid w:val="00D81F19"/>
    <w:rsid w:val="00D86630"/>
    <w:rsid w:val="00D94009"/>
    <w:rsid w:val="00D95384"/>
    <w:rsid w:val="00DA0CC0"/>
    <w:rsid w:val="00DA6FD3"/>
    <w:rsid w:val="00DC3AD3"/>
    <w:rsid w:val="00DC7771"/>
    <w:rsid w:val="00DD1476"/>
    <w:rsid w:val="00DF03A2"/>
    <w:rsid w:val="00DF048C"/>
    <w:rsid w:val="00DF4C15"/>
    <w:rsid w:val="00DF7DEC"/>
    <w:rsid w:val="00E041A9"/>
    <w:rsid w:val="00E04D21"/>
    <w:rsid w:val="00E10ADB"/>
    <w:rsid w:val="00E345CF"/>
    <w:rsid w:val="00E465FF"/>
    <w:rsid w:val="00E510AB"/>
    <w:rsid w:val="00E75881"/>
    <w:rsid w:val="00E77A35"/>
    <w:rsid w:val="00E85D2F"/>
    <w:rsid w:val="00E9746D"/>
    <w:rsid w:val="00EA7928"/>
    <w:rsid w:val="00EB43A0"/>
    <w:rsid w:val="00EB50CF"/>
    <w:rsid w:val="00EC052D"/>
    <w:rsid w:val="00ED4657"/>
    <w:rsid w:val="00EE2F89"/>
    <w:rsid w:val="00EE3648"/>
    <w:rsid w:val="00EE536D"/>
    <w:rsid w:val="00EF45E2"/>
    <w:rsid w:val="00EF6105"/>
    <w:rsid w:val="00F03845"/>
    <w:rsid w:val="00F21403"/>
    <w:rsid w:val="00F243BA"/>
    <w:rsid w:val="00F250A4"/>
    <w:rsid w:val="00F41512"/>
    <w:rsid w:val="00F9592A"/>
    <w:rsid w:val="00FA0D84"/>
    <w:rsid w:val="00FA1F14"/>
    <w:rsid w:val="00FA4A5B"/>
    <w:rsid w:val="00FB4455"/>
    <w:rsid w:val="00FD6598"/>
    <w:rsid w:val="00FD7A02"/>
    <w:rsid w:val="00FE2989"/>
    <w:rsid w:val="00FF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E6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8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86630"/>
  </w:style>
  <w:style w:type="paragraph" w:styleId="a6">
    <w:name w:val="footer"/>
    <w:basedOn w:val="a0"/>
    <w:link w:val="a7"/>
    <w:uiPriority w:val="99"/>
    <w:unhideWhenUsed/>
    <w:rsid w:val="00D8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86630"/>
  </w:style>
  <w:style w:type="paragraph" w:styleId="a8">
    <w:name w:val="Balloon Text"/>
    <w:basedOn w:val="a0"/>
    <w:link w:val="a9"/>
    <w:uiPriority w:val="99"/>
    <w:semiHidden/>
    <w:unhideWhenUsed/>
    <w:rsid w:val="00D8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86630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D8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Reference"/>
    <w:basedOn w:val="a1"/>
    <w:uiPriority w:val="31"/>
    <w:qFormat/>
    <w:rsid w:val="004F2D78"/>
    <w:rPr>
      <w:smallCaps/>
      <w:color w:val="C0504D" w:themeColor="accent2"/>
      <w:u w:val="single"/>
    </w:rPr>
  </w:style>
  <w:style w:type="paragraph" w:styleId="4">
    <w:name w:val="List Bullet 4"/>
    <w:basedOn w:val="a0"/>
    <w:autoRedefine/>
    <w:rsid w:val="00554033"/>
    <w:pPr>
      <w:spacing w:after="0" w:line="240" w:lineRule="auto"/>
      <w:ind w:firstLine="849"/>
      <w:jc w:val="both"/>
    </w:pPr>
    <w:rPr>
      <w:rFonts w:eastAsia="Times New Roman" w:cstheme="minorHAnsi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554033"/>
    <w:pPr>
      <w:ind w:left="720"/>
      <w:contextualSpacing/>
    </w:pPr>
  </w:style>
  <w:style w:type="numbering" w:customStyle="1" w:styleId="a">
    <w:name w:val="Стиль многоуровневый полужирный"/>
    <w:basedOn w:val="a3"/>
    <w:rsid w:val="00554033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E6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8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86630"/>
  </w:style>
  <w:style w:type="paragraph" w:styleId="a6">
    <w:name w:val="footer"/>
    <w:basedOn w:val="a0"/>
    <w:link w:val="a7"/>
    <w:uiPriority w:val="99"/>
    <w:unhideWhenUsed/>
    <w:rsid w:val="00D8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86630"/>
  </w:style>
  <w:style w:type="paragraph" w:styleId="a8">
    <w:name w:val="Balloon Text"/>
    <w:basedOn w:val="a0"/>
    <w:link w:val="a9"/>
    <w:uiPriority w:val="99"/>
    <w:semiHidden/>
    <w:unhideWhenUsed/>
    <w:rsid w:val="00D8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86630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D8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Reference"/>
    <w:basedOn w:val="a1"/>
    <w:uiPriority w:val="31"/>
    <w:qFormat/>
    <w:rsid w:val="004F2D78"/>
    <w:rPr>
      <w:smallCaps/>
      <w:color w:val="C0504D" w:themeColor="accent2"/>
      <w:u w:val="single"/>
    </w:rPr>
  </w:style>
  <w:style w:type="paragraph" w:styleId="4">
    <w:name w:val="List Bullet 4"/>
    <w:basedOn w:val="a0"/>
    <w:autoRedefine/>
    <w:rsid w:val="00554033"/>
    <w:pPr>
      <w:spacing w:after="0" w:line="240" w:lineRule="auto"/>
      <w:ind w:firstLine="849"/>
      <w:jc w:val="both"/>
    </w:pPr>
    <w:rPr>
      <w:rFonts w:eastAsia="Times New Roman" w:cstheme="minorHAnsi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554033"/>
    <w:pPr>
      <w:ind w:left="720"/>
      <w:contextualSpacing/>
    </w:pPr>
  </w:style>
  <w:style w:type="numbering" w:customStyle="1" w:styleId="a">
    <w:name w:val="Стиль многоуровневый полужирный"/>
    <w:basedOn w:val="a3"/>
    <w:rsid w:val="0055403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D235-6E83-4B21-B694-BE37F726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 Папулов</dc:creator>
  <cp:lastModifiedBy>Роман Ю. Бельский</cp:lastModifiedBy>
  <cp:revision>2</cp:revision>
  <cp:lastPrinted>2021-01-21T10:18:00Z</cp:lastPrinted>
  <dcterms:created xsi:type="dcterms:W3CDTF">2023-11-15T07:38:00Z</dcterms:created>
  <dcterms:modified xsi:type="dcterms:W3CDTF">2023-11-15T07:38:00Z</dcterms:modified>
</cp:coreProperties>
</file>