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F97A" w14:textId="77777777" w:rsidR="000B3DFC" w:rsidRPr="000B3DFC" w:rsidRDefault="000B3DFC" w:rsidP="000B3D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0B3DFC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Логоритмика</w:t>
      </w:r>
      <w:proofErr w:type="spellEnd"/>
      <w:r w:rsidRPr="000B3D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системе </w:t>
      </w:r>
      <w:proofErr w:type="spellStart"/>
      <w:r w:rsidRPr="000B3DFC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0B3D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технологий в дошкольном образовательном учреждении для детей с ТНР</w:t>
      </w:r>
    </w:p>
    <w:bookmarkEnd w:id="0"/>
    <w:p w14:paraId="4D129FA0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Наблюдая за детьми с речевой патологией, становится очевидно, помимо речевых расстройств у </w:t>
      </w:r>
      <w:r w:rsidRPr="000B3D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виден целый комплекс неречевых нарушений. </w:t>
      </w: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Среди них невротические проявления</w:t>
      </w:r>
      <w:r w:rsidRPr="000B3D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капризность, страхи, колебания настроения, впечатлительность, тревожность, повышенная раздражительность, повышенная утомляемость, трудности поведения. Движения </w:t>
      </w:r>
      <w:r w:rsidRPr="000B3D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страдающих нарушениями речи, характеризуются недостаточной четкостью и организованностью, неуверенностью при правильном воспроизведении их формулы. Выявлены затруднения в точном удержании позы, темповые расстройства. Имеет место неточность, суетливость при выполнении мелких движений. Произвольные речевые и мимические движения отличаются от нормы.</w:t>
      </w:r>
    </w:p>
    <w:p w14:paraId="0F1899A4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Дети затрудняются в выполнении проб на статическую и динамическую координацию, отмечается слабое развитие чувства ритма, нарушение одновременности движений. Наблюдается переключаемость движений, утомляемость, истощаемость, недостаточная </w:t>
      </w:r>
      <w:proofErr w:type="spell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упражняемость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в моторных навыках. В ряде случаев страдают выразительность движений, ловкость, быстрота двигательной реакции. Обнаруживаются трудности действий с мелкими предметами, а также изменения в состоянии мимической моторики, нарушение координации речи с движением.</w:t>
      </w:r>
    </w:p>
    <w:p w14:paraId="3DCAE8DE" w14:textId="338B7CA6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определенном этапе работы стал важен вопрос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: как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использовать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логопедические занятия так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чтобы они не только корректировали речевые проблемы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, но и параллельно </w:t>
      </w:r>
      <w:proofErr w:type="spell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нормализовывали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неречевую симптоматику. Целью работы стало создание такого вида занятий, который, с одной стороны, исправлял бы нарушенные функции, а с другой – развивал функциональные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системы ребёнка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и не давал возможности сформироваться неречевым симптомам при речевой патологии.</w:t>
      </w:r>
    </w:p>
    <w:p w14:paraId="2C5460A5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 Движения в любой форме, адекватные физиологическим возможностям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всегда выступают как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оздоровительный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фактор – этим можно объяснить высокую эффективность самых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методик и форм проведения занятий, когда их основой является общее воздействие на организм в сочетании со специальными физическими упражнениями. Существенной стороной влияния физических упражнений является повышение эмоционального тонуса, улучшение настроения. Физические упражнения при правильном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психолого-педагогическом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подходе являются мощным оптимизирующим фактором.</w:t>
      </w:r>
    </w:p>
    <w:p w14:paraId="77AB7439" w14:textId="2E3A6A7F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возраст является наиболее важным для формирования двигательных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навыков и физических качеств. Организм ребёнка представляет собой единое целое, где деятельность одних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систем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находится в непрерывной взаимосвязи с деятельностью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других.</w:t>
      </w:r>
    </w:p>
    <w:p w14:paraId="0796A6F9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Развитие речи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и улучшение их здоровья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в процессе обучения в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логопедической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группе – основная задача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логопеда в данной группе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. Занимаясь с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дошкольниками с нарушениями речи 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логоритмикой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, помимо коррекции речи и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неречевых функций, дети меньше болеют, у них улучшилась осанка, внимание, настроение. Дети становятся более ловкими, выносливыми, сильными. Уникальное сочетание физических упражнений, музыки, проговаривание стихов в ритме движений или пение в такт любимой мелодии развивает ритмическое чувство, координацию, речь, равновесие, а также вызывает эмоциональный подъем. Она способствует воспитанию познавательной, волевой сфер личности, гармоничному физическому и художественному развитию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памяти, выразительности движений, формирует музыкально – ритмическое чувство.</w:t>
      </w:r>
    </w:p>
    <w:p w14:paraId="3990401A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Занятия с элементами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логоритмики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способствуют воспитанию личных качеств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6DF7EE46" w14:textId="7A749E49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подражательность, активность, инициативность, самостоятельность, коллективизм;</w:t>
      </w:r>
    </w:p>
    <w:p w14:paraId="5B7CE28C" w14:textId="66E95F69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воспитанию волевых качеств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: смелости, настойчивости, решительности, выдержки.</w:t>
      </w:r>
    </w:p>
    <w:p w14:paraId="610BFD15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Но что же такое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? Итак,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– это система занятий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14:paraId="4E7DE562" w14:textId="70F445FD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направленная на преодоление речевых нарушений и сопутствующих им неречевых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проявлений у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с речевой патологией путём развития, воспитания и коррекции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двигательной сферы в сочетании со словом и музыкой. Теоретической основой для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построения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системы работы по 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логоритмике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 выступает теория уровневой организации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движений Н. А. Бернштейна. Развитие движений в сочетании со словом и музыкой,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представляет собой целостный </w:t>
      </w:r>
      <w:proofErr w:type="spell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– коррекционный процесс. Перевоспитание нарушенных функций и дальнейшее развитие сохранных функций требует от ребёнка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собранности внимания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конкретности представления, активности мысли, развития памяти.</w:t>
      </w:r>
    </w:p>
    <w:p w14:paraId="4ED5B066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Цель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логоритмики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 – преодоление речевого нарушения путем развития и коррекции речевых и неречевых психических функций и, в конечном итоге, адаптация ребёнка к условиям внешней и внутренней среды. Так, разработанная мной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, служит цели нормализации двигательных функций и речи, объединяет как работу по коррекции моторики, так психотерапевтические и общевоспитательные мероприятия.</w:t>
      </w:r>
    </w:p>
    <w:p w14:paraId="76DD240D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Коррекционная направленность занятий обусловлена учётом механизма и структуры речевого нарушения и неречевых процессов, комплексностью и </w:t>
      </w:r>
      <w:proofErr w:type="spell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поэтапностью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логопедической работы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. Учитываются возрастные и личностные особенности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состояние их двигательной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системы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характер и степень нарушения речевых и неречевых процессов.</w:t>
      </w:r>
    </w:p>
    <w:p w14:paraId="1CBCEF40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Каждое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логоритмическое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 занятие включает в себя элементы, имеющие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оздоровительную направленность 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(общеразвивающие упражнения, основные виды движения, работа над певческим дыханием и развитием певческого голоса, простейшие приемы массажа, гимнастика для глаз).</w:t>
      </w:r>
    </w:p>
    <w:p w14:paraId="17332CB7" w14:textId="473411F4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Средства, которые используются в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логоритмике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21472061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 на развитие дыхания, голоса и артикуляции;</w:t>
      </w:r>
    </w:p>
    <w:p w14:paraId="40B1F00C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упражнения, регулирующие мышечный тонус;</w:t>
      </w:r>
    </w:p>
    <w:p w14:paraId="0552C8CA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упражнения, активизирующие внимание;</w:t>
      </w:r>
    </w:p>
    <w:p w14:paraId="53EDAB59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речевые упражнения без музыкального сопровождения;</w:t>
      </w:r>
    </w:p>
    <w:p w14:paraId="5FD3577D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lastRenderedPageBreak/>
        <w:t>- упражнения, формирующие чувства темпа;</w:t>
      </w:r>
    </w:p>
    <w:p w14:paraId="49D02E4D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ритмические упражнения;</w:t>
      </w:r>
    </w:p>
    <w:p w14:paraId="528D1C49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разнообразные виды движения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0A82EDF8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 для развития мимики лица и орального праксиса;</w:t>
      </w:r>
    </w:p>
    <w:p w14:paraId="5BF00794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 на ориентировку в пространстве;</w:t>
      </w:r>
    </w:p>
    <w:p w14:paraId="225F935B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упражнения на снятие напряжения и успокоения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47A4D4B0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чтение чистоговорок, стихов сопровождающееся движением;</w:t>
      </w:r>
    </w:p>
    <w:p w14:paraId="19803A7B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мимические упражнения;</w:t>
      </w:r>
    </w:p>
    <w:p w14:paraId="675052A7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логопедические упражнения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0F7FC5EF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- игры на развитие и коррекцию дыхания, голоса;</w:t>
      </w:r>
    </w:p>
    <w:p w14:paraId="33D91F91" w14:textId="77777777" w:rsidR="000B3DFC" w:rsidRPr="000B3DFC" w:rsidRDefault="000B3DFC" w:rsidP="000B3DFC">
      <w:pPr>
        <w:pStyle w:val="a6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Следующий принцип предполагает обязательное включение речевого материала. Основа занятий может быть </w:t>
      </w:r>
      <w:proofErr w:type="gramStart"/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разнообразной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сказочный сюжет,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воображаемое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путешествие или экскурсия, элементы соревнования и т. д.</w:t>
      </w:r>
    </w:p>
    <w:p w14:paraId="3921CA5A" w14:textId="7D134E91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Таким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коррекционные </w:t>
      </w:r>
      <w:proofErr w:type="spellStart"/>
      <w:r w:rsidRPr="000B3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fldChar w:fldCharType="begin"/>
      </w:r>
      <w:r w:rsidRPr="000B3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instrText xml:space="preserve"> HYPERLINK "https://www.maam.ru/obrazovanie/logoritmika" \o "Логоритмика. Логоритмические занятия" </w:instrText>
      </w:r>
      <w:r w:rsidRPr="000B3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fldChar w:fldCharType="separate"/>
      </w:r>
      <w:r w:rsidRPr="000B3D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логоритмические</w:t>
      </w:r>
      <w:proofErr w:type="spellEnd"/>
      <w:r w:rsidRPr="000B3D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упражнения</w:t>
      </w:r>
      <w:r w:rsidRPr="000B3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fldChar w:fldCharType="end"/>
      </w:r>
      <w:r w:rsidRPr="000B3DFC">
        <w:rPr>
          <w:rFonts w:ascii="Times New Roman" w:hAnsi="Times New Roman" w:cs="Times New Roman"/>
          <w:sz w:val="28"/>
          <w:szCs w:val="28"/>
        </w:rPr>
        <w:t>,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с одной стороны исправляют нарушенные функции, а с другой – развивают сохранные функциональные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системы ребёнка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, то есть развивают речевую функциональную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систему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 и неречевые процессы.</w:t>
      </w:r>
    </w:p>
    <w:p w14:paraId="41C2408B" w14:textId="77777777" w:rsid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605CB9E2" w14:textId="68B9FA3F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Литература</w:t>
      </w:r>
    </w:p>
    <w:p w14:paraId="6053EF1D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1. Волкова Г. А.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Логопедическая ритмика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: ВЛАДОС, 2002.</w:t>
      </w:r>
    </w:p>
    <w:p w14:paraId="687081EC" w14:textId="3EB224A6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Микляева</w:t>
      </w:r>
      <w:proofErr w:type="spell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Н. В., Полозова О. А., Родионова Ю. Н. Фонетическая и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ритмика в ДОУ. - </w:t>
      </w:r>
      <w:proofErr w:type="gramStart"/>
      <w:r w:rsidRPr="000B3DFC">
        <w:rPr>
          <w:rFonts w:ascii="Times New Roman" w:hAnsi="Times New Roman" w:cs="Times New Roman"/>
          <w:color w:val="111111"/>
          <w:sz w:val="28"/>
          <w:szCs w:val="28"/>
        </w:rPr>
        <w:t>М. :</w:t>
      </w:r>
      <w:proofErr w:type="gramEnd"/>
      <w:r w:rsidRPr="000B3DFC">
        <w:rPr>
          <w:rFonts w:ascii="Times New Roman" w:hAnsi="Times New Roman" w:cs="Times New Roman"/>
          <w:color w:val="111111"/>
          <w:sz w:val="28"/>
          <w:szCs w:val="28"/>
        </w:rPr>
        <w:t xml:space="preserve"> Айрис-Пресс, 2006.</w:t>
      </w:r>
    </w:p>
    <w:p w14:paraId="3F353A30" w14:textId="77777777" w:rsidR="000B3DFC" w:rsidRPr="000B3DFC" w:rsidRDefault="000B3DFC" w:rsidP="000B3DFC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3DFC">
        <w:rPr>
          <w:rFonts w:ascii="Times New Roman" w:hAnsi="Times New Roman" w:cs="Times New Roman"/>
          <w:color w:val="111111"/>
          <w:sz w:val="28"/>
          <w:szCs w:val="28"/>
        </w:rPr>
        <w:t>3. Рычкова Н. А. </w:t>
      </w:r>
      <w:r w:rsidRPr="000B3D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Логопедическая ритмика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0B3D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</w:t>
      </w:r>
      <w:r w:rsidRPr="000B3DFC">
        <w:rPr>
          <w:rFonts w:ascii="Times New Roman" w:hAnsi="Times New Roman" w:cs="Times New Roman"/>
          <w:color w:val="111111"/>
          <w:sz w:val="28"/>
          <w:szCs w:val="28"/>
        </w:rPr>
        <w:t>: Гном-Пресс, 1998.</w:t>
      </w:r>
    </w:p>
    <w:p w14:paraId="5A691564" w14:textId="77777777" w:rsidR="009533C2" w:rsidRPr="000B3DFC" w:rsidRDefault="009533C2" w:rsidP="000B3D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533C2" w:rsidRPr="000B3DFC" w:rsidSect="000B3DF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9"/>
    <w:rsid w:val="000B3DFC"/>
    <w:rsid w:val="006652B9"/>
    <w:rsid w:val="009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93A"/>
  <w15:chartTrackingRefBased/>
  <w15:docId w15:val="{10664BFC-769C-4435-998F-D9F91F00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FC"/>
    <w:rPr>
      <w:b/>
      <w:bCs/>
    </w:rPr>
  </w:style>
  <w:style w:type="character" w:styleId="a5">
    <w:name w:val="Hyperlink"/>
    <w:basedOn w:val="a0"/>
    <w:uiPriority w:val="99"/>
    <w:semiHidden/>
    <w:unhideWhenUsed/>
    <w:rsid w:val="000B3DFC"/>
    <w:rPr>
      <w:color w:val="0000FF"/>
      <w:u w:val="single"/>
    </w:rPr>
  </w:style>
  <w:style w:type="paragraph" w:styleId="a6">
    <w:name w:val="No Spacing"/>
    <w:uiPriority w:val="1"/>
    <w:qFormat/>
    <w:rsid w:val="000B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2023-11-18T14:45:00Z</dcterms:created>
  <dcterms:modified xsi:type="dcterms:W3CDTF">2023-11-18T14:50:00Z</dcterms:modified>
</cp:coreProperties>
</file>