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E3" w:rsidRDefault="003440E3" w:rsidP="003440E3">
      <w:pPr>
        <w:pStyle w:val="c10"/>
        <w:spacing w:before="0" w:beforeAutospacing="0" w:after="0" w:afterAutospacing="0" w:line="220" w:lineRule="atLeast"/>
        <w:jc w:val="center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Технологическая карта</w:t>
      </w:r>
      <w:r w:rsidRPr="003440E3">
        <w:rPr>
          <w:rStyle w:val="c20"/>
          <w:b/>
          <w:bCs/>
          <w:color w:val="000000"/>
        </w:rPr>
        <w:t> урока</w:t>
      </w:r>
    </w:p>
    <w:p w:rsidR="003440E3" w:rsidRPr="003440E3" w:rsidRDefault="003440E3" w:rsidP="003440E3">
      <w:pPr>
        <w:pStyle w:val="c10"/>
        <w:spacing w:before="0" w:beforeAutospacing="0" w:after="0" w:afterAutospacing="0" w:line="220" w:lineRule="atLeast"/>
        <w:jc w:val="center"/>
        <w:rPr>
          <w:color w:val="000000"/>
        </w:rPr>
      </w:pPr>
    </w:p>
    <w:p w:rsidR="003440E3" w:rsidRPr="003440E3" w:rsidRDefault="003440E3" w:rsidP="003440E3">
      <w:pPr>
        <w:pStyle w:val="c17"/>
        <w:spacing w:before="0" w:beforeAutospacing="0" w:after="0" w:afterAutospacing="0" w:line="220" w:lineRule="atLeast"/>
        <w:rPr>
          <w:color w:val="000000"/>
        </w:rPr>
      </w:pPr>
      <w:r w:rsidRPr="003440E3">
        <w:rPr>
          <w:rStyle w:val="c3"/>
          <w:b/>
          <w:bCs/>
          <w:color w:val="000000"/>
        </w:rPr>
        <w:t>Предмет:</w:t>
      </w:r>
      <w:r w:rsidRPr="003440E3">
        <w:rPr>
          <w:rStyle w:val="c11"/>
          <w:color w:val="000000"/>
        </w:rPr>
        <w:t> Музыка</w:t>
      </w:r>
    </w:p>
    <w:p w:rsidR="003440E3" w:rsidRPr="003440E3" w:rsidRDefault="003440E3" w:rsidP="003440E3">
      <w:pPr>
        <w:pStyle w:val="c17"/>
        <w:spacing w:before="0" w:beforeAutospacing="0" w:after="0" w:afterAutospacing="0" w:line="220" w:lineRule="atLeast"/>
        <w:rPr>
          <w:color w:val="000000"/>
        </w:rPr>
      </w:pPr>
      <w:r w:rsidRPr="003440E3">
        <w:rPr>
          <w:rStyle w:val="c3"/>
          <w:b/>
          <w:bCs/>
          <w:color w:val="000000"/>
        </w:rPr>
        <w:t>Класс:</w:t>
      </w:r>
      <w:r w:rsidRPr="003440E3">
        <w:rPr>
          <w:rStyle w:val="c11"/>
          <w:color w:val="000000"/>
        </w:rPr>
        <w:t> 5</w:t>
      </w:r>
    </w:p>
    <w:p w:rsidR="003440E3" w:rsidRPr="003440E3" w:rsidRDefault="003440E3" w:rsidP="003440E3">
      <w:pPr>
        <w:pStyle w:val="c17"/>
        <w:spacing w:before="0" w:beforeAutospacing="0" w:after="0" w:afterAutospacing="0" w:line="220" w:lineRule="atLeast"/>
        <w:rPr>
          <w:color w:val="000000"/>
        </w:rPr>
      </w:pPr>
      <w:r w:rsidRPr="003440E3">
        <w:rPr>
          <w:rStyle w:val="c3"/>
          <w:b/>
          <w:bCs/>
          <w:color w:val="000000"/>
        </w:rPr>
        <w:t>Тема урока</w:t>
      </w:r>
      <w:r w:rsidRPr="003440E3">
        <w:rPr>
          <w:rStyle w:val="c11"/>
          <w:color w:val="000000"/>
        </w:rPr>
        <w:t>: «</w:t>
      </w:r>
      <w:r>
        <w:rPr>
          <w:rStyle w:val="c11"/>
          <w:color w:val="000000"/>
        </w:rPr>
        <w:t>Ж</w:t>
      </w:r>
      <w:r w:rsidRPr="003440E3">
        <w:rPr>
          <w:rStyle w:val="c11"/>
          <w:color w:val="000000"/>
        </w:rPr>
        <w:t>анры инструментальной и вокальной музыки»</w:t>
      </w:r>
    </w:p>
    <w:p w:rsidR="003440E3" w:rsidRPr="001968A4" w:rsidRDefault="003440E3" w:rsidP="003440E3">
      <w:pPr>
        <w:pStyle w:val="c17"/>
        <w:spacing w:before="0" w:beforeAutospacing="0" w:after="0" w:afterAutospacing="0" w:line="220" w:lineRule="atLeast"/>
        <w:rPr>
          <w:rStyle w:val="c11"/>
          <w:color w:val="000000"/>
        </w:rPr>
      </w:pPr>
      <w:r w:rsidRPr="003440E3">
        <w:rPr>
          <w:rStyle w:val="c3"/>
          <w:b/>
          <w:bCs/>
          <w:color w:val="000000"/>
        </w:rPr>
        <w:t>Учитель:</w:t>
      </w:r>
      <w:r w:rsidRPr="003440E3">
        <w:rPr>
          <w:rStyle w:val="c11"/>
          <w:color w:val="000000"/>
        </w:rPr>
        <w:t> </w:t>
      </w:r>
      <w:r>
        <w:rPr>
          <w:rStyle w:val="c11"/>
          <w:color w:val="000000"/>
        </w:rPr>
        <w:t xml:space="preserve">Ерина </w:t>
      </w:r>
      <w:r w:rsidRPr="001968A4">
        <w:rPr>
          <w:rStyle w:val="c11"/>
          <w:color w:val="000000"/>
        </w:rPr>
        <w:t>Л.В.</w:t>
      </w:r>
    </w:p>
    <w:p w:rsidR="007D329C" w:rsidRPr="00D969C0" w:rsidRDefault="007D329C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329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9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69C0" w:rsidRPr="00D9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D969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9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новых зн</w:t>
      </w:r>
      <w:r w:rsidR="00D969C0" w:rsidRPr="00D9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r w:rsidR="00D8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29C" w:rsidRPr="007D329C" w:rsidRDefault="007D329C" w:rsidP="007D329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1968A4" w:rsidRPr="00196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D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  <w:r w:rsidR="00196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F7F2A" w:rsidRPr="00AF7F2A">
        <w:rPr>
          <w:rFonts w:ascii="Times New Roman" w:hAnsi="Times New Roman" w:cs="Times New Roman"/>
          <w:color w:val="000000"/>
          <w:sz w:val="24"/>
          <w:szCs w:val="24"/>
        </w:rPr>
        <w:t>познакомиться с музыкальными жанрами, характерными как для вокальной, так и</w:t>
      </w:r>
      <w:r w:rsidR="00D81079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инструментальной музыки.</w:t>
      </w:r>
    </w:p>
    <w:p w:rsidR="007D329C" w:rsidRPr="007D329C" w:rsidRDefault="007D329C" w:rsidP="007D329C">
      <w:pPr>
        <w:spacing w:after="0" w:line="22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D329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Задачи урока: </w:t>
      </w:r>
    </w:p>
    <w:p w:rsidR="00D81079" w:rsidRPr="00D81079" w:rsidRDefault="00D81079" w:rsidP="00D81079">
      <w:pPr>
        <w:spacing w:after="0" w:line="220" w:lineRule="atLeast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r w:rsidRPr="00D8107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научиться воспринимать музыкальную интонацию без текста как речевую;</w:t>
      </w:r>
    </w:p>
    <w:p w:rsidR="00D81079" w:rsidRPr="00D81079" w:rsidRDefault="00D81079" w:rsidP="00D81079">
      <w:pPr>
        <w:spacing w:after="0" w:line="220" w:lineRule="atLeast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r w:rsidRPr="00D8107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научиться понимать музыкальный язык без литературного текста;</w:t>
      </w:r>
    </w:p>
    <w:p w:rsidR="00D81079" w:rsidRDefault="00D81079" w:rsidP="00D81079">
      <w:pPr>
        <w:spacing w:after="0" w:line="22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r w:rsidRPr="00D81079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познакомиться с новыми музыкальными жанрами, такими как вокализ, песня без слов, баркарола, романс.</w:t>
      </w:r>
    </w:p>
    <w:p w:rsidR="007D329C" w:rsidRPr="007D329C" w:rsidRDefault="007D329C" w:rsidP="00D81079">
      <w:pPr>
        <w:spacing w:after="0" w:line="22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D329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Результаты усвоения предмета:</w:t>
      </w:r>
    </w:p>
    <w:p w:rsidR="001B3DEF" w:rsidRDefault="007D329C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D329C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329C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:</w:t>
      </w:r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умение самостоятельно ставить новые учебные задачи на основе развития познавательных мотивов и интересов, умение </w:t>
      </w:r>
    </w:p>
    <w:p w:rsidR="001B3DEF" w:rsidRDefault="001B3DEF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329C"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определять понятия, обобщать, устанавливать аналогии, классифицировать, устанавливать причинно-следственные связи, </w:t>
      </w:r>
    </w:p>
    <w:p w:rsidR="007D329C" w:rsidRPr="007D329C" w:rsidRDefault="001B3DEF" w:rsidP="007D329C">
      <w:pPr>
        <w:spacing w:after="0" w:line="22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329C"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рассуждать и делать выводы;</w:t>
      </w:r>
    </w:p>
    <w:p w:rsidR="001B3DEF" w:rsidRDefault="007D329C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329C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  <w:t>предметные:</w:t>
      </w:r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proofErr w:type="spellStart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ыкально-творческую деятельность</w:t>
      </w:r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овладение </w:t>
      </w:r>
    </w:p>
    <w:p w:rsidR="001B3DEF" w:rsidRDefault="001B3DEF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329C"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основами музыкальной грамотности, способностью эмоционально воспринимать музыку как живое образное искусство во </w:t>
      </w:r>
    </w:p>
    <w:p w:rsidR="001B3DEF" w:rsidRDefault="001B3DEF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329C"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взаимосвязи с жизнью, со специальной терминологией и с ключевыми понятиями музыкального искусства: вокализ, песня без </w:t>
      </w:r>
    </w:p>
    <w:p w:rsidR="007D329C" w:rsidRDefault="001B3DEF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329C"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слов, баркарола.</w:t>
      </w:r>
    </w:p>
    <w:p w:rsidR="00821B89" w:rsidRPr="00D55400" w:rsidRDefault="00821B89" w:rsidP="007D329C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82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ехнологи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и:</w:t>
      </w:r>
      <w:r w:rsidRPr="0082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</w:t>
      </w:r>
      <w:r w:rsidRPr="0082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1B89">
        <w:t xml:space="preserve"> </w:t>
      </w:r>
      <w:r w:rsidR="00D55400" w:rsidRPr="00D55400">
        <w:rPr>
          <w:rFonts w:ascii="Times New Roman" w:hAnsi="Times New Roman" w:cs="Times New Roman"/>
          <w:sz w:val="24"/>
          <w:szCs w:val="24"/>
        </w:rPr>
        <w:t xml:space="preserve">цифровые технологии, </w:t>
      </w:r>
      <w:proofErr w:type="spellStart"/>
      <w:r w:rsidRPr="00D5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</w:t>
      </w:r>
      <w:r w:rsidR="00D5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D5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</w:t>
      </w:r>
      <w:r w:rsidR="00D5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400" w:rsidRPr="00D5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(музыкотерапия)</w:t>
      </w:r>
      <w:r w:rsidRPr="00D5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8A4" w:rsidRDefault="001968A4" w:rsidP="001968A4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proofErr w:type="gramStart"/>
      <w:r w:rsidRPr="00D55400">
        <w:rPr>
          <w:b/>
          <w:bCs/>
          <w:color w:val="000000"/>
        </w:rPr>
        <w:t xml:space="preserve">Методы: </w:t>
      </w:r>
      <w:r w:rsidR="00821B89" w:rsidRPr="00D55400">
        <w:rPr>
          <w:b/>
          <w:bCs/>
          <w:color w:val="000000"/>
        </w:rPr>
        <w:t xml:space="preserve">  </w:t>
      </w:r>
      <w:proofErr w:type="gramEnd"/>
      <w:r w:rsidR="00821B89" w:rsidRPr="00D55400">
        <w:rPr>
          <w:b/>
          <w:bCs/>
          <w:color w:val="000000"/>
        </w:rPr>
        <w:t xml:space="preserve"> </w:t>
      </w:r>
      <w:r w:rsidRPr="00D55400">
        <w:rPr>
          <w:b/>
          <w:bCs/>
          <w:color w:val="000000"/>
        </w:rPr>
        <w:t xml:space="preserve"> </w:t>
      </w:r>
      <w:r w:rsidRPr="00D55400">
        <w:rPr>
          <w:color w:val="000000"/>
        </w:rPr>
        <w:t>метод обобщения через жанр, метод тождества и контраста, метод интонационно-стилевого</w:t>
      </w:r>
      <w:r w:rsidRPr="001968A4">
        <w:rPr>
          <w:color w:val="000000"/>
        </w:rPr>
        <w:t xml:space="preserve"> постижения музыки, пластическое</w:t>
      </w:r>
    </w:p>
    <w:p w:rsidR="001968A4" w:rsidRPr="001968A4" w:rsidRDefault="001968A4" w:rsidP="001968A4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Pr="001968A4">
        <w:rPr>
          <w:color w:val="000000"/>
        </w:rPr>
        <w:t xml:space="preserve"> интонирование, беседа.</w:t>
      </w:r>
    </w:p>
    <w:p w:rsidR="001968A4" w:rsidRPr="001968A4" w:rsidRDefault="001968A4" w:rsidP="001968A4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1968A4">
        <w:rPr>
          <w:b/>
          <w:bCs/>
          <w:color w:val="000000"/>
        </w:rPr>
        <w:t>Основные понятия</w:t>
      </w:r>
      <w:r w:rsidRPr="001968A4">
        <w:rPr>
          <w:color w:val="000000"/>
        </w:rPr>
        <w:t>: вокальная, инструментальная музыка, жанр, в</w:t>
      </w:r>
      <w:r w:rsidR="00AA5011">
        <w:rPr>
          <w:color w:val="000000"/>
        </w:rPr>
        <w:t>окализ, романс, баркарола.</w:t>
      </w:r>
    </w:p>
    <w:p w:rsidR="001968A4" w:rsidRPr="00821B89" w:rsidRDefault="00821B89" w:rsidP="007D329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функциональной грамотности:</w:t>
      </w:r>
      <w:r w:rsidRPr="00821B89">
        <w:t xml:space="preserve"> </w:t>
      </w:r>
      <w:r w:rsidRPr="0082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компетенции — в процессе развития ассоциативно-образного мышления школьников; критическое мышление, глобальные компетенции — в ходе восприятия муз</w:t>
      </w:r>
      <w:r w:rsidR="00F4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 и размышления о ней, анализ.</w:t>
      </w:r>
    </w:p>
    <w:p w:rsidR="007D329C" w:rsidRPr="007D329C" w:rsidRDefault="007D329C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329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компьютер, проектор,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экран, фортепиано, презентация.</w:t>
      </w:r>
    </w:p>
    <w:p w:rsidR="00CF5E1E" w:rsidRDefault="007D329C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329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Музыкальный материал:</w:t>
      </w:r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r w:rsidR="001B3DE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3DE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</w:t>
      </w:r>
      <w:r w:rsidR="001B3DE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Свиридов</w:t>
      </w:r>
      <w:proofErr w:type="spellEnd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«Романс», </w:t>
      </w:r>
      <w:proofErr w:type="spellStart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С.Рахманинов</w:t>
      </w:r>
      <w:proofErr w:type="spellEnd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«Вокализ», </w:t>
      </w:r>
      <w:proofErr w:type="spellStart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Ф.Мендельсон</w:t>
      </w:r>
      <w:proofErr w:type="spellEnd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«Песня венецианского гондольера», </w:t>
      </w:r>
      <w:proofErr w:type="spellStart"/>
      <w:r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Ф.Шуберт</w:t>
      </w:r>
      <w:proofErr w:type="spellEnd"/>
    </w:p>
    <w:p w:rsidR="007D329C" w:rsidRPr="007D329C" w:rsidRDefault="00CF5E1E" w:rsidP="007D329C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D329C"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1B3D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7D329C" w:rsidRPr="007D329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«Баркарола»</w:t>
      </w:r>
      <w:r w:rsidR="00B85B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B85B5F" w:rsidRPr="00B8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85B5F" w:rsidRPr="00B85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Венецианская ночь» М. Глинки (оркестр)</w:t>
      </w:r>
      <w:r w:rsidR="00B85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329C" w:rsidRDefault="007D329C" w:rsidP="003440E3">
      <w:pPr>
        <w:pStyle w:val="c17"/>
        <w:spacing w:before="0" w:beforeAutospacing="0" w:after="0" w:afterAutospacing="0" w:line="220" w:lineRule="atLeast"/>
        <w:rPr>
          <w:rStyle w:val="c11"/>
          <w:color w:val="000000"/>
        </w:rPr>
      </w:pPr>
    </w:p>
    <w:p w:rsidR="00B849D4" w:rsidRPr="003440E3" w:rsidRDefault="00B849D4" w:rsidP="003440E3">
      <w:pPr>
        <w:pStyle w:val="c17"/>
        <w:spacing w:before="0" w:beforeAutospacing="0" w:after="0" w:afterAutospacing="0" w:line="220" w:lineRule="atLeast"/>
        <w:rPr>
          <w:color w:val="000000"/>
        </w:rPr>
      </w:pPr>
    </w:p>
    <w:tbl>
      <w:tblPr>
        <w:tblW w:w="1473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1"/>
        <w:gridCol w:w="3798"/>
        <w:gridCol w:w="5103"/>
        <w:gridCol w:w="3402"/>
      </w:tblGrid>
      <w:tr w:rsidR="003A31BF" w:rsidRPr="00B849D4" w:rsidTr="00BF39FA">
        <w:trPr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3A31BF" w:rsidRPr="00B849D4" w:rsidTr="00561052">
        <w:trPr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мотивации (самоопределения) к учебной деятельности.</w:t>
            </w:r>
          </w:p>
          <w:p w:rsidR="00B849D4" w:rsidRPr="00B849D4" w:rsidRDefault="00B849D4" w:rsidP="00850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Активизация внимания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0EC5" w:rsidRPr="00BE1799" w:rsidRDefault="00850EC5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Слайд №1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приветствие учителя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учебной мотивации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Настраивание учащихся на деятельность 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вспомним, о чем мы говорили на прошлом уроке. 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такое фольклор? Правильно. 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произведения мы слушали?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выдумаете это вокальные или инструментальные сочинения?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Почему?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E1799" w:rsidRDefault="00BE1799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 2</w:t>
            </w: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 И сегодня мы продолжим разговор о вокальной и инструментальной музыке, и попытаемся выяснить что общего между ними и в чем отличие.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учителя.</w:t>
            </w:r>
          </w:p>
          <w:p w:rsidR="00682905" w:rsidRDefault="00682905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 мотивационной работы. Отвечают на вопросы учителя.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говорили о том, как фольклор отражается в творчес</w:t>
            </w:r>
            <w:r w:rsidR="002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А.Лядова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Н. Римского-Корсакова.</w:t>
            </w:r>
          </w:p>
          <w:p w:rsidR="00682905" w:rsidRDefault="00682905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- это народная мудрость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Симфоническую кар</w:t>
            </w:r>
            <w:r w:rsidR="00FE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тину </w:t>
            </w:r>
            <w:proofErr w:type="spellStart"/>
            <w:r w:rsidR="00FE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="00FE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"Кикимору" и "</w:t>
            </w:r>
            <w:proofErr w:type="spellStart"/>
            <w:r w:rsidR="00FE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Шехера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Римского-Корсакова.</w:t>
            </w:r>
          </w:p>
          <w:p w:rsidR="00850EC5" w:rsidRDefault="00850EC5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EC5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Инструментальные.</w:t>
            </w: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их исполнял симфонический оркестр.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DF143C" w:rsidRDefault="003A31BF" w:rsidP="00850EC5">
            <w:pPr>
              <w:spacing w:before="100" w:beforeAutospacing="1" w:after="0" w:line="240" w:lineRule="auto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43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Личностные </w:t>
            </w:r>
            <w:r w:rsidRPr="00DF143C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эмоционально-нравственной отзывчивости</w:t>
            </w:r>
            <w:r w:rsidRPr="00DF143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A31BF" w:rsidRPr="00DF143C" w:rsidRDefault="003A31BF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43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Коммуникативные </w:t>
            </w:r>
            <w:r w:rsidRPr="00DF143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-планирование учебного сотрудничества с учителем и одноклассниками.</w:t>
            </w:r>
          </w:p>
          <w:p w:rsidR="003A31BF" w:rsidRPr="00DF143C" w:rsidRDefault="003A31BF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1BF" w:rsidRPr="00DF143C" w:rsidRDefault="003A31BF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49D4" w:rsidRPr="00B849D4" w:rsidRDefault="00B849D4" w:rsidP="00850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561052">
        <w:trPr>
          <w:trHeight w:val="480"/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актуализации знаний и пробного учебного действия.</w:t>
            </w:r>
          </w:p>
          <w:p w:rsidR="00B849D4" w:rsidRPr="00B849D4" w:rsidRDefault="00B849D4" w:rsidP="00B849D4">
            <w:pPr>
              <w:pStyle w:val="c1"/>
              <w:spacing w:before="0" w:beforeAutospacing="0" w:after="0" w:afterAutospacing="0" w:line="220" w:lineRule="atLeast"/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такое вокальное музыка?</w:t>
            </w:r>
          </w:p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 Какие жанры вокальной музыки вы знаете?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№3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послушать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 и подумать к какой музыке оно относится, к вокальной или инструментальной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что же это за произведение? Вы узнали его?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И мы помним что вокализ </w:t>
            </w:r>
            <w:proofErr w:type="gram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это....</w:t>
            </w:r>
            <w:proofErr w:type="gram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9D4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№4</w:t>
            </w:r>
          </w:p>
          <w:p w:rsidR="00B849D4" w:rsidRPr="00B849D4" w:rsidRDefault="00F6648A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 w:rsidR="002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исполнить мелодию «Вокализа».</w:t>
            </w:r>
          </w:p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 у вас возникли, когда звучало это произведение?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№5</w:t>
            </w:r>
          </w:p>
          <w:p w:rsid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Рахманинов посвятил этот вокализ певице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А.Неждановой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говорил: «…Вы своим голосом и исполнением сможете выразить всё лучше и значительно больше, чем кто-нибудь словами».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№6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действительно, как сказал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«что не выразишь словами, звуком на душу навей».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Это музыка для пения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-Песня, романс, кантата, оратория, опера.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"Вокализ" С. Рахманинова. 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«Вокализ» Рахманинова. 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Pr="00B849D4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произведение для пения с инструментальным сопровождением, исполняемое на тянущемся гласном звуке (обычно «а»). </w:t>
            </w: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Pr="00B849D4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 задушевности, широта и неторопливость мелодического развития сближают его с лирической народной песней.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решение задач повышенной сложности отдельными у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чениками или коллективом класса.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 Регулятивные 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выстраивание самостоятельного маршрута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музыкальным произведением.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 мнение других людей, способнос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излагать свои мысли о музыке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="00F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границы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обственного знания и «незнания».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561052">
        <w:trPr>
          <w:trHeight w:val="982"/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выявления места и причины затруднения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сейчас слушали песню без слов, это был вокальный жанр. Но есть песни без слов и в инструментальной музыке. Они нередко имеют названия, заимствованные у песенных жанров: мелодия, ария, романс, серенада.</w:t>
            </w:r>
          </w:p>
          <w:p w:rsidR="00BE1799" w:rsidRPr="00BE1799" w:rsidRDefault="00BE179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№7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«Романс»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подумайте, почему композитор назвал своё музыкальное произведение романсом.</w:t>
            </w:r>
            <w:r w:rsidR="00BE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№8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(Звучит романс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композитор назвал своё произведение «Романс»?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Пел ли здесь кто-нибудь?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черты вокальной музыки романса перешли в инструментальную музыку?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правильно. Мы слышим выразительную мелодию произведения, которую поёт скрипка и фортепиано, по своему звучанию напоминающее переборы гитары.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ещё немаловажно, что мелодичные, певучие интонации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 мы воспринимаем как выразительную речь, как исповедь души человека. Этим инструментальный «Романс»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близок к вокальному жанру романса.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с вами познакомимся с новым композитором.</w:t>
            </w:r>
            <w:r w:rsidR="00BE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№9</w:t>
            </w:r>
          </w:p>
          <w:p w:rsidR="00BE1799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композитор XIX века Феликс Мендельсон сочинил цикл фортепианных пьес под названием «Песни без слов». Среди них есть «Песни венецианских гондольеров» (так называли лодочников, гребцов).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10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песни написаны в жанре баркаролы – песни на воде.</w:t>
            </w:r>
          </w:p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этого жанра – Италия. «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Barka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переводе с итальянского </w:t>
            </w:r>
            <w:r w:rsidRPr="00BE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 лодка.</w:t>
            </w: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одну из «Песен венецианских гондольеров» и подумайте,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черты песен на воде можно услышать в произведении?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черты жанра баркаролы – песни на воде вы услышали в музыке?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48A" w:rsidRPr="00B849D4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16" w:rsidRDefault="00642916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16" w:rsidRDefault="00642916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16" w:rsidRDefault="00642916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проявление чувств.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Композитор хотел показать выразительность мелодии.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FA" w:rsidRDefault="00BF39F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93" w:rsidRDefault="00BF4393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799" w:rsidRDefault="00BE1799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" Песню венецианских гондольеров" Мендельсона. 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C5" w:rsidRDefault="00A054C5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Плавная мелодия, мягкое и певучее звучание кларнета подобно голосу певца.</w:t>
            </w:r>
          </w:p>
          <w:p w:rsidR="00F6648A" w:rsidRPr="00B849D4" w:rsidRDefault="00F6648A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E1799" w:rsidRDefault="00B849D4" w:rsidP="00BE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на фортепиано вызывает ассоциации с мягким покачиванием лодки на воде.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находить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идеи в текстовом материале, формулирование проблемы; самостоятельное создание способов решения проблем творческого и пои</w:t>
            </w:r>
            <w:r w:rsidR="00BA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скового характера,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рассуждений, установления аналогий, классификации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ценностей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размышлять, слушать вопросы и отвечать на них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3FD3" w:rsidRPr="003A31BF" w:rsidRDefault="00BA3FD3" w:rsidP="00BA3FD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561052">
        <w:trPr>
          <w:trHeight w:val="66"/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 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проекта выхода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затруднения.</w:t>
            </w:r>
            <w:r w:rsidR="00CE579F">
              <w:rPr>
                <w:color w:val="000000"/>
                <w:sz w:val="28"/>
                <w:szCs w:val="28"/>
              </w:rPr>
              <w:t xml:space="preserve"> </w:t>
            </w:r>
            <w:r w:rsidR="00CE579F" w:rsidRPr="00CE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открытие новых знаний</w:t>
            </w:r>
            <w:r w:rsidR="00CE57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Похожа она на песню? Можем ли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сказать, что это песня без слов?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Ф. Мендельсон впервые применил название «песня без слов», написав цикл фортепианных пьес, предназначенных для домашнего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жанре баркаролы сочинял и Ф. Шуберт</w:t>
            </w:r>
          </w:p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романс и подумайте, почему композитор назвал произведение «Баркарола»?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(Звучит «Баркарола»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почему романс назван «Баркаролой»?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интонации мелодии помогают передать песню на воде?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между песнями без слов и баркаролой?</w:t>
            </w:r>
          </w:p>
          <w:p w:rsidR="00B849D4" w:rsidRPr="00B849D4" w:rsidRDefault="00F6648A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разучить мелодию «Баркаролы».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3C" w:rsidRDefault="00DF143C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3C" w:rsidRPr="00B849D4" w:rsidRDefault="00DF143C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C5" w:rsidRDefault="00A054C5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Присутствует ритм монотонной гребли.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Спокойное монотонное покачивание.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Меланхоличная мелодия.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-Лирический характер песен.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Напевная мелодия.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Мягкое сопровождение.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самореализация на уроке, 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осознание себя и окружающего мира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музыкального образа в пространственно-графический, анализ произведения с целью выделения существенных признаков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</w:t>
            </w:r>
            <w:r w:rsidR="00D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B849D4" w:rsidP="00452E2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561052">
        <w:trPr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Пластическое интонирование </w:t>
            </w:r>
          </w:p>
          <w:p w:rsidR="00B849D4" w:rsidRPr="00B849D4" w:rsidRDefault="00B849D4" w:rsidP="00B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«Баркарола»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561052">
        <w:trPr>
          <w:trHeight w:val="4223"/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CE579F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B849D4"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 первичного закрепления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проговариванием во внешней речи.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E1799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предлагаю ещё раз прослушать Баркаролу Михаила Глинки, но в инструментальном исполнении. Текст будем читать сами.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1</w:t>
            </w:r>
            <w:r w:rsid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СЛУШАНИЕ: «Венецианская ночь» М. Глинки (оркестр)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прослушали баркаролы Ф. Мендельсона и М. Глинки. Что общего заметили? 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напоминают мелодии этих произведений?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 текст Н. Кукольника под музыку М. Глинки</w:t>
            </w:r>
          </w:p>
          <w:p w:rsidR="00A054C5" w:rsidRDefault="00A054C5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-Есть мерность ритма, мягкое качающееся движение меланхоличных мелодий.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-Они напоминают монотонный ритм гребли и монотонность покачивания лодки.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3A31BF" w:rsidRDefault="003A31BF" w:rsidP="003A31B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осознание учащимися того, что уже усвоено, осознание уровня усвоения</w:t>
            </w:r>
            <w:r w:rsidR="00C3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561052">
        <w:trPr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самостоятельной работы с самопроверкой по эталону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E84389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</w:t>
            </w:r>
            <w:r w:rsidR="00B849D4"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россворд по теме урока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по теме урока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9D4" w:rsidRPr="00452E26" w:rsidRDefault="00452E26" w:rsidP="00FD7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Коммуникативные-</w:t>
            </w:r>
            <w:r w:rsidRPr="0045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учебных действий самостоятельной работы с музыкальной информацией, инициирование взаимодействия в группе</w:t>
            </w:r>
          </w:p>
        </w:tc>
      </w:tr>
      <w:tr w:rsidR="003A31BF" w:rsidRPr="00B849D4" w:rsidTr="00561052">
        <w:trPr>
          <w:trHeight w:val="2116"/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включения в систему знаний и повторения</w:t>
            </w:r>
            <w:r w:rsidR="00CE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79F" w:rsidRPr="00B849D4" w:rsidRDefault="00CE579F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каких общих жанрах инструментальной и вокальной музыки мы сегодня говорили? 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вокализ?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романс?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баркарола?</w:t>
            </w:r>
          </w:p>
          <w:p w:rsidR="00B849D4" w:rsidRPr="00B849D4" w:rsidRDefault="00B849D4" w:rsidP="006742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песни без слов?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композиторами встретились сегодня на уроке?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объединяет эти жанры, какое выразительное средство музыки? 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это мелодия-душа музыки.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эти произведения звучат как выразительная речь человека.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BF" w:rsidRPr="00B849D4" w:rsidRDefault="003A31BF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99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размышлять о музыкальном произведении как способе выражения чувств и мыслей человека.</w:t>
            </w:r>
          </w:p>
          <w:p w:rsidR="003A31BF" w:rsidRPr="00B849D4" w:rsidRDefault="003A31BF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99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егулятивные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9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выражат</w:t>
            </w:r>
            <w:r w:rsidR="00E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эмоциональное отношение к музыкальным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роизведениям</w:t>
            </w:r>
            <w:r w:rsidR="0099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1BF" w:rsidRPr="00B849D4" w:rsidRDefault="003A31BF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9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своё отношение к музыкальному произведению.</w:t>
            </w:r>
          </w:p>
          <w:p w:rsidR="00B849D4" w:rsidRPr="00B849D4" w:rsidRDefault="003A31BF" w:rsidP="003A3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="0099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ичностные</w:t>
            </w: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9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воспринимать музыкальные произведения с ярко выраженным содержанием, определять их характер и настроение</w:t>
            </w:r>
            <w:r w:rsidR="0099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1BF" w:rsidRPr="00B849D4" w:rsidTr="00561052">
        <w:trPr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799" w:rsidRPr="00BE1799" w:rsidRDefault="00BE1799" w:rsidP="00BE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B849D4" w:rsidRPr="009B002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творческой тетради сравнить настроение романса («Венецианская ночь» М.И. Глинки) с настроением картины «Итальянский пейзаж» А. </w:t>
            </w:r>
            <w:proofErr w:type="spellStart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E1799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</w:t>
            </w:r>
            <w:r w:rsid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BF" w:rsidRPr="00B849D4" w:rsidTr="00561052">
        <w:trPr>
          <w:tblCellSpacing w:w="0" w:type="dxa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CE5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</w:t>
            </w:r>
            <w:r w:rsidR="00CE579F" w:rsidRPr="00CE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учебной деятельности на уроке</w:t>
            </w:r>
            <w:r w:rsidR="00CE579F" w:rsidRPr="00CE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контроль и оценка собственных учебных действий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Лестница успеха.</w:t>
            </w: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давайте оценим свою работу на уроке. На партах лежат смайлики. Если у вас все получилось и вам понравился урок, то приклейте на первую ступеньку улыбающийся смайлик</w:t>
            </w:r>
            <w:r w:rsidRPr="00B84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у вас получалось, но были трудности приклейте задумчивый смайлик.</w:t>
            </w:r>
          </w:p>
          <w:p w:rsidR="00B849D4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вам было трудно на уроке приклейте грустный смайлик.</w:t>
            </w:r>
          </w:p>
          <w:p w:rsidR="00B849D4" w:rsidRPr="00F23325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ребята. Вы все хорошо потрудились, все получают пятерки. Спасибо за внимание, урок окончен.</w:t>
            </w:r>
            <w:r w:rsidR="00F23325" w:rsidRPr="00BE1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Слайд 1</w:t>
            </w:r>
            <w:r w:rsidR="00F233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  <w:p w:rsidR="00F23325" w:rsidRPr="00B849D4" w:rsidRDefault="00B849D4" w:rsidP="0067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прощание.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49D4" w:rsidRPr="00B849D4" w:rsidRDefault="00B849D4" w:rsidP="00B8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</w:t>
            </w:r>
            <w:bookmarkStart w:id="0" w:name="_GoBack"/>
            <w:bookmarkEnd w:id="0"/>
            <w:r w:rsidRPr="00B8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нивают свою деятельность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9D4" w:rsidRPr="00B849D4" w:rsidRDefault="00B849D4" w:rsidP="00B849D4">
            <w:pPr>
              <w:spacing w:after="0" w:line="240" w:lineRule="auto"/>
              <w:ind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D36" w:rsidRPr="003440E3" w:rsidRDefault="005A1D36">
      <w:pPr>
        <w:rPr>
          <w:rFonts w:ascii="Times New Roman" w:hAnsi="Times New Roman" w:cs="Times New Roman"/>
          <w:sz w:val="24"/>
          <w:szCs w:val="24"/>
        </w:rPr>
      </w:pPr>
    </w:p>
    <w:sectPr w:rsidR="005A1D36" w:rsidRPr="003440E3" w:rsidSect="003440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68C4"/>
    <w:multiLevelType w:val="multilevel"/>
    <w:tmpl w:val="D47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3"/>
    <w:rsid w:val="000B3F93"/>
    <w:rsid w:val="001968A4"/>
    <w:rsid w:val="001B3DEF"/>
    <w:rsid w:val="00227794"/>
    <w:rsid w:val="002F5EC5"/>
    <w:rsid w:val="003440E3"/>
    <w:rsid w:val="003A31BF"/>
    <w:rsid w:val="00452E26"/>
    <w:rsid w:val="004D24F9"/>
    <w:rsid w:val="00535CB2"/>
    <w:rsid w:val="00561052"/>
    <w:rsid w:val="005A1D36"/>
    <w:rsid w:val="00642916"/>
    <w:rsid w:val="006742F7"/>
    <w:rsid w:val="00682905"/>
    <w:rsid w:val="007D329C"/>
    <w:rsid w:val="00821B89"/>
    <w:rsid w:val="00850EC5"/>
    <w:rsid w:val="009902E8"/>
    <w:rsid w:val="009B0024"/>
    <w:rsid w:val="00A054C5"/>
    <w:rsid w:val="00AA5011"/>
    <w:rsid w:val="00AF7F2A"/>
    <w:rsid w:val="00B44900"/>
    <w:rsid w:val="00B849D4"/>
    <w:rsid w:val="00B85B5F"/>
    <w:rsid w:val="00BA3FD3"/>
    <w:rsid w:val="00BC6ABC"/>
    <w:rsid w:val="00BE1799"/>
    <w:rsid w:val="00BE2B85"/>
    <w:rsid w:val="00BF39FA"/>
    <w:rsid w:val="00BF4393"/>
    <w:rsid w:val="00C35689"/>
    <w:rsid w:val="00CE579F"/>
    <w:rsid w:val="00CF5E1E"/>
    <w:rsid w:val="00D00AC8"/>
    <w:rsid w:val="00D55400"/>
    <w:rsid w:val="00D65038"/>
    <w:rsid w:val="00D81079"/>
    <w:rsid w:val="00D969C0"/>
    <w:rsid w:val="00DF143C"/>
    <w:rsid w:val="00E84389"/>
    <w:rsid w:val="00F23325"/>
    <w:rsid w:val="00F42F97"/>
    <w:rsid w:val="00F57A2F"/>
    <w:rsid w:val="00F6648A"/>
    <w:rsid w:val="00FD7F9E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482F"/>
  <w15:docId w15:val="{FA974197-2DB0-49C6-A1A2-0D7E1A90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440E3"/>
  </w:style>
  <w:style w:type="paragraph" w:customStyle="1" w:styleId="c17">
    <w:name w:val="c17"/>
    <w:basedOn w:val="a"/>
    <w:rsid w:val="0034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40E3"/>
  </w:style>
  <w:style w:type="character" w:customStyle="1" w:styleId="c11">
    <w:name w:val="c11"/>
    <w:basedOn w:val="a0"/>
    <w:rsid w:val="003440E3"/>
  </w:style>
  <w:style w:type="paragraph" w:customStyle="1" w:styleId="c1">
    <w:name w:val="c1"/>
    <w:basedOn w:val="a"/>
    <w:rsid w:val="00B8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49D4"/>
  </w:style>
  <w:style w:type="paragraph" w:styleId="a3">
    <w:name w:val="Normal (Web)"/>
    <w:basedOn w:val="a"/>
    <w:uiPriority w:val="99"/>
    <w:semiHidden/>
    <w:unhideWhenUsed/>
    <w:rsid w:val="001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2018-11-30T10:47:00Z</cp:lastPrinted>
  <dcterms:created xsi:type="dcterms:W3CDTF">2018-11-28T17:46:00Z</dcterms:created>
  <dcterms:modified xsi:type="dcterms:W3CDTF">2023-11-05T16:05:00Z</dcterms:modified>
</cp:coreProperties>
</file>