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93" w:rsidRDefault="00945CE6">
      <w:pPr>
        <w:rPr>
          <w:b/>
          <w:sz w:val="24"/>
          <w:szCs w:val="24"/>
        </w:rPr>
      </w:pPr>
      <w:r w:rsidRPr="00945CE6">
        <w:rPr>
          <w:b/>
          <w:sz w:val="24"/>
          <w:szCs w:val="24"/>
        </w:rPr>
        <w:t>План маршрутной игры ко Дню матери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6886"/>
      </w:tblGrid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0" w:name="dfas7cdbo0"/>
            <w:bookmarkEnd w:id="0"/>
            <w:r w:rsidRPr="00011D65">
              <w:rPr>
                <w:rFonts w:eastAsia="Times New Roman" w:cstheme="minorHAnsi"/>
                <w:b/>
                <w:bCs/>
                <w:lang w:eastAsia="ru-RU"/>
              </w:rPr>
              <w:t>Этап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1" w:name="dfasq7nrlw"/>
            <w:bookmarkEnd w:id="1"/>
            <w:r w:rsidRPr="00011D65">
              <w:rPr>
                <w:rFonts w:eastAsia="Times New Roman" w:cstheme="minorHAnsi"/>
                <w:b/>
                <w:bCs/>
                <w:lang w:eastAsia="ru-RU"/>
              </w:rPr>
              <w:t>Содержание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2" w:name="dfaseflgx1"/>
            <w:bookmarkEnd w:id="2"/>
            <w:r w:rsidRPr="00945CE6">
              <w:rPr>
                <w:rFonts w:eastAsia="Times New Roman" w:cstheme="minorHAnsi"/>
                <w:lang w:eastAsia="ru-RU"/>
              </w:rPr>
              <w:t>1. Встреча и регистрация участников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3" w:name="dfasm3d038"/>
            <w:bookmarkEnd w:id="3"/>
            <w:r w:rsidRPr="00945CE6">
              <w:rPr>
                <w:rFonts w:eastAsia="Times New Roman" w:cstheme="minorHAnsi"/>
                <w:lang w:eastAsia="ru-RU"/>
              </w:rPr>
              <w:t>Дети и родители собираются в музыкальном зале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4" w:name="dfas73pp6w"/>
            <w:bookmarkEnd w:id="4"/>
            <w:r w:rsidRPr="00945CE6">
              <w:rPr>
                <w:rFonts w:eastAsia="Times New Roman" w:cstheme="minorHAnsi"/>
                <w:lang w:eastAsia="ru-RU"/>
              </w:rPr>
              <w:t>2. Праздничные выступления детей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5" w:name="dfasgwngba"/>
            <w:bookmarkEnd w:id="5"/>
            <w:r w:rsidRPr="00945CE6">
              <w:rPr>
                <w:rFonts w:eastAsia="Times New Roman" w:cstheme="minorHAnsi"/>
                <w:lang w:eastAsia="ru-RU"/>
              </w:rPr>
              <w:t>Взрослые и дети смотрят небольшую праздничную программу и видеозапись с поздравлениями. Видео педагоги записывают заранее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6" w:name="dfasak78bv"/>
            <w:bookmarkEnd w:id="6"/>
            <w:r w:rsidRPr="00945CE6">
              <w:rPr>
                <w:rFonts w:eastAsia="Times New Roman" w:cstheme="minorHAnsi"/>
                <w:lang w:eastAsia="ru-RU"/>
              </w:rPr>
              <w:t>3. Вручение участникам маршрутных листов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7" w:name="dfas54m06k"/>
            <w:bookmarkEnd w:id="7"/>
            <w:r w:rsidRPr="00945CE6">
              <w:rPr>
                <w:rFonts w:eastAsia="Times New Roman" w:cstheme="minorHAnsi"/>
                <w:lang w:eastAsia="ru-RU"/>
              </w:rPr>
              <w:t>Участников игры делят на команды – по две семьи в каждой. Ведущий вручает им маршрутный лист с 10 станциями. Маршрутные листы должны быть продуманы так, чтобы команды не пересекались на станциях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8" w:name="dfasxecgrg"/>
            <w:bookmarkEnd w:id="8"/>
            <w:r w:rsidRPr="00945CE6">
              <w:rPr>
                <w:rFonts w:eastAsia="Times New Roman" w:cstheme="minorHAnsi"/>
                <w:lang w:eastAsia="ru-RU"/>
              </w:rPr>
              <w:t>4. Выполнение заданий на станциях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9" w:name="dfas24sm7k"/>
            <w:bookmarkEnd w:id="9"/>
            <w:r w:rsidRPr="00945CE6">
              <w:rPr>
                <w:rFonts w:eastAsia="Times New Roman" w:cstheme="minorHAnsi"/>
                <w:lang w:eastAsia="ru-RU"/>
              </w:rPr>
              <w:t>На каждой станции мама и ребенок выполняют задание и получают карточку с разукрашенной буквой: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1 «Творческая» (холл) – сделать праздничную открытку для мамы и красивую коробку для ребенка;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2 «Занимательная» (кабинет дополнительного образования) – выполнить задание на ноутбуке «Помоги добраться до ежика»;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3 «Песочная» (кабинет педагога-психолога) – нарисовать картины на песочном столе;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4 «Логическая» (кабинет дополнительного образования) – сыграть в игру «Четвертый лишний»;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5 «Воздушная» (холл) – сд</w:t>
            </w:r>
            <w:bookmarkStart w:id="10" w:name="_GoBack"/>
            <w:bookmarkEnd w:id="10"/>
            <w:r w:rsidRPr="00945CE6">
              <w:rPr>
                <w:rFonts w:eastAsia="Times New Roman" w:cstheme="minorHAnsi"/>
                <w:lang w:eastAsia="ru-RU"/>
              </w:rPr>
              <w:t>елать цветы из воздушных шаров;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6 «Угадай-ка» (компьютерный кабинет) – на интерактивном столе сыграть в игру «Задуй свечу»;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7 «Художественная» (кабинет дополнительного образования) – сделать тюльпаны из бумаги в технике оригами;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8 «Музыкальная» (музыкальный зал) – угадать мультфильм и исполнить из него песню;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9 «Поисковая» (кабинет дополнительного образования) – составить одну фигуру из цветных геометрических фигур, найти 10 отличий по двум картинкам;</w:t>
            </w:r>
            <w:r w:rsidRPr="00945CE6">
              <w:rPr>
                <w:rFonts w:eastAsia="Times New Roman" w:cstheme="minorHAnsi"/>
                <w:lang w:eastAsia="ru-RU"/>
              </w:rPr>
              <w:br/>
              <w:t>– станция 10 «</w:t>
            </w:r>
            <w:proofErr w:type="spellStart"/>
            <w:r w:rsidRPr="00945CE6">
              <w:rPr>
                <w:rFonts w:eastAsia="Times New Roman" w:cstheme="minorHAnsi"/>
                <w:lang w:eastAsia="ru-RU"/>
              </w:rPr>
              <w:t>Знайки</w:t>
            </w:r>
            <w:proofErr w:type="spellEnd"/>
            <w:r w:rsidRPr="00945CE6">
              <w:rPr>
                <w:rFonts w:eastAsia="Times New Roman" w:cstheme="minorHAnsi"/>
                <w:lang w:eastAsia="ru-RU"/>
              </w:rPr>
              <w:t>» (холл) – логические задания «Закончи ряд» и «Найди путь по лабиринту» 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bookmarkStart w:id="11" w:name="dfasd67fzt"/>
            <w:bookmarkEnd w:id="11"/>
            <w:r w:rsidRPr="00945CE6">
              <w:rPr>
                <w:rFonts w:eastAsia="Times New Roman" w:cstheme="minorHAnsi"/>
                <w:lang w:eastAsia="ru-RU"/>
              </w:rPr>
              <w:t>5. Совместное игровое упражнение «Скажи доброе слово»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12" w:name="dfaskq43hk"/>
            <w:bookmarkEnd w:id="12"/>
            <w:r w:rsidRPr="00945CE6">
              <w:rPr>
                <w:rFonts w:eastAsia="Times New Roman" w:cstheme="minorHAnsi"/>
                <w:lang w:eastAsia="ru-RU"/>
              </w:rPr>
              <w:t>Родители становятся в большой круг, дети внутри образуют маленький. Участники поворачиваются лицом друг к другу, передают цветок и говорят добрые слова</w:t>
            </w:r>
          </w:p>
        </w:tc>
      </w:tr>
      <w:tr w:rsidR="00945CE6" w:rsidRPr="00945CE6" w:rsidTr="00945CE6">
        <w:trPr>
          <w:tblCellSpacing w:w="15" w:type="dxa"/>
        </w:trPr>
        <w:tc>
          <w:tcPr>
            <w:tcW w:w="1301" w:type="pct"/>
            <w:hideMark/>
          </w:tcPr>
          <w:p w:rsidR="00945CE6" w:rsidRPr="00945CE6" w:rsidRDefault="00945CE6" w:rsidP="00945C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bookmarkStart w:id="13" w:name="dfase6equz"/>
            <w:bookmarkEnd w:id="13"/>
            <w:r w:rsidRPr="00945CE6">
              <w:rPr>
                <w:rFonts w:eastAsia="Times New Roman" w:cstheme="minorHAnsi"/>
                <w:lang w:eastAsia="ru-RU"/>
              </w:rPr>
              <w:t>6. Общий хоровод</w:t>
            </w:r>
          </w:p>
        </w:tc>
        <w:tc>
          <w:tcPr>
            <w:tcW w:w="3687" w:type="pct"/>
            <w:hideMark/>
          </w:tcPr>
          <w:p w:rsidR="00945CE6" w:rsidRPr="00945CE6" w:rsidRDefault="00945CE6" w:rsidP="00945C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14" w:name="dfasttdx2k"/>
            <w:bookmarkEnd w:id="14"/>
            <w:r w:rsidRPr="00945CE6">
              <w:rPr>
                <w:rFonts w:eastAsia="Times New Roman" w:cstheme="minorHAnsi"/>
                <w:lang w:eastAsia="ru-RU"/>
              </w:rPr>
              <w:t xml:space="preserve">Участники водят хоровод под песню «Большой хоровод» (муз. А. Хайта, сл. Е. </w:t>
            </w:r>
            <w:proofErr w:type="spellStart"/>
            <w:r w:rsidRPr="00945CE6">
              <w:rPr>
                <w:rFonts w:eastAsia="Times New Roman" w:cstheme="minorHAnsi"/>
                <w:lang w:eastAsia="ru-RU"/>
              </w:rPr>
              <w:t>Жигалкиной</w:t>
            </w:r>
            <w:proofErr w:type="spellEnd"/>
            <w:r w:rsidRPr="00945CE6">
              <w:rPr>
                <w:rFonts w:eastAsia="Times New Roman" w:cstheme="minorHAnsi"/>
                <w:lang w:eastAsia="ru-RU"/>
              </w:rPr>
              <w:t>) </w:t>
            </w:r>
          </w:p>
        </w:tc>
      </w:tr>
    </w:tbl>
    <w:p w:rsidR="00945CE6" w:rsidRPr="00945CE6" w:rsidRDefault="00945CE6">
      <w:pPr>
        <w:rPr>
          <w:b/>
          <w:sz w:val="24"/>
          <w:szCs w:val="24"/>
        </w:rPr>
      </w:pPr>
    </w:p>
    <w:sectPr w:rsidR="00945CE6" w:rsidRPr="009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4E"/>
    <w:rsid w:val="00011D65"/>
    <w:rsid w:val="00480E93"/>
    <w:rsid w:val="00945CE6"/>
    <w:rsid w:val="00D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1330"/>
  <w15:chartTrackingRefBased/>
  <w15:docId w15:val="{03276D1A-1A21-425B-9EE9-C301129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CE6"/>
    <w:rPr>
      <w:b/>
      <w:bCs/>
    </w:rPr>
  </w:style>
  <w:style w:type="paragraph" w:styleId="a4">
    <w:name w:val="Normal (Web)"/>
    <w:basedOn w:val="a"/>
    <w:uiPriority w:val="99"/>
    <w:semiHidden/>
    <w:unhideWhenUsed/>
    <w:rsid w:val="0094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2022-10-03T08:21:00Z</dcterms:created>
  <dcterms:modified xsi:type="dcterms:W3CDTF">2022-10-03T08:22:00Z</dcterms:modified>
</cp:coreProperties>
</file>