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DE" w:rsidRPr="007D34DE" w:rsidRDefault="007D34DE" w:rsidP="007D34DE">
      <w:pPr>
        <w:jc w:val="center"/>
        <w:rPr>
          <w:b/>
        </w:rPr>
      </w:pPr>
      <w:r w:rsidRPr="007D34DE">
        <w:rPr>
          <w:b/>
        </w:rPr>
        <w:t>Открытый урок</w:t>
      </w:r>
    </w:p>
    <w:p w:rsidR="007D34DE" w:rsidRPr="007D34DE" w:rsidRDefault="007D34DE" w:rsidP="007D34DE">
      <w:pPr>
        <w:jc w:val="center"/>
      </w:pPr>
      <w:r>
        <w:t xml:space="preserve">По предмету </w:t>
      </w:r>
      <w:r w:rsidRPr="007D34DE">
        <w:t>“</w:t>
      </w:r>
      <w:r>
        <w:t>Специальное фортепиано</w:t>
      </w:r>
      <w:r w:rsidRPr="007D34DE">
        <w:t>”</w:t>
      </w:r>
    </w:p>
    <w:p w:rsidR="007D34DE" w:rsidRDefault="007D34DE" w:rsidP="007D34DE">
      <w:pPr>
        <w:jc w:val="center"/>
      </w:pPr>
      <w:r>
        <w:t>преподавателя Приходько Е.В.</w:t>
      </w:r>
    </w:p>
    <w:p w:rsidR="007D34DE" w:rsidRDefault="007D34DE" w:rsidP="007D34DE">
      <w:pPr>
        <w:jc w:val="center"/>
      </w:pPr>
      <w:r>
        <w:t>с учащейся 7 класса Неждановой Людмилой</w:t>
      </w:r>
    </w:p>
    <w:p w:rsidR="00D33BA2" w:rsidRDefault="00D33BA2" w:rsidP="007D34DE">
      <w:pPr>
        <w:jc w:val="center"/>
      </w:pPr>
    </w:p>
    <w:p w:rsidR="007D34DE" w:rsidRDefault="007D34DE" w:rsidP="007D34DE">
      <w:pPr>
        <w:jc w:val="center"/>
      </w:pPr>
    </w:p>
    <w:p w:rsidR="007D34DE" w:rsidRPr="00CE5FCA" w:rsidRDefault="007D34DE" w:rsidP="007D34DE">
      <w:pPr>
        <w:ind w:firstLine="0"/>
      </w:pPr>
      <w:r>
        <w:t>Тема урока</w:t>
      </w:r>
      <w:r w:rsidRPr="007D34DE">
        <w:t xml:space="preserve">: </w:t>
      </w:r>
      <w:r>
        <w:t>Формирование исполнительских навыков и музыкального мышления у учащихся старших классов ДМШ на примере пьесы П</w:t>
      </w:r>
      <w:r w:rsidRPr="007D34DE">
        <w:t>.</w:t>
      </w:r>
      <w:r>
        <w:t xml:space="preserve">И Чайковского </w:t>
      </w:r>
      <w:r w:rsidRPr="007D34DE">
        <w:t>“</w:t>
      </w:r>
      <w:r>
        <w:t>Май</w:t>
      </w:r>
      <w:r w:rsidRPr="007D34DE">
        <w:t xml:space="preserve">. </w:t>
      </w:r>
      <w:r>
        <w:t>Белые ночи</w:t>
      </w:r>
      <w:r w:rsidRPr="00CE5FCA">
        <w:t>”.</w:t>
      </w:r>
    </w:p>
    <w:p w:rsidR="007D34DE" w:rsidRPr="00CE5FCA" w:rsidRDefault="007D34DE" w:rsidP="007D34DE">
      <w:pPr>
        <w:ind w:firstLine="0"/>
      </w:pPr>
    </w:p>
    <w:p w:rsidR="00DB5B26" w:rsidRDefault="007D34DE" w:rsidP="007D34DE">
      <w:pPr>
        <w:ind w:firstLine="0"/>
      </w:pPr>
      <w:r>
        <w:t>Цель урока</w:t>
      </w:r>
      <w:r w:rsidRPr="007D34DE">
        <w:t xml:space="preserve">: </w:t>
      </w:r>
    </w:p>
    <w:p w:rsidR="007D34DE" w:rsidRDefault="00B81D8F" w:rsidP="007D34DE">
      <w:pPr>
        <w:ind w:firstLine="0"/>
      </w:pPr>
      <w:r>
        <w:t>-Научить учащегося слышать мелодическую линию, полифоническую фактуру изложения.</w:t>
      </w:r>
    </w:p>
    <w:p w:rsidR="00DB5B26" w:rsidRDefault="00DB5B26" w:rsidP="007D34DE">
      <w:pPr>
        <w:ind w:firstLine="0"/>
      </w:pPr>
      <w:r>
        <w:t xml:space="preserve">-Формировать практические </w:t>
      </w:r>
      <w:proofErr w:type="spellStart"/>
      <w:r>
        <w:t>пианические</w:t>
      </w:r>
      <w:proofErr w:type="spellEnd"/>
      <w:r>
        <w:t xml:space="preserve"> навыки:</w:t>
      </w:r>
      <w:r w:rsidR="00C902E7">
        <w:t xml:space="preserve"> </w:t>
      </w:r>
      <w:r>
        <w:t>умение распределять вес между руками,</w:t>
      </w:r>
      <w:r w:rsidR="00C902E7">
        <w:t xml:space="preserve"> </w:t>
      </w:r>
      <w:r>
        <w:t>между голосами в одной руке.</w:t>
      </w:r>
    </w:p>
    <w:p w:rsidR="00DB5B26" w:rsidRDefault="00DB5B26" w:rsidP="007D34DE">
      <w:pPr>
        <w:ind w:firstLine="0"/>
      </w:pPr>
      <w:r>
        <w:t>-Совершенствовать взаимосвязь слуховых представлений с пианистическими приемами в процессе исполнения.</w:t>
      </w:r>
    </w:p>
    <w:p w:rsidR="00DB5B26" w:rsidRDefault="00DB5B26" w:rsidP="007D34DE">
      <w:pPr>
        <w:ind w:firstLine="0"/>
      </w:pPr>
      <w:r>
        <w:t xml:space="preserve">-Воспитать внимательное отношение к культуре к культуре </w:t>
      </w:r>
      <w:proofErr w:type="spellStart"/>
      <w:r>
        <w:t>звукоизвлечения</w:t>
      </w:r>
      <w:proofErr w:type="spellEnd"/>
      <w:r>
        <w:t xml:space="preserve"> </w:t>
      </w:r>
      <w:r w:rsidR="00A12C00">
        <w:t xml:space="preserve"> в исполняемом произведении.</w:t>
      </w:r>
      <w:r>
        <w:t xml:space="preserve"> </w:t>
      </w:r>
    </w:p>
    <w:p w:rsidR="00DB5B26" w:rsidRPr="00CE5FCA" w:rsidRDefault="00DB5B26" w:rsidP="007D34DE">
      <w:pPr>
        <w:ind w:firstLine="0"/>
      </w:pPr>
    </w:p>
    <w:p w:rsidR="007D34DE" w:rsidRPr="00DB5B26" w:rsidRDefault="007D34DE" w:rsidP="007D34DE">
      <w:pPr>
        <w:ind w:firstLine="0"/>
      </w:pPr>
      <w:r>
        <w:t>Задачи урока</w:t>
      </w:r>
      <w:r w:rsidRPr="00DB5B26">
        <w:t xml:space="preserve">: </w:t>
      </w:r>
    </w:p>
    <w:p w:rsidR="007D34DE" w:rsidRPr="007D34DE" w:rsidRDefault="007D34DE" w:rsidP="007D34DE">
      <w:pPr>
        <w:pStyle w:val="a3"/>
        <w:numPr>
          <w:ilvl w:val="0"/>
          <w:numId w:val="1"/>
        </w:numPr>
        <w:tabs>
          <w:tab w:val="left" w:pos="938"/>
        </w:tabs>
        <w:ind w:left="0" w:firstLine="709"/>
      </w:pPr>
      <w:r>
        <w:t xml:space="preserve">Знакомство учащегося с особенностями музыкального письма П.И. Чайковского на примере пьесы из цикла </w:t>
      </w:r>
      <w:r w:rsidRPr="007D34DE">
        <w:t>“</w:t>
      </w:r>
      <w:r>
        <w:t>Времена года. Май</w:t>
      </w:r>
      <w:r>
        <w:rPr>
          <w:lang w:val="en-US"/>
        </w:rPr>
        <w:t>”</w:t>
      </w:r>
    </w:p>
    <w:p w:rsidR="007D34DE" w:rsidRDefault="007D34DE" w:rsidP="007D34DE">
      <w:pPr>
        <w:pStyle w:val="a3"/>
        <w:numPr>
          <w:ilvl w:val="0"/>
          <w:numId w:val="1"/>
        </w:numPr>
        <w:tabs>
          <w:tab w:val="left" w:pos="938"/>
        </w:tabs>
        <w:ind w:left="0" w:firstLine="709"/>
      </w:pPr>
      <w:r>
        <w:t>Формирование представлений о фактуре, строению исполняемого произведения</w:t>
      </w:r>
      <w:r w:rsidRPr="007D34DE">
        <w:t>;</w:t>
      </w:r>
    </w:p>
    <w:p w:rsidR="007D34DE" w:rsidRPr="007D34DE" w:rsidRDefault="007D34DE" w:rsidP="007D34DE">
      <w:pPr>
        <w:pStyle w:val="a3"/>
        <w:numPr>
          <w:ilvl w:val="0"/>
          <w:numId w:val="1"/>
        </w:numPr>
        <w:tabs>
          <w:tab w:val="left" w:pos="938"/>
        </w:tabs>
        <w:ind w:left="0" w:firstLine="709"/>
      </w:pPr>
      <w:r>
        <w:t>Работа над выразительностью и преодолению исполнительских трудностей</w:t>
      </w:r>
      <w:r w:rsidRPr="007D34DE">
        <w:t>;</w:t>
      </w:r>
      <w:r>
        <w:t xml:space="preserve"> </w:t>
      </w:r>
    </w:p>
    <w:p w:rsidR="007D34DE" w:rsidRPr="00CE5FCA" w:rsidRDefault="007D34DE" w:rsidP="007D34DE">
      <w:pPr>
        <w:tabs>
          <w:tab w:val="left" w:pos="938"/>
        </w:tabs>
        <w:ind w:firstLine="0"/>
      </w:pPr>
    </w:p>
    <w:p w:rsidR="007D34DE" w:rsidRDefault="007D34DE" w:rsidP="007D34DE">
      <w:pPr>
        <w:tabs>
          <w:tab w:val="left" w:pos="938"/>
        </w:tabs>
        <w:ind w:firstLine="0"/>
        <w:rPr>
          <w:lang w:val="en-US"/>
        </w:rPr>
      </w:pPr>
      <w:r>
        <w:t>План урока</w:t>
      </w:r>
      <w:r>
        <w:rPr>
          <w:lang w:val="en-US"/>
        </w:rPr>
        <w:t>:</w:t>
      </w:r>
    </w:p>
    <w:p w:rsidR="007D34DE" w:rsidRDefault="007D34DE" w:rsidP="007D34DE">
      <w:pPr>
        <w:pStyle w:val="a3"/>
        <w:numPr>
          <w:ilvl w:val="0"/>
          <w:numId w:val="3"/>
        </w:numPr>
        <w:tabs>
          <w:tab w:val="left" w:pos="938"/>
        </w:tabs>
        <w:ind w:left="0" w:firstLine="709"/>
        <w:rPr>
          <w:lang w:val="en-US"/>
        </w:rPr>
      </w:pPr>
      <w:r>
        <w:rPr>
          <w:lang w:val="en-US"/>
        </w:rPr>
        <w:t xml:space="preserve"> </w:t>
      </w:r>
      <w:r>
        <w:t>Вступительное слово педагога</w:t>
      </w:r>
      <w:r>
        <w:rPr>
          <w:lang w:val="en-US"/>
        </w:rPr>
        <w:t>;</w:t>
      </w:r>
    </w:p>
    <w:p w:rsidR="007D34DE" w:rsidRPr="007D34DE" w:rsidRDefault="007D34DE" w:rsidP="007D34DE">
      <w:pPr>
        <w:pStyle w:val="a3"/>
        <w:numPr>
          <w:ilvl w:val="0"/>
          <w:numId w:val="3"/>
        </w:numPr>
        <w:tabs>
          <w:tab w:val="left" w:pos="938"/>
        </w:tabs>
        <w:ind w:left="0" w:firstLine="709"/>
      </w:pPr>
      <w:r>
        <w:t xml:space="preserve"> Краткая беседа с ученицей об особенностях исполняемого произведения</w:t>
      </w:r>
      <w:r w:rsidRPr="007D34DE">
        <w:t>;</w:t>
      </w:r>
    </w:p>
    <w:p w:rsidR="007D34DE" w:rsidRDefault="007D34DE" w:rsidP="007D34DE">
      <w:pPr>
        <w:pStyle w:val="a3"/>
        <w:numPr>
          <w:ilvl w:val="0"/>
          <w:numId w:val="3"/>
        </w:numPr>
        <w:tabs>
          <w:tab w:val="left" w:pos="938"/>
        </w:tabs>
        <w:ind w:left="0" w:firstLine="709"/>
      </w:pPr>
      <w:r>
        <w:t xml:space="preserve"> Работа над конкретными задачами</w:t>
      </w:r>
      <w:r w:rsidRPr="007D34DE">
        <w:t xml:space="preserve">, </w:t>
      </w:r>
      <w:r>
        <w:t>возникающими в процессе работы над пьесой.</w:t>
      </w:r>
    </w:p>
    <w:p w:rsidR="007D34DE" w:rsidRPr="007D34DE" w:rsidRDefault="007D34DE" w:rsidP="007D34DE">
      <w:pPr>
        <w:pStyle w:val="a3"/>
        <w:numPr>
          <w:ilvl w:val="0"/>
          <w:numId w:val="3"/>
        </w:numPr>
        <w:tabs>
          <w:tab w:val="left" w:pos="938"/>
        </w:tabs>
        <w:ind w:left="0" w:firstLine="709"/>
      </w:pPr>
      <w:r>
        <w:t xml:space="preserve"> Закрепление материала</w:t>
      </w:r>
      <w:r>
        <w:rPr>
          <w:lang w:val="en-US"/>
        </w:rPr>
        <w:t>;</w:t>
      </w:r>
    </w:p>
    <w:p w:rsidR="007D34DE" w:rsidRPr="007D34DE" w:rsidRDefault="007D34DE" w:rsidP="007D34DE">
      <w:pPr>
        <w:pStyle w:val="a3"/>
        <w:numPr>
          <w:ilvl w:val="0"/>
          <w:numId w:val="3"/>
        </w:numPr>
        <w:tabs>
          <w:tab w:val="left" w:pos="938"/>
        </w:tabs>
        <w:ind w:left="0" w:firstLine="709"/>
      </w:pPr>
      <w:r>
        <w:t xml:space="preserve"> Оценивание работы ученицы</w:t>
      </w:r>
      <w:r>
        <w:rPr>
          <w:lang w:val="en-US"/>
        </w:rPr>
        <w:t>;</w:t>
      </w:r>
    </w:p>
    <w:p w:rsidR="007D34DE" w:rsidRPr="007D34DE" w:rsidRDefault="007D34DE" w:rsidP="007D34DE">
      <w:pPr>
        <w:pStyle w:val="a3"/>
        <w:numPr>
          <w:ilvl w:val="0"/>
          <w:numId w:val="3"/>
        </w:numPr>
        <w:tabs>
          <w:tab w:val="left" w:pos="938"/>
        </w:tabs>
        <w:ind w:left="0" w:firstLine="709"/>
      </w:pPr>
      <w:r>
        <w:t xml:space="preserve"> Домашнее задание</w:t>
      </w:r>
      <w:r>
        <w:rPr>
          <w:lang w:val="en-US"/>
        </w:rPr>
        <w:t>.</w:t>
      </w:r>
    </w:p>
    <w:p w:rsidR="007D34DE" w:rsidRDefault="007D34DE" w:rsidP="007D34DE">
      <w:pPr>
        <w:tabs>
          <w:tab w:val="left" w:pos="938"/>
        </w:tabs>
        <w:ind w:firstLine="0"/>
        <w:rPr>
          <w:lang w:val="en-US"/>
        </w:rPr>
      </w:pPr>
    </w:p>
    <w:p w:rsidR="00A12C00" w:rsidRDefault="007D34DE" w:rsidP="007D34DE">
      <w:pPr>
        <w:tabs>
          <w:tab w:val="left" w:pos="938"/>
        </w:tabs>
        <w:ind w:firstLine="0"/>
      </w:pPr>
      <w:r>
        <w:t>Ход урока</w:t>
      </w:r>
      <w:r w:rsidRPr="007D34DE">
        <w:t xml:space="preserve">: </w:t>
      </w:r>
    </w:p>
    <w:p w:rsidR="00A12C00" w:rsidRDefault="001B549C" w:rsidP="007D34DE">
      <w:pPr>
        <w:tabs>
          <w:tab w:val="left" w:pos="938"/>
        </w:tabs>
        <w:ind w:firstLine="0"/>
      </w:pPr>
      <w:r>
        <w:tab/>
      </w:r>
      <w:r w:rsidR="00A12C00">
        <w:t xml:space="preserve">10 мин. </w:t>
      </w:r>
      <w:r w:rsidR="00C902E7">
        <w:t xml:space="preserve">– </w:t>
      </w:r>
      <w:r w:rsidR="00A12C00">
        <w:t>Вступительное слово:</w:t>
      </w:r>
    </w:p>
    <w:p w:rsidR="00A12C00" w:rsidRDefault="00A12C00" w:rsidP="007D34DE">
      <w:pPr>
        <w:tabs>
          <w:tab w:val="left" w:pos="938"/>
        </w:tabs>
        <w:ind w:firstLine="0"/>
      </w:pPr>
      <w:r>
        <w:t>-Формулировка понятия музыкального мышление, пианистические навыки</w:t>
      </w:r>
      <w:proofErr w:type="gramStart"/>
      <w:r>
        <w:t xml:space="preserve"> .</w:t>
      </w:r>
      <w:proofErr w:type="gramEnd"/>
    </w:p>
    <w:p w:rsidR="00A12C00" w:rsidRDefault="00A12C00" w:rsidP="007D34DE">
      <w:pPr>
        <w:tabs>
          <w:tab w:val="left" w:pos="938"/>
        </w:tabs>
        <w:ind w:firstLine="0"/>
      </w:pPr>
      <w:r>
        <w:t>-Краткие сведения о композиторе,</w:t>
      </w:r>
      <w:r w:rsidR="00C902E7">
        <w:t xml:space="preserve"> </w:t>
      </w:r>
      <w:r>
        <w:t>особенностях стилях пьесы.</w:t>
      </w:r>
    </w:p>
    <w:p w:rsidR="00A12C00" w:rsidRDefault="00A12C00" w:rsidP="007D34DE">
      <w:pPr>
        <w:tabs>
          <w:tab w:val="left" w:pos="938"/>
        </w:tabs>
        <w:ind w:firstLine="0"/>
      </w:pPr>
      <w:r>
        <w:t>-Характеристики настроений,</w:t>
      </w:r>
      <w:r w:rsidR="00C902E7">
        <w:t xml:space="preserve"> </w:t>
      </w:r>
      <w:r>
        <w:t>образов данной пьесы.</w:t>
      </w:r>
    </w:p>
    <w:p w:rsidR="00A67792" w:rsidRDefault="001B549C" w:rsidP="007D34DE">
      <w:pPr>
        <w:tabs>
          <w:tab w:val="left" w:pos="938"/>
        </w:tabs>
        <w:ind w:firstLine="0"/>
      </w:pPr>
      <w:r>
        <w:tab/>
      </w:r>
      <w:r w:rsidR="00A12C00">
        <w:t>10 мин. –</w:t>
      </w:r>
      <w:r w:rsidR="00C902E7">
        <w:t xml:space="preserve"> </w:t>
      </w:r>
      <w:r w:rsidR="00A12C00">
        <w:t xml:space="preserve">Исполнение учащейся пьесы </w:t>
      </w:r>
      <w:proofErr w:type="spellStart"/>
      <w:r w:rsidR="00A12C00">
        <w:t>П.И.Чайковского</w:t>
      </w:r>
      <w:proofErr w:type="spellEnd"/>
      <w:r w:rsidR="00A12C00">
        <w:t xml:space="preserve"> </w:t>
      </w:r>
      <w:r w:rsidR="00A67792">
        <w:t>из цикла «Времена года и Май.</w:t>
      </w:r>
      <w:r w:rsidR="00C902E7">
        <w:t xml:space="preserve"> </w:t>
      </w:r>
      <w:r w:rsidR="00A67792">
        <w:t>Белые ночи».</w:t>
      </w:r>
    </w:p>
    <w:p w:rsidR="00A67792" w:rsidRDefault="00A67792" w:rsidP="007D34DE">
      <w:pPr>
        <w:tabs>
          <w:tab w:val="left" w:pos="938"/>
        </w:tabs>
        <w:ind w:firstLine="0"/>
      </w:pPr>
      <w:r>
        <w:lastRenderedPageBreak/>
        <w:t xml:space="preserve">-Цель </w:t>
      </w:r>
      <w:proofErr w:type="gramStart"/>
      <w:r>
        <w:t>исполнения-услышать</w:t>
      </w:r>
      <w:proofErr w:type="gramEnd"/>
      <w:r>
        <w:t xml:space="preserve"> произведение целиком.</w:t>
      </w:r>
      <w:r w:rsidR="00C902E7">
        <w:t xml:space="preserve"> </w:t>
      </w:r>
      <w:r>
        <w:t>Выявить трудности и поставить задачи в работе над произведением.</w:t>
      </w:r>
    </w:p>
    <w:p w:rsidR="00A67792" w:rsidRDefault="00A67792" w:rsidP="007D34DE">
      <w:pPr>
        <w:tabs>
          <w:tab w:val="left" w:pos="938"/>
        </w:tabs>
        <w:ind w:firstLine="0"/>
      </w:pPr>
      <w:r>
        <w:t>-Анализ формы,</w:t>
      </w:r>
      <w:r w:rsidR="00C902E7">
        <w:t xml:space="preserve"> </w:t>
      </w:r>
      <w:r>
        <w:t>фактуры письма пьесы.</w:t>
      </w:r>
    </w:p>
    <w:p w:rsidR="00A67792" w:rsidRDefault="00A67792" w:rsidP="007D34DE">
      <w:pPr>
        <w:tabs>
          <w:tab w:val="left" w:pos="938"/>
        </w:tabs>
        <w:ind w:firstLine="0"/>
      </w:pPr>
    </w:p>
    <w:p w:rsidR="00A67792" w:rsidRDefault="001B549C" w:rsidP="007D34DE">
      <w:pPr>
        <w:tabs>
          <w:tab w:val="left" w:pos="938"/>
        </w:tabs>
        <w:ind w:firstLine="0"/>
      </w:pPr>
      <w:r>
        <w:tab/>
      </w:r>
      <w:r w:rsidR="0093383D">
        <w:t>2</w:t>
      </w:r>
      <w:r w:rsidR="00A67792">
        <w:t>0 мин. –</w:t>
      </w:r>
      <w:r w:rsidR="00C902E7">
        <w:t xml:space="preserve"> </w:t>
      </w:r>
      <w:r w:rsidR="00A67792">
        <w:t>Работа над соотношением мелодическо</w:t>
      </w:r>
      <w:r w:rsidR="0093383D">
        <w:t>й</w:t>
      </w:r>
      <w:r w:rsidR="00A67792">
        <w:t xml:space="preserve"> линией и аккомпане</w:t>
      </w:r>
      <w:r w:rsidR="00ED4C3D">
        <w:t>ме</w:t>
      </w:r>
      <w:r w:rsidR="00A67792">
        <w:t>нтом.</w:t>
      </w:r>
    </w:p>
    <w:p w:rsidR="00A67792" w:rsidRDefault="00C902E7" w:rsidP="007D34DE">
      <w:pPr>
        <w:tabs>
          <w:tab w:val="left" w:pos="938"/>
        </w:tabs>
        <w:ind w:firstLine="0"/>
      </w:pPr>
      <w:r>
        <w:t>-Игра отдельных разделов</w:t>
      </w:r>
      <w:r w:rsidR="00A67792">
        <w:t>.</w:t>
      </w:r>
      <w:r>
        <w:t xml:space="preserve"> </w:t>
      </w:r>
      <w:r w:rsidR="00A67792">
        <w:t>Выяснение фразировки и интонации.</w:t>
      </w:r>
    </w:p>
    <w:p w:rsidR="004D21BA" w:rsidRDefault="00A67792" w:rsidP="007D34DE">
      <w:pPr>
        <w:tabs>
          <w:tab w:val="left" w:pos="938"/>
        </w:tabs>
        <w:ind w:firstLine="0"/>
      </w:pPr>
      <w:r>
        <w:t xml:space="preserve">-Работа над качеством </w:t>
      </w:r>
      <w:proofErr w:type="spellStart"/>
      <w:r>
        <w:t>звуко</w:t>
      </w:r>
      <w:r w:rsidR="00ED4C3D">
        <w:t>извле</w:t>
      </w:r>
      <w:r w:rsidR="004D21BA">
        <w:t>чения</w:t>
      </w:r>
      <w:proofErr w:type="spellEnd"/>
      <w:r w:rsidR="004D21BA">
        <w:t xml:space="preserve"> с применением те</w:t>
      </w:r>
      <w:r w:rsidR="00C902E7">
        <w:t>хнологических различных приемов</w:t>
      </w:r>
      <w:r w:rsidR="004D21BA">
        <w:t>;</w:t>
      </w:r>
      <w:r w:rsidR="00C902E7">
        <w:t xml:space="preserve"> </w:t>
      </w:r>
      <w:r w:rsidR="004D21BA">
        <w:t>позволяющих раскрыть художествен</w:t>
      </w:r>
      <w:r w:rsidR="00ED4C3D">
        <w:t>ное содержание пьес</w:t>
      </w:r>
      <w:r w:rsidR="004D21BA">
        <w:t>ы,</w:t>
      </w:r>
      <w:r w:rsidR="00C902E7">
        <w:t xml:space="preserve"> </w:t>
      </w:r>
      <w:r w:rsidR="004D21BA">
        <w:t>соотношение ритма, темпа</w:t>
      </w:r>
      <w:r w:rsidR="00ED4C3D">
        <w:t xml:space="preserve"> </w:t>
      </w:r>
      <w:r w:rsidR="004D21BA">
        <w:t>между частями.</w:t>
      </w:r>
    </w:p>
    <w:p w:rsidR="0093383D" w:rsidRDefault="0093383D" w:rsidP="007D34DE">
      <w:pPr>
        <w:tabs>
          <w:tab w:val="left" w:pos="938"/>
        </w:tabs>
        <w:ind w:firstLine="0"/>
      </w:pPr>
    </w:p>
    <w:p w:rsidR="0093383D" w:rsidRDefault="0093383D" w:rsidP="007D34DE">
      <w:pPr>
        <w:tabs>
          <w:tab w:val="left" w:pos="938"/>
        </w:tabs>
        <w:ind w:firstLine="0"/>
      </w:pPr>
      <w:r>
        <w:t xml:space="preserve">                                      </w:t>
      </w:r>
    </w:p>
    <w:p w:rsidR="0093383D" w:rsidRDefault="0093383D" w:rsidP="007D34DE">
      <w:pPr>
        <w:tabs>
          <w:tab w:val="left" w:pos="938"/>
        </w:tabs>
        <w:ind w:firstLine="0"/>
      </w:pPr>
      <w:r>
        <w:t xml:space="preserve">                                       Содержание урока</w:t>
      </w:r>
    </w:p>
    <w:p w:rsidR="0093383D" w:rsidRDefault="001B549C" w:rsidP="007D34DE">
      <w:pPr>
        <w:tabs>
          <w:tab w:val="left" w:pos="938"/>
        </w:tabs>
        <w:ind w:firstLine="0"/>
      </w:pPr>
      <w:r>
        <w:tab/>
      </w:r>
      <w:r w:rsidR="0093383D">
        <w:t xml:space="preserve">Работа над пьесами </w:t>
      </w:r>
      <w:proofErr w:type="spellStart"/>
      <w:r w:rsidR="00ED4C3D">
        <w:t>кантиленного</w:t>
      </w:r>
      <w:proofErr w:type="spellEnd"/>
      <w:r w:rsidR="00ED4C3D">
        <w:t xml:space="preserve"> характера-важнейший</w:t>
      </w:r>
      <w:r w:rsidR="0093383D">
        <w:t xml:space="preserve"> этапы в развитии у учащегося  ДМШ музыкального мышления,</w:t>
      </w:r>
      <w:r w:rsidR="00C902E7">
        <w:t xml:space="preserve"> </w:t>
      </w:r>
      <w:r w:rsidR="0093383D">
        <w:t>слуха,</w:t>
      </w:r>
      <w:r w:rsidR="00C902E7">
        <w:t xml:space="preserve"> </w:t>
      </w:r>
      <w:r w:rsidR="0093383D">
        <w:t>исполнительных навыков и умений,</w:t>
      </w:r>
      <w:r w:rsidR="00C902E7">
        <w:t xml:space="preserve"> </w:t>
      </w:r>
      <w:r w:rsidR="0093383D">
        <w:t>подчиненным конкретным звуковым и техническим задачам</w:t>
      </w:r>
      <w:proofErr w:type="gramStart"/>
      <w:r w:rsidR="0093383D">
        <w:t xml:space="preserve"> .</w:t>
      </w:r>
      <w:proofErr w:type="gramEnd"/>
    </w:p>
    <w:p w:rsidR="0093383D" w:rsidRDefault="0093383D" w:rsidP="007D34DE">
      <w:pPr>
        <w:tabs>
          <w:tab w:val="left" w:pos="938"/>
        </w:tabs>
        <w:ind w:firstLine="0"/>
      </w:pPr>
      <w:r>
        <w:t xml:space="preserve">Все эти задачи интересно раскрывать в работе над пьесами малых форм. К таким произведениям  можно отнести пьесу из цикла </w:t>
      </w:r>
      <w:proofErr w:type="spellStart"/>
      <w:r>
        <w:t>П.И.Чайковского</w:t>
      </w:r>
      <w:proofErr w:type="spellEnd"/>
      <w:r>
        <w:t xml:space="preserve"> «Времена года», «Май.</w:t>
      </w:r>
      <w:r w:rsidR="00C902E7">
        <w:t xml:space="preserve"> </w:t>
      </w:r>
      <w:r>
        <w:t>Белые ночи».</w:t>
      </w:r>
    </w:p>
    <w:p w:rsidR="0058193D" w:rsidRDefault="00ED4C3D" w:rsidP="007D34DE">
      <w:pPr>
        <w:tabs>
          <w:tab w:val="left" w:pos="938"/>
        </w:tabs>
        <w:ind w:firstLine="0"/>
      </w:pPr>
      <w:r>
        <w:t xml:space="preserve">Пьесы </w:t>
      </w:r>
      <w:r w:rsidR="0058193D">
        <w:t>это</w:t>
      </w:r>
      <w:r>
        <w:t>го цикла</w:t>
      </w:r>
      <w:r w:rsidR="0058193D">
        <w:t xml:space="preserve"> подходящий материал не  только для музыкального</w:t>
      </w:r>
      <w:r>
        <w:t xml:space="preserve"> </w:t>
      </w:r>
      <w:r w:rsidR="0058193D">
        <w:t xml:space="preserve">и </w:t>
      </w:r>
      <w:proofErr w:type="spellStart"/>
      <w:r w:rsidR="0058193D">
        <w:t>пианического</w:t>
      </w:r>
      <w:proofErr w:type="spellEnd"/>
      <w:r w:rsidR="0058193D">
        <w:t xml:space="preserve"> развития,</w:t>
      </w:r>
      <w:r w:rsidR="00C902E7">
        <w:t xml:space="preserve"> </w:t>
      </w:r>
      <w:r w:rsidR="0058193D">
        <w:t>но и для широкой интел</w:t>
      </w:r>
      <w:r>
        <w:t>л</w:t>
      </w:r>
      <w:r w:rsidR="0058193D">
        <w:t>ектуальной работы.</w:t>
      </w:r>
    </w:p>
    <w:p w:rsidR="004D21BA" w:rsidRDefault="0058193D" w:rsidP="007D34DE">
      <w:pPr>
        <w:tabs>
          <w:tab w:val="left" w:pos="938"/>
        </w:tabs>
        <w:ind w:firstLine="0"/>
      </w:pPr>
      <w:r>
        <w:t>Пьеса «Май» -</w:t>
      </w:r>
      <w:r w:rsidR="00C902E7">
        <w:t xml:space="preserve"> </w:t>
      </w:r>
      <w:r>
        <w:t>это одно из поэтических произведений цикла,</w:t>
      </w:r>
      <w:r w:rsidR="00C902E7">
        <w:t xml:space="preserve"> </w:t>
      </w:r>
      <w:r>
        <w:t xml:space="preserve">его можно отнести к жанру </w:t>
      </w:r>
      <w:proofErr w:type="spellStart"/>
      <w:r w:rsidR="00E538E8">
        <w:t>н</w:t>
      </w:r>
      <w:r w:rsidR="003A626C">
        <w:t>актюрн</w:t>
      </w:r>
      <w:r w:rsidR="00E538E8">
        <w:t>а</w:t>
      </w:r>
      <w:proofErr w:type="spellEnd"/>
      <w:r w:rsidR="00E538E8">
        <w:t>.</w:t>
      </w:r>
    </w:p>
    <w:p w:rsidR="00E538E8" w:rsidRDefault="00E538E8" w:rsidP="007D34DE">
      <w:pPr>
        <w:tabs>
          <w:tab w:val="left" w:pos="938"/>
        </w:tabs>
        <w:ind w:firstLine="0"/>
      </w:pPr>
      <w:r>
        <w:t xml:space="preserve">В этой пьесе изображены картины </w:t>
      </w:r>
      <w:proofErr w:type="gramStart"/>
      <w:r>
        <w:t>природы</w:t>
      </w:r>
      <w:proofErr w:type="gramEnd"/>
      <w:r>
        <w:t xml:space="preserve"> перекликающиеся с миром эмоционального состояния человеческой души.</w:t>
      </w:r>
    </w:p>
    <w:p w:rsidR="00E538E8" w:rsidRDefault="00E538E8" w:rsidP="007D34DE">
      <w:pPr>
        <w:tabs>
          <w:tab w:val="left" w:pos="938"/>
        </w:tabs>
        <w:ind w:firstLine="0"/>
      </w:pPr>
    </w:p>
    <w:p w:rsidR="00E538E8" w:rsidRDefault="00E538E8" w:rsidP="007D34DE">
      <w:pPr>
        <w:tabs>
          <w:tab w:val="left" w:pos="938"/>
        </w:tabs>
        <w:ind w:firstLine="0"/>
      </w:pPr>
      <w:r>
        <w:t>1 раздел.</w:t>
      </w:r>
    </w:p>
    <w:p w:rsidR="00E538E8" w:rsidRDefault="00E538E8" w:rsidP="008879DC">
      <w:pPr>
        <w:tabs>
          <w:tab w:val="left" w:pos="938"/>
        </w:tabs>
        <w:ind w:firstLine="993"/>
      </w:pPr>
      <w:r>
        <w:t>Работу рекомендуется начать с разбора формы произведения,</w:t>
      </w:r>
      <w:r w:rsidR="00C902E7">
        <w:t xml:space="preserve"> </w:t>
      </w:r>
      <w:r>
        <w:t>это дает ясность в работе над фактурой.</w:t>
      </w:r>
    </w:p>
    <w:p w:rsidR="00E538E8" w:rsidRDefault="00E538E8" w:rsidP="007D34DE">
      <w:pPr>
        <w:tabs>
          <w:tab w:val="left" w:pos="938"/>
        </w:tabs>
        <w:ind w:firstLine="0"/>
      </w:pPr>
      <w:r>
        <w:t xml:space="preserve">Форма произведения </w:t>
      </w:r>
      <w:r w:rsidR="002F0D52">
        <w:t>сложная, 3х частная.</w:t>
      </w:r>
    </w:p>
    <w:p w:rsidR="002F0D52" w:rsidRDefault="002F0D52" w:rsidP="007D34DE">
      <w:pPr>
        <w:tabs>
          <w:tab w:val="left" w:pos="938"/>
        </w:tabs>
        <w:ind w:firstLine="0"/>
      </w:pPr>
      <w:r>
        <w:t>1 и</w:t>
      </w:r>
      <w:r w:rsidR="00C902E7">
        <w:t xml:space="preserve"> 3 часть-это музыкальный пейзаж</w:t>
      </w:r>
      <w:r>
        <w:t>.</w:t>
      </w:r>
    </w:p>
    <w:p w:rsidR="002F0D52" w:rsidRDefault="003A626C" w:rsidP="007D34DE">
      <w:pPr>
        <w:tabs>
          <w:tab w:val="left" w:pos="938"/>
        </w:tabs>
        <w:ind w:firstLine="0"/>
      </w:pPr>
      <w:r>
        <w:t>2 часть носит танцевальный</w:t>
      </w:r>
      <w:r w:rsidR="002F0D52">
        <w:t xml:space="preserve"> характер.</w:t>
      </w:r>
    </w:p>
    <w:p w:rsidR="002F0D52" w:rsidRDefault="002F0D52" w:rsidP="007D34DE">
      <w:pPr>
        <w:tabs>
          <w:tab w:val="left" w:pos="938"/>
        </w:tabs>
        <w:ind w:firstLine="0"/>
      </w:pPr>
      <w:r>
        <w:t>Музыка</w:t>
      </w:r>
      <w:r w:rsidR="003A626C">
        <w:t xml:space="preserve"> этой части</w:t>
      </w:r>
      <w:r>
        <w:t xml:space="preserve"> порывистая,</w:t>
      </w:r>
      <w:r w:rsidR="00C902E7">
        <w:t xml:space="preserve"> </w:t>
      </w:r>
      <w:r>
        <w:t>страстная,</w:t>
      </w:r>
      <w:r w:rsidR="00C902E7">
        <w:t xml:space="preserve"> </w:t>
      </w:r>
      <w:r>
        <w:t>восторженно-радостная.</w:t>
      </w:r>
    </w:p>
    <w:p w:rsidR="002F0D52" w:rsidRDefault="002F0D52" w:rsidP="007D34DE">
      <w:pPr>
        <w:tabs>
          <w:tab w:val="left" w:pos="938"/>
        </w:tabs>
        <w:ind w:firstLine="0"/>
      </w:pPr>
      <w:r>
        <w:t>Работу следует начинать над арпеджио.</w:t>
      </w:r>
      <w:r w:rsidR="00C902E7">
        <w:t xml:space="preserve"> </w:t>
      </w:r>
      <w:r>
        <w:t>Арпеджио раскладывается от баса.</w:t>
      </w:r>
    </w:p>
    <w:p w:rsidR="002F0D52" w:rsidRDefault="002F0D52" w:rsidP="007D34DE">
      <w:pPr>
        <w:tabs>
          <w:tab w:val="left" w:pos="938"/>
        </w:tabs>
        <w:ind w:firstLine="0"/>
      </w:pPr>
      <w:r>
        <w:t xml:space="preserve">Следует </w:t>
      </w:r>
      <w:r w:rsidR="00C902E7">
        <w:t>объяснить</w:t>
      </w:r>
      <w:r>
        <w:t xml:space="preserve"> учащемуся,</w:t>
      </w:r>
      <w:r w:rsidR="00C902E7">
        <w:t xml:space="preserve"> </w:t>
      </w:r>
      <w:r>
        <w:t>что важно услышать мелодическую ли</w:t>
      </w:r>
      <w:r w:rsidR="00C902E7">
        <w:t>нию в верхнем голосе</w:t>
      </w:r>
      <w:r w:rsidR="003A626C">
        <w:t>,</w:t>
      </w:r>
      <w:r w:rsidR="00C902E7">
        <w:t xml:space="preserve"> </w:t>
      </w:r>
      <w:r w:rsidR="003A626C">
        <w:t>сильная доля-это верх</w:t>
      </w:r>
      <w:r>
        <w:t>няя нота,</w:t>
      </w:r>
      <w:r w:rsidR="00C902E7">
        <w:t xml:space="preserve"> </w:t>
      </w:r>
      <w:r>
        <w:t>почувствовать в мелодической линии верхнего голоса-внутреннее устремление.</w:t>
      </w:r>
    </w:p>
    <w:p w:rsidR="002F0D52" w:rsidRDefault="002F0D52" w:rsidP="007D34DE">
      <w:pPr>
        <w:tabs>
          <w:tab w:val="left" w:pos="938"/>
        </w:tabs>
        <w:ind w:firstLine="0"/>
      </w:pPr>
      <w:r>
        <w:t>Основной метод:</w:t>
      </w:r>
      <w:r w:rsidR="00C902E7">
        <w:t xml:space="preserve"> проигрывание</w:t>
      </w:r>
      <w:r>
        <w:t xml:space="preserve"> отдельно мелодии,</w:t>
      </w:r>
      <w:r w:rsidR="00C902E7">
        <w:t xml:space="preserve"> </w:t>
      </w:r>
      <w:r>
        <w:t>добиваясь ее пластичности и естественности исполнения.</w:t>
      </w:r>
    </w:p>
    <w:p w:rsidR="002309B7" w:rsidRDefault="002F0D52" w:rsidP="007D34DE">
      <w:pPr>
        <w:tabs>
          <w:tab w:val="left" w:pos="938"/>
        </w:tabs>
        <w:ind w:firstLine="0"/>
      </w:pPr>
      <w:r>
        <w:t>Певучесть звука достигается мягки</w:t>
      </w:r>
      <w:r w:rsidR="002309B7">
        <w:t>м опусканием пальцев на клавиши.</w:t>
      </w:r>
      <w:r w:rsidR="00C902E7">
        <w:t xml:space="preserve"> </w:t>
      </w:r>
      <w:r w:rsidR="002309B7">
        <w:t>Мелодия должна,</w:t>
      </w:r>
      <w:r w:rsidR="00C902E7">
        <w:t xml:space="preserve"> </w:t>
      </w:r>
      <w:r w:rsidR="002309B7">
        <w:t>как бы, просвечиваться сквозь арпеджио.</w:t>
      </w:r>
    </w:p>
    <w:p w:rsidR="002309B7" w:rsidRDefault="002309B7" w:rsidP="007D34DE">
      <w:pPr>
        <w:tabs>
          <w:tab w:val="left" w:pos="938"/>
        </w:tabs>
        <w:ind w:firstLine="0"/>
      </w:pPr>
    </w:p>
    <w:p w:rsidR="002309B7" w:rsidRDefault="001B549C" w:rsidP="007D34DE">
      <w:pPr>
        <w:tabs>
          <w:tab w:val="left" w:pos="938"/>
        </w:tabs>
        <w:ind w:firstLine="0"/>
      </w:pPr>
      <w:r>
        <w:tab/>
      </w:r>
      <w:r w:rsidR="002309B7">
        <w:t>Во 2 переходе следует обратить внимание на штрихи-нет явного стаккато.</w:t>
      </w:r>
    </w:p>
    <w:p w:rsidR="002F0D52" w:rsidRDefault="002309B7" w:rsidP="008879DC">
      <w:pPr>
        <w:tabs>
          <w:tab w:val="left" w:pos="938"/>
        </w:tabs>
        <w:ind w:firstLine="993"/>
      </w:pPr>
      <w:bookmarkStart w:id="0" w:name="_GoBack"/>
      <w:bookmarkEnd w:id="0"/>
      <w:r>
        <w:lastRenderedPageBreak/>
        <w:t>Движе</w:t>
      </w:r>
      <w:r w:rsidR="003A626C">
        <w:t xml:space="preserve">ние </w:t>
      </w:r>
      <w:r w:rsidR="00C902E7">
        <w:t>объединить</w:t>
      </w:r>
      <w:r w:rsidR="003A626C">
        <w:t xml:space="preserve"> в одну линию,</w:t>
      </w:r>
      <w:r w:rsidR="00C902E7">
        <w:t xml:space="preserve"> </w:t>
      </w:r>
      <w:r w:rsidR="003A626C">
        <w:t>паль</w:t>
      </w:r>
      <w:r>
        <w:t>цы ставятся близко к клавишам.</w:t>
      </w:r>
      <w:r w:rsidR="003A626C">
        <w:t xml:space="preserve"> Конец первой</w:t>
      </w:r>
      <w:r>
        <w:t xml:space="preserve"> части</w:t>
      </w:r>
      <w:r w:rsidR="003A626C">
        <w:t xml:space="preserve"> должен</w:t>
      </w:r>
      <w:r>
        <w:t xml:space="preserve"> прозвучать как под «сурдинку»,</w:t>
      </w:r>
      <w:r w:rsidR="00C902E7">
        <w:t xml:space="preserve"> </w:t>
      </w:r>
      <w:r>
        <w:t>плотным,</w:t>
      </w:r>
      <w:r w:rsidR="00C902E7">
        <w:t xml:space="preserve"> густым звуком</w:t>
      </w:r>
      <w:r>
        <w:t>.</w:t>
      </w:r>
      <w:r w:rsidR="00C902E7">
        <w:t xml:space="preserve"> </w:t>
      </w:r>
      <w:r>
        <w:t>Такое звучание требует правильного прикосновения,</w:t>
      </w:r>
      <w:r w:rsidR="00C902E7">
        <w:t xml:space="preserve"> кисть должна быть свободной</w:t>
      </w:r>
      <w:r>
        <w:t>,</w:t>
      </w:r>
      <w:r w:rsidR="00C902E7">
        <w:t xml:space="preserve"> </w:t>
      </w:r>
      <w:r>
        <w:t>гибкой.</w:t>
      </w:r>
      <w:r w:rsidR="00C902E7">
        <w:t xml:space="preserve"> </w:t>
      </w:r>
      <w:r>
        <w:t>Это предохранит от зажима,</w:t>
      </w:r>
      <w:r w:rsidR="00C902E7">
        <w:t xml:space="preserve"> </w:t>
      </w:r>
      <w:r>
        <w:t>выравнит звучание.</w:t>
      </w:r>
    </w:p>
    <w:p w:rsidR="002309B7" w:rsidRDefault="002309B7" w:rsidP="007D34DE">
      <w:pPr>
        <w:tabs>
          <w:tab w:val="left" w:pos="938"/>
        </w:tabs>
        <w:ind w:firstLine="0"/>
      </w:pPr>
    </w:p>
    <w:p w:rsidR="002309B7" w:rsidRDefault="001B549C" w:rsidP="007D34DE">
      <w:pPr>
        <w:tabs>
          <w:tab w:val="left" w:pos="938"/>
        </w:tabs>
        <w:ind w:firstLine="0"/>
      </w:pPr>
      <w:r>
        <w:tab/>
      </w:r>
      <w:r w:rsidR="002309B7">
        <w:t>В этом разделе требуется более прозрачн</w:t>
      </w:r>
      <w:r w:rsidR="00BF1FE9">
        <w:t>ая педаль,</w:t>
      </w:r>
      <w:r w:rsidR="00C902E7">
        <w:t xml:space="preserve"> </w:t>
      </w:r>
      <w:r>
        <w:t xml:space="preserve">ее нужно менять чаще. </w:t>
      </w:r>
      <w:r w:rsidR="00BF1FE9">
        <w:t xml:space="preserve">Форма средней </w:t>
      </w:r>
      <w:r w:rsidR="002309B7">
        <w:t>части</w:t>
      </w:r>
      <w:r w:rsidR="00C902E7">
        <w:t xml:space="preserve"> </w:t>
      </w:r>
      <w:r w:rsidR="002309B7">
        <w:t>-</w:t>
      </w:r>
      <w:r w:rsidR="00C902E7">
        <w:t xml:space="preserve"> </w:t>
      </w:r>
      <w:r w:rsidR="002309B7">
        <w:t>3х частная с измененной репризой.</w:t>
      </w:r>
      <w:r w:rsidR="002309B7">
        <w:br/>
        <w:t>В ней идет смена размера,</w:t>
      </w:r>
      <w:r w:rsidR="00BF1FE9">
        <w:t xml:space="preserve"> </w:t>
      </w:r>
      <w:r w:rsidR="002309B7">
        <w:t>метра,</w:t>
      </w:r>
      <w:r w:rsidR="00C902E7">
        <w:t xml:space="preserve"> </w:t>
      </w:r>
      <w:r w:rsidR="002309B7">
        <w:t>меняется темп.</w:t>
      </w:r>
      <w:r w:rsidR="002309B7">
        <w:br/>
        <w:t>Появляется,</w:t>
      </w:r>
      <w:r w:rsidR="00C902E7">
        <w:t xml:space="preserve"> </w:t>
      </w:r>
      <w:r w:rsidR="002309B7">
        <w:t>развивается  и достигает кульминации новая тема.</w:t>
      </w:r>
      <w:r w:rsidR="00C902E7">
        <w:t xml:space="preserve"> </w:t>
      </w:r>
      <w:r w:rsidR="002309B7">
        <w:t>Это подвижная взволнованная мелодия,</w:t>
      </w:r>
      <w:r w:rsidR="00C902E7">
        <w:t xml:space="preserve"> </w:t>
      </w:r>
      <w:r w:rsidR="002309B7">
        <w:t>звучит в быстром темпе,</w:t>
      </w:r>
      <w:r w:rsidR="00C902E7">
        <w:t xml:space="preserve"> </w:t>
      </w:r>
      <w:r w:rsidR="002309B7">
        <w:t>в высоком регистре.</w:t>
      </w:r>
      <w:r w:rsidR="00C902E7">
        <w:t xml:space="preserve"> </w:t>
      </w:r>
      <w:r w:rsidR="002309B7">
        <w:t>Фактура легкая,</w:t>
      </w:r>
      <w:r w:rsidR="00C902E7">
        <w:t xml:space="preserve"> </w:t>
      </w:r>
      <w:r w:rsidR="002309B7">
        <w:t>прозрачная.</w:t>
      </w:r>
      <w:r w:rsidR="00C902E7">
        <w:t xml:space="preserve"> </w:t>
      </w:r>
      <w:r w:rsidR="002309B7">
        <w:t>Эта часть должна</w:t>
      </w:r>
      <w:r w:rsidR="00C902E7" w:rsidRPr="00C902E7">
        <w:t xml:space="preserve"> </w:t>
      </w:r>
      <w:r w:rsidR="00C902E7">
        <w:t>быть</w:t>
      </w:r>
      <w:r w:rsidR="002309B7">
        <w:t xml:space="preserve"> наиболее р</w:t>
      </w:r>
      <w:r w:rsidR="00BF1FE9">
        <w:t>азвита  и в полифоническом изложении,</w:t>
      </w:r>
      <w:r w:rsidR="00526A1C">
        <w:t xml:space="preserve"> присутствует </w:t>
      </w:r>
      <w:r w:rsidR="00BF1FE9">
        <w:t xml:space="preserve">оркестровое </w:t>
      </w:r>
      <w:r w:rsidR="00526A1C">
        <w:t>звучание фактуры.</w:t>
      </w:r>
    </w:p>
    <w:p w:rsidR="00526A1C" w:rsidRDefault="001B549C" w:rsidP="007D34DE">
      <w:pPr>
        <w:tabs>
          <w:tab w:val="left" w:pos="938"/>
        </w:tabs>
        <w:ind w:firstLine="0"/>
      </w:pPr>
      <w:r>
        <w:tab/>
      </w:r>
      <w:r w:rsidR="00526A1C">
        <w:t>Следует проучить голоса отд</w:t>
      </w:r>
      <w:r w:rsidR="00A509A3">
        <w:t>ельно.</w:t>
      </w:r>
      <w:r w:rsidR="00C902E7">
        <w:t xml:space="preserve"> </w:t>
      </w:r>
      <w:r w:rsidR="00A509A3">
        <w:t>В левой руке добавить п</w:t>
      </w:r>
      <w:r w:rsidR="00BF1FE9">
        <w:t>л</w:t>
      </w:r>
      <w:r w:rsidR="00A509A3">
        <w:t>о</w:t>
      </w:r>
      <w:r w:rsidR="00BF1FE9">
        <w:t>тности</w:t>
      </w:r>
      <w:r w:rsidR="00A509A3">
        <w:t xml:space="preserve"> и </w:t>
      </w:r>
      <w:r w:rsidR="00526A1C">
        <w:t>движения,</w:t>
      </w:r>
      <w:r w:rsidR="00C902E7">
        <w:t xml:space="preserve"> </w:t>
      </w:r>
      <w:r w:rsidR="00526A1C">
        <w:t>п</w:t>
      </w:r>
      <w:r w:rsidR="00C902E7">
        <w:t>альцы ставить близко к клавишам</w:t>
      </w:r>
      <w:r w:rsidR="00526A1C">
        <w:t>,</w:t>
      </w:r>
      <w:r w:rsidR="00C902E7">
        <w:t xml:space="preserve"> </w:t>
      </w:r>
      <w:r w:rsidR="00526A1C">
        <w:t>рука свободна,</w:t>
      </w:r>
      <w:r w:rsidR="00C902E7">
        <w:t xml:space="preserve"> </w:t>
      </w:r>
      <w:r w:rsidR="00526A1C">
        <w:t>локти «дышат»</w:t>
      </w:r>
      <w:r w:rsidR="00A509A3">
        <w:t xml:space="preserve"> и</w:t>
      </w:r>
      <w:r w:rsidR="00526A1C">
        <w:t xml:space="preserve"> пружи</w:t>
      </w:r>
      <w:r w:rsidR="00A509A3">
        <w:t>нят</w:t>
      </w:r>
      <w:r w:rsidR="00526A1C">
        <w:t>.</w:t>
      </w:r>
      <w:r w:rsidR="00C902E7">
        <w:t xml:space="preserve"> </w:t>
      </w:r>
      <w:r w:rsidR="00526A1C">
        <w:t>Играть ловко со стремлением вперед.</w:t>
      </w:r>
    </w:p>
    <w:p w:rsidR="00526A1C" w:rsidRDefault="00526A1C" w:rsidP="007D34DE">
      <w:pPr>
        <w:tabs>
          <w:tab w:val="left" w:pos="938"/>
        </w:tabs>
        <w:ind w:firstLine="0"/>
      </w:pPr>
      <w:r>
        <w:t>Мелодия взволнованна</w:t>
      </w:r>
      <w:r w:rsidR="00C902E7">
        <w:t>я</w:t>
      </w:r>
      <w:r w:rsidR="00A509A3">
        <w:t>,</w:t>
      </w:r>
      <w:r w:rsidR="00C902E7">
        <w:t xml:space="preserve"> </w:t>
      </w:r>
      <w:r w:rsidR="00A509A3">
        <w:t>звучит в быстром темпе в верх</w:t>
      </w:r>
      <w:r>
        <w:t>нем регистре.</w:t>
      </w:r>
      <w:r w:rsidR="00C902E7">
        <w:t xml:space="preserve"> </w:t>
      </w:r>
      <w:r>
        <w:t>Фак</w:t>
      </w:r>
      <w:r w:rsidR="00A509A3">
        <w:t>тура легкая,</w:t>
      </w:r>
      <w:r w:rsidR="00C902E7">
        <w:t xml:space="preserve"> </w:t>
      </w:r>
      <w:r w:rsidR="00A509A3">
        <w:t>прозрачная.</w:t>
      </w:r>
      <w:r w:rsidR="00C902E7">
        <w:t xml:space="preserve"> </w:t>
      </w:r>
      <w:r w:rsidR="00A509A3">
        <w:t>Очень важно про</w:t>
      </w:r>
      <w:r>
        <w:t>учить правую руку таким образом,</w:t>
      </w:r>
      <w:r w:rsidR="00C902E7">
        <w:t xml:space="preserve"> </w:t>
      </w:r>
      <w:r>
        <w:t>чтобы вес руки распределился между мелодией и подголоском в среднем голосе.</w:t>
      </w:r>
      <w:r w:rsidR="00C902E7">
        <w:t xml:space="preserve"> </w:t>
      </w:r>
      <w:r>
        <w:t>Такая работа обеспечит прослушанность всей фактуры.</w:t>
      </w:r>
    </w:p>
    <w:p w:rsidR="00526A1C" w:rsidRDefault="00526A1C" w:rsidP="007D34DE">
      <w:pPr>
        <w:tabs>
          <w:tab w:val="left" w:pos="938"/>
        </w:tabs>
        <w:ind w:firstLine="0"/>
      </w:pPr>
      <w:r>
        <w:t>Близость кульминации подчеркивает органный пункт на звуки «ля» в левой руке.</w:t>
      </w:r>
      <w:r w:rsidR="00C902E7">
        <w:t xml:space="preserve"> </w:t>
      </w:r>
      <w:r>
        <w:t xml:space="preserve">Игра на одном </w:t>
      </w:r>
      <w:r w:rsidR="00D30C17">
        <w:t>обороте создает напряжение.</w:t>
      </w:r>
      <w:r w:rsidR="00C902E7">
        <w:t xml:space="preserve"> </w:t>
      </w:r>
      <w:r w:rsidR="00D30C17">
        <w:t>Центральная кульминация должна прозвучать ярко,</w:t>
      </w:r>
      <w:r w:rsidR="00C902E7">
        <w:t xml:space="preserve"> </w:t>
      </w:r>
      <w:r w:rsidR="00D30C17">
        <w:t>полнозвучно,</w:t>
      </w:r>
      <w:r w:rsidR="00C902E7">
        <w:t xml:space="preserve"> </w:t>
      </w:r>
      <w:r w:rsidR="00D30C17">
        <w:t>торжественно,</w:t>
      </w:r>
      <w:r w:rsidR="00C902E7">
        <w:t xml:space="preserve"> </w:t>
      </w:r>
      <w:r w:rsidR="00D30C17">
        <w:t>без трагизма.</w:t>
      </w:r>
      <w:r w:rsidR="00C902E7">
        <w:t xml:space="preserve"> </w:t>
      </w:r>
      <w:r w:rsidR="00D30C17">
        <w:t>Важно прослушать аккорды по вертикали.</w:t>
      </w:r>
    </w:p>
    <w:p w:rsidR="00D30C17" w:rsidRDefault="001B549C" w:rsidP="007D34DE">
      <w:pPr>
        <w:tabs>
          <w:tab w:val="left" w:pos="938"/>
        </w:tabs>
        <w:ind w:firstLine="0"/>
      </w:pPr>
      <w:r>
        <w:tab/>
      </w:r>
      <w:r w:rsidR="00A509A3">
        <w:t xml:space="preserve">В левой руке пульсирующую интонацию </w:t>
      </w:r>
      <w:r w:rsidR="00D30C17">
        <w:t>играть цепкими кончиками пальцев,</w:t>
      </w:r>
      <w:r w:rsidR="00C902E7">
        <w:t xml:space="preserve"> </w:t>
      </w:r>
      <w:r w:rsidR="00D30C17">
        <w:t>ясной арти</w:t>
      </w:r>
      <w:r w:rsidR="00A509A3">
        <w:t>куляцией.</w:t>
      </w:r>
      <w:r w:rsidR="00C902E7">
        <w:t xml:space="preserve"> </w:t>
      </w:r>
      <w:r w:rsidR="00A509A3">
        <w:t xml:space="preserve">Педаль в этом разделе </w:t>
      </w:r>
      <w:r w:rsidR="00D30C17">
        <w:t>дол</w:t>
      </w:r>
      <w:r w:rsidR="00C902E7">
        <w:t>жна быть насыщенная</w:t>
      </w:r>
      <w:r w:rsidR="00A509A3">
        <w:t>,</w:t>
      </w:r>
      <w:r w:rsidR="00C902E7">
        <w:t xml:space="preserve"> </w:t>
      </w:r>
      <w:r w:rsidR="00A509A3">
        <w:t>захватывающая</w:t>
      </w:r>
      <w:r w:rsidR="00C12197">
        <w:t xml:space="preserve"> бас.</w:t>
      </w:r>
      <w:r w:rsidR="00C902E7">
        <w:t xml:space="preserve"> </w:t>
      </w:r>
      <w:r w:rsidR="00C12197">
        <w:t>При переходе к реприз</w:t>
      </w:r>
      <w:r w:rsidR="00D30C17">
        <w:t>е можно сделать небольшое замедление,</w:t>
      </w:r>
      <w:r w:rsidR="00C902E7">
        <w:t xml:space="preserve"> </w:t>
      </w:r>
      <w:r w:rsidR="00D30C17">
        <w:t>хорошо</w:t>
      </w:r>
      <w:r w:rsidR="00C902E7">
        <w:t xml:space="preserve"> прослушать</w:t>
      </w:r>
      <w:r w:rsidR="00D30C17">
        <w:t>,</w:t>
      </w:r>
      <w:r w:rsidR="00C902E7">
        <w:t xml:space="preserve"> </w:t>
      </w:r>
      <w:r w:rsidR="00D30C17">
        <w:t>звучание-</w:t>
      </w:r>
      <w:proofErr w:type="spellStart"/>
      <w:r w:rsidR="00D30C17">
        <w:t>благочастное</w:t>
      </w:r>
      <w:proofErr w:type="spellEnd"/>
      <w:r w:rsidR="00D30C17">
        <w:t>.</w:t>
      </w:r>
    </w:p>
    <w:p w:rsidR="00D30C17" w:rsidRDefault="00D30C17" w:rsidP="007D34DE">
      <w:pPr>
        <w:tabs>
          <w:tab w:val="left" w:pos="938"/>
        </w:tabs>
        <w:ind w:firstLine="0"/>
      </w:pPr>
      <w:r>
        <w:t>В репризе пьесы ставят</w:t>
      </w:r>
      <w:r w:rsidR="00C902E7">
        <w:t>ся те же исполнительские задачи</w:t>
      </w:r>
      <w:r>
        <w:t>,</w:t>
      </w:r>
      <w:r w:rsidR="00C902E7">
        <w:t xml:space="preserve"> </w:t>
      </w:r>
      <w:r>
        <w:t>что и в первой части.</w:t>
      </w:r>
    </w:p>
    <w:p w:rsidR="00D30C17" w:rsidRDefault="001B549C" w:rsidP="007D34DE">
      <w:pPr>
        <w:tabs>
          <w:tab w:val="left" w:pos="938"/>
        </w:tabs>
        <w:ind w:firstLine="0"/>
      </w:pPr>
      <w:r>
        <w:tab/>
      </w:r>
      <w:r w:rsidR="00D30C17">
        <w:t>Завершающее исполнение продемонстрировало важность технологической проработки в создании</w:t>
      </w:r>
      <w:r w:rsidR="00C12197">
        <w:t xml:space="preserve"> характера произведения.</w:t>
      </w:r>
      <w:r w:rsidR="00C902E7">
        <w:t xml:space="preserve"> В</w:t>
      </w:r>
      <w:r w:rsidR="00C12197">
        <w:t>озможность услышать</w:t>
      </w:r>
      <w:r w:rsidR="00D30C17">
        <w:t xml:space="preserve"> сочетание </w:t>
      </w:r>
      <w:proofErr w:type="spellStart"/>
      <w:r w:rsidR="00D30C17">
        <w:t>песенности</w:t>
      </w:r>
      <w:proofErr w:type="spellEnd"/>
      <w:r w:rsidR="00D30C17">
        <w:t>,</w:t>
      </w:r>
      <w:r w:rsidR="00C902E7">
        <w:t xml:space="preserve"> </w:t>
      </w:r>
      <w:r w:rsidR="00D30C17">
        <w:t>широты развития,</w:t>
      </w:r>
      <w:r w:rsidR="00C902E7">
        <w:t xml:space="preserve"> </w:t>
      </w:r>
      <w:proofErr w:type="spellStart"/>
      <w:r w:rsidR="00D30C17">
        <w:t>речетативной</w:t>
      </w:r>
      <w:proofErr w:type="spellEnd"/>
      <w:r w:rsidR="00D30C17">
        <w:t xml:space="preserve"> выразительности,</w:t>
      </w:r>
      <w:r w:rsidR="00C902E7">
        <w:t xml:space="preserve"> </w:t>
      </w:r>
      <w:r w:rsidR="00D30C17">
        <w:t>красочного оркестрового звучания.</w:t>
      </w:r>
    </w:p>
    <w:p w:rsidR="002F0D52" w:rsidRDefault="002F0D52" w:rsidP="007D34DE">
      <w:pPr>
        <w:tabs>
          <w:tab w:val="left" w:pos="938"/>
        </w:tabs>
        <w:ind w:firstLine="0"/>
      </w:pPr>
    </w:p>
    <w:p w:rsidR="00E538E8" w:rsidRDefault="00E538E8" w:rsidP="007D34DE">
      <w:pPr>
        <w:tabs>
          <w:tab w:val="left" w:pos="938"/>
        </w:tabs>
        <w:ind w:firstLine="0"/>
      </w:pPr>
    </w:p>
    <w:p w:rsidR="00E538E8" w:rsidRDefault="00E538E8" w:rsidP="007D34DE">
      <w:pPr>
        <w:tabs>
          <w:tab w:val="left" w:pos="938"/>
        </w:tabs>
        <w:ind w:firstLine="0"/>
      </w:pPr>
    </w:p>
    <w:p w:rsidR="00964AF8" w:rsidRDefault="00964AF8" w:rsidP="00964AF8">
      <w:pPr>
        <w:spacing w:line="360" w:lineRule="auto"/>
        <w:ind w:firstLine="709"/>
        <w:jc w:val="center"/>
        <w:rPr>
          <w:b/>
        </w:rPr>
      </w:pPr>
      <w:r w:rsidRPr="00AC54B9">
        <w:rPr>
          <w:b/>
        </w:rPr>
        <w:t>СПИСОК ЛИТЕРАТУРЫ</w:t>
      </w:r>
    </w:p>
    <w:p w:rsidR="00964AF8" w:rsidRDefault="00964AF8" w:rsidP="00964AF8">
      <w:pPr>
        <w:pStyle w:val="a3"/>
        <w:numPr>
          <w:ilvl w:val="0"/>
          <w:numId w:val="6"/>
        </w:numPr>
        <w:spacing w:line="360" w:lineRule="auto"/>
        <w:ind w:left="0" w:firstLine="709"/>
        <w:jc w:val="left"/>
      </w:pPr>
      <w:r>
        <w:t>Алексеев А.Д. Методика обучение игре на фортепиано. – Изд. 2- е, дополненное. – М</w:t>
      </w:r>
      <w:r w:rsidRPr="00AC54B9">
        <w:t>.: “</w:t>
      </w:r>
      <w:r>
        <w:t>Музыка</w:t>
      </w:r>
      <w:r w:rsidRPr="00AC54B9">
        <w:t>”</w:t>
      </w:r>
      <w:r>
        <w:t>, 1971.</w:t>
      </w:r>
    </w:p>
    <w:p w:rsidR="00964AF8" w:rsidRDefault="00964AF8" w:rsidP="00964AF8">
      <w:pPr>
        <w:pStyle w:val="a3"/>
        <w:numPr>
          <w:ilvl w:val="0"/>
          <w:numId w:val="6"/>
        </w:numPr>
        <w:spacing w:line="360" w:lineRule="auto"/>
        <w:ind w:left="0" w:firstLine="709"/>
        <w:jc w:val="left"/>
      </w:pPr>
      <w:proofErr w:type="spellStart"/>
      <w:r>
        <w:t>Баренбойм</w:t>
      </w:r>
      <w:proofErr w:type="spellEnd"/>
      <w:r>
        <w:t xml:space="preserve"> Л. Путь к </w:t>
      </w:r>
      <w:proofErr w:type="spellStart"/>
      <w:r>
        <w:t>музицированию</w:t>
      </w:r>
      <w:proofErr w:type="spellEnd"/>
      <w:r>
        <w:t>. – М.</w:t>
      </w:r>
      <w:r w:rsidRPr="00AC54B9">
        <w:t xml:space="preserve">: </w:t>
      </w:r>
      <w:r>
        <w:t>Советский композитор, 1973</w:t>
      </w:r>
    </w:p>
    <w:p w:rsidR="00964AF8" w:rsidRDefault="00964AF8" w:rsidP="00964AF8">
      <w:pPr>
        <w:pStyle w:val="a3"/>
        <w:numPr>
          <w:ilvl w:val="0"/>
          <w:numId w:val="6"/>
        </w:numPr>
        <w:spacing w:line="360" w:lineRule="auto"/>
        <w:ind w:left="0" w:firstLine="709"/>
        <w:jc w:val="left"/>
      </w:pPr>
      <w:proofErr w:type="spellStart"/>
      <w:r>
        <w:lastRenderedPageBreak/>
        <w:t>Любомудрова</w:t>
      </w:r>
      <w:proofErr w:type="spellEnd"/>
      <w:r>
        <w:t xml:space="preserve"> Н. Методика обучения игре на фортепиано. – Изд. </w:t>
      </w:r>
      <w:r>
        <w:rPr>
          <w:lang w:val="en-US"/>
        </w:rPr>
        <w:t>“</w:t>
      </w:r>
      <w:r>
        <w:t>Музыка</w:t>
      </w:r>
      <w:r>
        <w:rPr>
          <w:lang w:val="en-US"/>
        </w:rPr>
        <w:t>”</w:t>
      </w:r>
      <w:r>
        <w:t xml:space="preserve"> Москва 1982.</w:t>
      </w:r>
    </w:p>
    <w:p w:rsidR="00964AF8" w:rsidRPr="00AC54B9" w:rsidRDefault="00964AF8" w:rsidP="00964AF8">
      <w:pPr>
        <w:pStyle w:val="a3"/>
        <w:numPr>
          <w:ilvl w:val="0"/>
          <w:numId w:val="6"/>
        </w:numPr>
        <w:spacing w:line="360" w:lineRule="auto"/>
        <w:ind w:left="0" w:firstLine="709"/>
        <w:jc w:val="left"/>
      </w:pPr>
      <w:proofErr w:type="spellStart"/>
      <w:r>
        <w:t>Либерман</w:t>
      </w:r>
      <w:proofErr w:type="spellEnd"/>
      <w:r>
        <w:t xml:space="preserve"> Е.Я. Работа над фортепианной техникой. – М</w:t>
      </w:r>
      <w:r w:rsidRPr="00AC54B9">
        <w:t>.: “</w:t>
      </w:r>
      <w:r>
        <w:t xml:space="preserve">Классика - </w:t>
      </w:r>
      <w:r>
        <w:rPr>
          <w:lang w:val="en-US"/>
        </w:rPr>
        <w:t>XXI</w:t>
      </w:r>
      <w:r w:rsidRPr="00AC54B9">
        <w:t>”, 2003.</w:t>
      </w:r>
    </w:p>
    <w:p w:rsidR="00964AF8" w:rsidRPr="00AC54B9" w:rsidRDefault="00964AF8" w:rsidP="00964AF8">
      <w:pPr>
        <w:pStyle w:val="a3"/>
        <w:numPr>
          <w:ilvl w:val="0"/>
          <w:numId w:val="6"/>
        </w:numPr>
        <w:spacing w:line="360" w:lineRule="auto"/>
        <w:ind w:left="0" w:firstLine="709"/>
        <w:jc w:val="left"/>
      </w:pPr>
      <w:r>
        <w:t>Перельман Н. В классе рояля. – Л.</w:t>
      </w:r>
      <w:r w:rsidRPr="00AC54B9">
        <w:t>: “</w:t>
      </w:r>
      <w:r>
        <w:t>Музыка</w:t>
      </w:r>
      <w:r w:rsidRPr="00AC54B9">
        <w:t>”</w:t>
      </w:r>
      <w:r>
        <w:t>, 1970.</w:t>
      </w:r>
    </w:p>
    <w:p w:rsidR="00E538E8" w:rsidRDefault="00E538E8" w:rsidP="007D34DE">
      <w:pPr>
        <w:tabs>
          <w:tab w:val="left" w:pos="938"/>
        </w:tabs>
        <w:ind w:firstLine="0"/>
      </w:pPr>
    </w:p>
    <w:p w:rsidR="00E538E8" w:rsidRDefault="00E538E8" w:rsidP="007D34DE">
      <w:pPr>
        <w:tabs>
          <w:tab w:val="left" w:pos="938"/>
        </w:tabs>
        <w:ind w:firstLine="0"/>
      </w:pPr>
    </w:p>
    <w:p w:rsidR="00E538E8" w:rsidRDefault="00E538E8" w:rsidP="007D34DE">
      <w:pPr>
        <w:tabs>
          <w:tab w:val="left" w:pos="938"/>
        </w:tabs>
        <w:ind w:firstLine="0"/>
      </w:pPr>
    </w:p>
    <w:p w:rsidR="00E538E8" w:rsidRDefault="00E538E8" w:rsidP="007D34DE">
      <w:pPr>
        <w:tabs>
          <w:tab w:val="left" w:pos="938"/>
        </w:tabs>
        <w:ind w:firstLine="0"/>
      </w:pPr>
    </w:p>
    <w:p w:rsidR="00634DEB" w:rsidRPr="00634DEB" w:rsidRDefault="00634DEB" w:rsidP="007D34DE">
      <w:pPr>
        <w:tabs>
          <w:tab w:val="left" w:pos="938"/>
        </w:tabs>
        <w:ind w:firstLine="0"/>
      </w:pPr>
    </w:p>
    <w:sectPr w:rsidR="00634DEB" w:rsidRPr="0063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317"/>
    <w:multiLevelType w:val="hybridMultilevel"/>
    <w:tmpl w:val="F0E414F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E5704A"/>
    <w:multiLevelType w:val="hybridMultilevel"/>
    <w:tmpl w:val="B8EC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E7EEC"/>
    <w:multiLevelType w:val="hybridMultilevel"/>
    <w:tmpl w:val="B8EC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5FC2"/>
    <w:multiLevelType w:val="hybridMultilevel"/>
    <w:tmpl w:val="C310AF18"/>
    <w:lvl w:ilvl="0" w:tplc="B1A69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0DEB"/>
    <w:multiLevelType w:val="hybridMultilevel"/>
    <w:tmpl w:val="B8EC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297"/>
    <w:multiLevelType w:val="hybridMultilevel"/>
    <w:tmpl w:val="2BF2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A1"/>
    <w:rsid w:val="001B549C"/>
    <w:rsid w:val="002106D6"/>
    <w:rsid w:val="002309B7"/>
    <w:rsid w:val="002412C4"/>
    <w:rsid w:val="002F0D52"/>
    <w:rsid w:val="0033322A"/>
    <w:rsid w:val="003977A1"/>
    <w:rsid w:val="003A626C"/>
    <w:rsid w:val="004D21BA"/>
    <w:rsid w:val="00526A1C"/>
    <w:rsid w:val="0058193D"/>
    <w:rsid w:val="00634DEB"/>
    <w:rsid w:val="00681FAD"/>
    <w:rsid w:val="007D34DE"/>
    <w:rsid w:val="008879DC"/>
    <w:rsid w:val="0093383D"/>
    <w:rsid w:val="00964AF8"/>
    <w:rsid w:val="00A12C00"/>
    <w:rsid w:val="00A509A3"/>
    <w:rsid w:val="00A67792"/>
    <w:rsid w:val="00B32081"/>
    <w:rsid w:val="00B81D8F"/>
    <w:rsid w:val="00BF1FE9"/>
    <w:rsid w:val="00C12197"/>
    <w:rsid w:val="00C902E7"/>
    <w:rsid w:val="00CE5FCA"/>
    <w:rsid w:val="00D30C17"/>
    <w:rsid w:val="00D33BA2"/>
    <w:rsid w:val="00DB5B26"/>
    <w:rsid w:val="00E057EC"/>
    <w:rsid w:val="00E538E8"/>
    <w:rsid w:val="00E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6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6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DB028E-AD99-499D-B1A4-9F295B42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User</cp:lastModifiedBy>
  <cp:revision>8</cp:revision>
  <dcterms:created xsi:type="dcterms:W3CDTF">2021-04-25T13:52:00Z</dcterms:created>
  <dcterms:modified xsi:type="dcterms:W3CDTF">2023-11-27T13:31:00Z</dcterms:modified>
</cp:coreProperties>
</file>