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5F" w:rsidRDefault="00DA675F" w:rsidP="00E428AD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Т. В Алимжанова, учитель начальных классов </w:t>
      </w:r>
    </w:p>
    <w:p w:rsidR="00E428AD" w:rsidRPr="00E428AD" w:rsidRDefault="00E428AD" w:rsidP="00E428AD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Е.В.Мазепа, учитель русского языка и литературы</w:t>
      </w:r>
    </w:p>
    <w:p w:rsidR="003918F8" w:rsidRPr="00E428AD" w:rsidRDefault="003918F8" w:rsidP="00E428AD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г.Томск </w:t>
      </w:r>
    </w:p>
    <w:p w:rsidR="003918F8" w:rsidRPr="00E428AD" w:rsidRDefault="00DA675F" w:rsidP="00E428A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>Проектная деятельность</w:t>
      </w:r>
    </w:p>
    <w:p w:rsidR="00DA675F" w:rsidRPr="00E428AD" w:rsidRDefault="00DA675F" w:rsidP="00E428A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 как способ формирования  метапредметных компетенций</w:t>
      </w:r>
      <w:r w:rsidR="00E428AD" w:rsidRPr="00E428AD">
        <w:rPr>
          <w:rFonts w:ascii="Times New Roman" w:hAnsi="Times New Roman"/>
          <w:sz w:val="24"/>
          <w:szCs w:val="24"/>
        </w:rPr>
        <w:t xml:space="preserve"> </w:t>
      </w:r>
      <w:r w:rsidR="00E428AD">
        <w:rPr>
          <w:rFonts w:ascii="Times New Roman" w:hAnsi="Times New Roman"/>
          <w:sz w:val="24"/>
          <w:szCs w:val="24"/>
        </w:rPr>
        <w:t xml:space="preserve"> на уроках литературы</w:t>
      </w:r>
    </w:p>
    <w:p w:rsidR="003918F8" w:rsidRPr="00E428AD" w:rsidRDefault="00DA675F" w:rsidP="00E428AD">
      <w:pPr>
        <w:pStyle w:val="a9"/>
        <w:shd w:val="clear" w:color="auto" w:fill="F9F8EF"/>
        <w:spacing w:before="90" w:beforeAutospacing="0" w:after="90" w:afterAutospacing="0" w:line="276" w:lineRule="auto"/>
        <w:jc w:val="both"/>
      </w:pPr>
      <w:r w:rsidRPr="00E428AD">
        <w:t xml:space="preserve">Аннотация: </w:t>
      </w:r>
      <w:r w:rsidR="003918F8" w:rsidRPr="00E428AD">
        <w:t>В новых стандартах общего образования в качестве нового методологического подхода заложено требование к метапредметным результатам обучения  и поэтому проектно – исследовательская  деятельность обеспечивает благодатные условия для выхода на метапредметный результат.</w:t>
      </w:r>
    </w:p>
    <w:p w:rsidR="003918F8" w:rsidRPr="00E428AD" w:rsidRDefault="003918F8" w:rsidP="00E428AD">
      <w:pPr>
        <w:pStyle w:val="a9"/>
        <w:shd w:val="clear" w:color="auto" w:fill="F9F8EF"/>
        <w:spacing w:before="90" w:beforeAutospacing="0" w:after="90" w:afterAutospacing="0" w:line="276" w:lineRule="auto"/>
        <w:jc w:val="both"/>
      </w:pPr>
      <w:r w:rsidRPr="00E428AD">
        <w:t xml:space="preserve">Ключевые слова: Проект, проектная деятельность, метапредметные компетенции. 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Современные стандарты школьного образования переориентированы с традиционных «ЗУН» на универсальные учебные действия, компетенции, – то есть инструменты управления, использования знаниями, умениями, навыками. В свете таких приоритетов особенно востребованным оказывается проектная деятельность.  Именно проектная деятельность позволяет развить не только предметные, но и метапредметные компетенции, сформировать способность самостоятельно добывать новые знания, собирать необходимую информацию, выдвигать гипотезы, делать выводы, оценивать результаты своей деятельности, соотнося их с поставленными целями и задачами, причём не в узком предметном коридоре, а в широком межпредметном пространстве. 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Как считает Г.Н. Василиогло, «полноценная проектная деятельность не соответствует возрастным особенностям младших школьников. &lt;…&gt; Прообразом проектной деятельности основной школы для младших школьников могут стать проектные задачи. С помощью построения системы проектных задач можно решать современные проблемы начального образования, в частности, осуществить переход на компетентностный подход в образовательном процессе, а также вооружить младших школьников средствами и способами будущей проектной деятельности в средней школе» [1]. На наш взгляд, возрастные особенности и способности учащихся первых и четвёрных классов существенно разнятся. Поэтому считаем, что начинать, действительно, нужно с проектных задач, переходя постепенно к полноценной проектной деятельности уже в начальной школе, разрабатывая задания, соответствующие возрастным особенностям детей. 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E428AD">
        <w:rPr>
          <w:rStyle w:val="c1c2"/>
          <w:rFonts w:ascii="Times New Roman" w:hAnsi="Times New Roman"/>
          <w:sz w:val="24"/>
          <w:szCs w:val="24"/>
        </w:rPr>
        <w:t xml:space="preserve">В проектной деятельности младших школьников выделяют следующие этапы: </w:t>
      </w:r>
      <w:r w:rsidRPr="00E428AD">
        <w:rPr>
          <w:rStyle w:val="c1"/>
          <w:rFonts w:ascii="Times New Roman" w:hAnsi="Times New Roman"/>
          <w:sz w:val="24"/>
          <w:szCs w:val="24"/>
        </w:rPr>
        <w:t> 1. Мотивационный этап;  2.Этап планирования;</w:t>
      </w:r>
      <w:r w:rsidRPr="00E428AD">
        <w:rPr>
          <w:rStyle w:val="c1"/>
          <w:sz w:val="24"/>
          <w:szCs w:val="24"/>
        </w:rPr>
        <w:t> </w:t>
      </w:r>
      <w:r w:rsidRPr="00E428AD">
        <w:rPr>
          <w:rStyle w:val="c1"/>
          <w:rFonts w:ascii="Times New Roman" w:hAnsi="Times New Roman"/>
          <w:sz w:val="24"/>
          <w:szCs w:val="24"/>
        </w:rPr>
        <w:t>3.Информационно</w:t>
      </w:r>
      <w:r w:rsidRPr="00E428AD">
        <w:rPr>
          <w:rStyle w:val="c1"/>
          <w:sz w:val="24"/>
          <w:szCs w:val="24"/>
        </w:rPr>
        <w:t>-</w:t>
      </w:r>
      <w:r w:rsidRPr="00E428AD">
        <w:rPr>
          <w:rStyle w:val="c1"/>
          <w:rFonts w:ascii="Times New Roman" w:hAnsi="Times New Roman"/>
          <w:sz w:val="24"/>
          <w:szCs w:val="24"/>
        </w:rPr>
        <w:t>аналитический этап; 4.Этап реализации проекта; 5.Защита  проекта;  6.Рефлексивный этап» [2].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E428AD">
        <w:rPr>
          <w:rStyle w:val="c1"/>
          <w:rFonts w:ascii="Times New Roman" w:hAnsi="Times New Roman"/>
          <w:sz w:val="24"/>
          <w:szCs w:val="24"/>
        </w:rPr>
        <w:t>При учёте уже известных в педагогической науке сложностей реализации проектного метода в начальной школе (</w:t>
      </w:r>
      <w:r w:rsidRPr="00E428AD">
        <w:rPr>
          <w:rFonts w:ascii="Times New Roman" w:hAnsi="Times New Roman"/>
          <w:sz w:val="24"/>
          <w:szCs w:val="24"/>
        </w:rPr>
        <w:t>проекты занимают много времени, реализация проектов требует сформированности таких умений, как создание презентации, умение найти нужную информацию, подготовить выступление; публичное выступление требует определенной смелости и психологической готовности от ребенка, такое умение дается с большим трудом детям, которые не посещали детский сад [3]</w:t>
      </w:r>
      <w:r w:rsidRPr="00E428AD">
        <w:rPr>
          <w:rStyle w:val="c1"/>
          <w:rFonts w:ascii="Times New Roman" w:hAnsi="Times New Roman"/>
          <w:sz w:val="24"/>
          <w:szCs w:val="24"/>
        </w:rPr>
        <w:t>) наиболее продуктивно начинать проектную деятельность в начальной школе в рамках внеурочных курсов / занятий. Внеурочные занятия, кроме прочего, дают б</w:t>
      </w:r>
      <w:r w:rsidRPr="00E428AD">
        <w:rPr>
          <w:rStyle w:val="c1"/>
          <w:rFonts w:ascii="Times New Roman" w:hAnsi="Times New Roman"/>
          <w:i/>
          <w:sz w:val="24"/>
          <w:szCs w:val="24"/>
        </w:rPr>
        <w:t>о</w:t>
      </w:r>
      <w:r w:rsidRPr="00E428AD">
        <w:rPr>
          <w:rStyle w:val="c1"/>
          <w:rFonts w:ascii="Times New Roman" w:hAnsi="Times New Roman"/>
          <w:sz w:val="24"/>
          <w:szCs w:val="24"/>
        </w:rPr>
        <w:t xml:space="preserve">льшую свободу в выборе материала, направлений, тем проектов, а, значит, более оптимальны для мотивирования школьников к проектной деятельности и развития личностных компетенций. 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E428AD">
        <w:rPr>
          <w:rStyle w:val="c1"/>
          <w:rFonts w:ascii="Times New Roman" w:hAnsi="Times New Roman"/>
          <w:sz w:val="24"/>
          <w:szCs w:val="24"/>
        </w:rPr>
        <w:t xml:space="preserve">Для разворачивания проектной деятельности в начальной школе  мы выбрали сказку Т. Александровой «Домовёнок Кузька». Отказавшись от опроса детей – на каком материале </w:t>
      </w:r>
      <w:r w:rsidRPr="00E428AD">
        <w:rPr>
          <w:rStyle w:val="c1"/>
          <w:rFonts w:ascii="Times New Roman" w:hAnsi="Times New Roman"/>
          <w:sz w:val="24"/>
          <w:szCs w:val="24"/>
        </w:rPr>
        <w:lastRenderedPageBreak/>
        <w:t>они хотели бы работать, мы уточняли – нет ли возражений против конкретного произведения. Согласие учащегося с выбором учителя принципиально в проектной деятельности, так как проект может быть реализован учеником только в субъектной, а не объектной позиции. А личность проявляет свою субъектность только тогда, когда ощущает себя в совместной деятельности – свободным в выборе и ответственным за осуществляемую работу.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Style w:val="c1"/>
          <w:rFonts w:ascii="Times New Roman" w:hAnsi="Times New Roman"/>
          <w:sz w:val="24"/>
          <w:szCs w:val="24"/>
        </w:rPr>
        <w:t xml:space="preserve">Выбор произведения был продиктован конкретными соображениями, согласующимися с целым рядом приоритетов </w:t>
      </w:r>
      <w:r w:rsidRPr="00E428AD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ФГОС НОО. Среди которых: гуманитаризация образования, межпредметный и метапредметный подход в преподавании, </w:t>
      </w:r>
      <w:r w:rsidRPr="00E428AD">
        <w:rPr>
          <w:rFonts w:ascii="Times New Roman" w:hAnsi="Times New Roman"/>
          <w:sz w:val="24"/>
          <w:szCs w:val="24"/>
        </w:rPr>
        <w:t xml:space="preserve">формирование нравственного сознания школьников, личностное освоение ими духовно-нравственных ценностей человечества, патриотическое воспитание, основанное на знании и ценностном отношении к родной культуре и истории. В сказке Т. Александрова через образ домовёнка актуализирует информацию об истории русского языка, о фольклоре и мифологии, об истории, а также ставит проблему ценностного отношения к дому и семье, к прошлому своей Родины, к культурным традициям. 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>Отметим, что современные методические разработки учителей доказывают продуктивность работы с фольклорным и литературным материалом для достижения результатов, согласующихся с задачами современного образования. Среди изученных нами – проект для детей первого класса  «Живая азбука»</w:t>
      </w:r>
      <w:r w:rsidRPr="00E428AD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E428AD">
        <w:rPr>
          <w:rFonts w:ascii="Times New Roman" w:hAnsi="Times New Roman"/>
          <w:sz w:val="24"/>
          <w:szCs w:val="24"/>
        </w:rPr>
        <w:t>, проектная деятельность со сказкой «Теремок»</w:t>
      </w:r>
      <w:r w:rsidRPr="00E428AD">
        <w:rPr>
          <w:rStyle w:val="a7"/>
          <w:rFonts w:ascii="Times New Roman" w:hAnsi="Times New Roman"/>
          <w:sz w:val="24"/>
          <w:szCs w:val="24"/>
        </w:rPr>
        <w:footnoteReference w:id="3"/>
      </w:r>
      <w:r w:rsidRPr="00E428AD">
        <w:rPr>
          <w:rFonts w:ascii="Times New Roman" w:hAnsi="Times New Roman"/>
          <w:sz w:val="24"/>
          <w:szCs w:val="24"/>
        </w:rPr>
        <w:t xml:space="preserve">. </w:t>
      </w:r>
    </w:p>
    <w:p w:rsidR="00DA675F" w:rsidRPr="00E428AD" w:rsidRDefault="00DA675F" w:rsidP="00163B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>Организация проектной деятельности со сказкой «Домовёнок Кузька» проходила в несколько этапов:</w:t>
      </w:r>
      <w:r w:rsidR="00163B41">
        <w:rPr>
          <w:rFonts w:ascii="Times New Roman" w:hAnsi="Times New Roman"/>
          <w:sz w:val="24"/>
          <w:szCs w:val="24"/>
        </w:rPr>
        <w:t xml:space="preserve">  </w:t>
      </w:r>
      <w:r w:rsidRPr="00E428AD">
        <w:rPr>
          <w:rFonts w:ascii="Times New Roman" w:hAnsi="Times New Roman"/>
          <w:i/>
          <w:sz w:val="24"/>
          <w:szCs w:val="24"/>
        </w:rPr>
        <w:t>1. Чтение сказки</w:t>
      </w:r>
      <w:r w:rsidRPr="00E428AD">
        <w:rPr>
          <w:rStyle w:val="a7"/>
          <w:rFonts w:ascii="Times New Roman" w:hAnsi="Times New Roman"/>
          <w:i/>
          <w:sz w:val="24"/>
          <w:szCs w:val="24"/>
        </w:rPr>
        <w:footnoteReference w:id="4"/>
      </w:r>
      <w:r w:rsidRPr="00E428AD">
        <w:rPr>
          <w:rFonts w:ascii="Times New Roman" w:hAnsi="Times New Roman"/>
          <w:i/>
          <w:sz w:val="24"/>
          <w:szCs w:val="24"/>
        </w:rPr>
        <w:t xml:space="preserve"> [4] и определение (в режиме диалога) возможных тем проектов</w:t>
      </w:r>
      <w:r w:rsidRPr="00E428AD">
        <w:rPr>
          <w:rFonts w:ascii="Times New Roman" w:hAnsi="Times New Roman"/>
          <w:sz w:val="24"/>
          <w:szCs w:val="24"/>
        </w:rPr>
        <w:t xml:space="preserve"> (с помощью учителя, направляющего логику рассуждений детей);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28AD">
        <w:rPr>
          <w:rFonts w:ascii="Times New Roman" w:hAnsi="Times New Roman"/>
          <w:i/>
          <w:sz w:val="24"/>
          <w:szCs w:val="24"/>
        </w:rPr>
        <w:t>2. Формулирование тем проектов: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  <w:lang w:val="en-US"/>
        </w:rPr>
        <w:t>I</w:t>
      </w:r>
      <w:r w:rsidRPr="00E428AD">
        <w:rPr>
          <w:rFonts w:ascii="Times New Roman" w:hAnsi="Times New Roman"/>
          <w:sz w:val="24"/>
          <w:szCs w:val="24"/>
        </w:rPr>
        <w:t xml:space="preserve">. «Мир пословиц и поговорок в </w:t>
      </w:r>
      <w:r w:rsidRPr="00E428AD">
        <w:rPr>
          <w:rFonts w:ascii="Times New Roman" w:hAnsi="Times New Roman"/>
          <w:bCs/>
          <w:sz w:val="24"/>
          <w:szCs w:val="24"/>
        </w:rPr>
        <w:t>произведении Александровой «Домёвенок Кузька»</w:t>
      </w:r>
      <w:r w:rsidRPr="00E428AD">
        <w:rPr>
          <w:rFonts w:ascii="Times New Roman" w:hAnsi="Times New Roman"/>
          <w:sz w:val="24"/>
          <w:szCs w:val="24"/>
        </w:rPr>
        <w:t>.</w:t>
      </w:r>
      <w:r w:rsidR="003918F8" w:rsidRPr="00E428AD">
        <w:rPr>
          <w:rFonts w:ascii="Times New Roman" w:hAnsi="Times New Roman"/>
          <w:sz w:val="24"/>
          <w:szCs w:val="24"/>
        </w:rPr>
        <w:t xml:space="preserve">  </w:t>
      </w:r>
      <w:r w:rsidRPr="00E428A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428AD">
        <w:rPr>
          <w:rFonts w:ascii="Times New Roman" w:hAnsi="Times New Roman"/>
          <w:bCs/>
          <w:sz w:val="24"/>
          <w:szCs w:val="24"/>
        </w:rPr>
        <w:t xml:space="preserve">. «Кузька – </w:t>
      </w:r>
      <w:r w:rsidRPr="00E428AD">
        <w:rPr>
          <w:rFonts w:ascii="Times New Roman" w:hAnsi="Times New Roman"/>
          <w:sz w:val="24"/>
          <w:szCs w:val="24"/>
        </w:rPr>
        <w:t>хранитель «живого великорусского языка».</w:t>
      </w:r>
      <w:r w:rsidRPr="00E428AD">
        <w:rPr>
          <w:rFonts w:ascii="Times New Roman" w:hAnsi="Times New Roman"/>
          <w:bCs/>
          <w:sz w:val="24"/>
          <w:szCs w:val="24"/>
        </w:rPr>
        <w:t xml:space="preserve"> Словарь слов, употребляемых Кузькой».</w:t>
      </w:r>
      <w:r w:rsidR="003918F8" w:rsidRPr="00E428AD">
        <w:rPr>
          <w:rFonts w:ascii="Times New Roman" w:hAnsi="Times New Roman"/>
          <w:sz w:val="24"/>
          <w:szCs w:val="24"/>
        </w:rPr>
        <w:t xml:space="preserve">   </w:t>
      </w:r>
      <w:r w:rsidRPr="00E428AD">
        <w:rPr>
          <w:rFonts w:ascii="Times New Roman" w:hAnsi="Times New Roman"/>
          <w:sz w:val="24"/>
          <w:szCs w:val="24"/>
          <w:lang w:val="en-US"/>
        </w:rPr>
        <w:t>III</w:t>
      </w:r>
      <w:r w:rsidRPr="00E428AD">
        <w:rPr>
          <w:rFonts w:ascii="Times New Roman" w:hAnsi="Times New Roman"/>
          <w:sz w:val="24"/>
          <w:szCs w:val="24"/>
        </w:rPr>
        <w:t>. «Образ домового в русском фольклоре и в сказке Т. Александровой «Домовёнок Кузька».</w:t>
      </w:r>
      <w:r w:rsidR="003918F8" w:rsidRPr="00E428AD">
        <w:rPr>
          <w:rFonts w:ascii="Times New Roman" w:hAnsi="Times New Roman"/>
          <w:sz w:val="24"/>
          <w:szCs w:val="24"/>
        </w:rPr>
        <w:t xml:space="preserve">  </w:t>
      </w:r>
      <w:r w:rsidRPr="00E428AD">
        <w:rPr>
          <w:rFonts w:ascii="Times New Roman" w:hAnsi="Times New Roman"/>
          <w:sz w:val="24"/>
          <w:szCs w:val="24"/>
        </w:rPr>
        <w:t xml:space="preserve"> </w:t>
      </w:r>
      <w:r w:rsidRPr="00E428AD">
        <w:rPr>
          <w:rFonts w:ascii="Times New Roman" w:hAnsi="Times New Roman"/>
          <w:sz w:val="24"/>
          <w:szCs w:val="24"/>
          <w:lang w:val="en-US"/>
        </w:rPr>
        <w:t>VI</w:t>
      </w:r>
      <w:r w:rsidRPr="00E428AD">
        <w:rPr>
          <w:rFonts w:ascii="Times New Roman" w:hAnsi="Times New Roman"/>
          <w:sz w:val="24"/>
          <w:szCs w:val="24"/>
        </w:rPr>
        <w:t>. «Образы славянской мифологии в русском фольклоре и сказке про Кузьку: кикиморы».</w:t>
      </w:r>
    </w:p>
    <w:p w:rsidR="00DA675F" w:rsidRPr="00163B41" w:rsidRDefault="00DA675F" w:rsidP="00163B4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  <w:lang w:val="en-US"/>
        </w:rPr>
        <w:t>VII</w:t>
      </w:r>
      <w:r w:rsidRPr="00E428AD">
        <w:rPr>
          <w:rFonts w:ascii="Times New Roman" w:hAnsi="Times New Roman"/>
          <w:sz w:val="24"/>
          <w:szCs w:val="24"/>
        </w:rPr>
        <w:t>. «Образы славянской мифологии в русском фольклоре и сказке про Кузьку: лешие».</w:t>
      </w:r>
      <w:r w:rsidR="003918F8" w:rsidRPr="00E428AD">
        <w:rPr>
          <w:rFonts w:ascii="Times New Roman" w:hAnsi="Times New Roman"/>
          <w:sz w:val="24"/>
          <w:szCs w:val="24"/>
        </w:rPr>
        <w:t xml:space="preserve"> </w:t>
      </w:r>
      <w:r w:rsidRPr="00E428AD">
        <w:rPr>
          <w:rFonts w:ascii="Times New Roman" w:hAnsi="Times New Roman"/>
          <w:sz w:val="24"/>
          <w:szCs w:val="24"/>
          <w:lang w:val="en-US"/>
        </w:rPr>
        <w:t>VIII</w:t>
      </w:r>
      <w:r w:rsidRPr="00E428AD">
        <w:rPr>
          <w:rFonts w:ascii="Times New Roman" w:hAnsi="Times New Roman"/>
          <w:sz w:val="24"/>
          <w:szCs w:val="24"/>
        </w:rPr>
        <w:t>. «Образы славянской мифологии в русском фольклоре и сказке про Кузьку: Баба Яга».</w:t>
      </w:r>
      <w:r w:rsidR="003918F8" w:rsidRPr="00E428AD">
        <w:rPr>
          <w:rFonts w:ascii="Times New Roman" w:hAnsi="Times New Roman"/>
          <w:sz w:val="24"/>
          <w:szCs w:val="24"/>
        </w:rPr>
        <w:t xml:space="preserve"> </w:t>
      </w:r>
      <w:r w:rsidRPr="00E428AD">
        <w:rPr>
          <w:rFonts w:ascii="Times New Roman" w:hAnsi="Times New Roman"/>
          <w:sz w:val="24"/>
          <w:szCs w:val="24"/>
          <w:lang w:val="en-US"/>
        </w:rPr>
        <w:t>IX</w:t>
      </w:r>
      <w:r w:rsidRPr="00E428AD">
        <w:rPr>
          <w:rFonts w:ascii="Times New Roman" w:hAnsi="Times New Roman"/>
          <w:sz w:val="24"/>
          <w:szCs w:val="24"/>
        </w:rPr>
        <w:t xml:space="preserve">. </w:t>
      </w:r>
      <w:r w:rsidRPr="00E428AD">
        <w:rPr>
          <w:rFonts w:ascii="Times New Roman" w:hAnsi="Times New Roman"/>
          <w:sz w:val="24"/>
          <w:szCs w:val="24"/>
        </w:rPr>
        <w:lastRenderedPageBreak/>
        <w:t>«Образ дома в сказке Т. Александровой «Домовёнок Кузька»: дома людей, Бабы Яги, леших, других персонажей».</w:t>
      </w:r>
      <w:r w:rsidR="003918F8" w:rsidRPr="00E428AD">
        <w:rPr>
          <w:rFonts w:ascii="Times New Roman" w:hAnsi="Times New Roman"/>
          <w:sz w:val="24"/>
          <w:szCs w:val="24"/>
        </w:rPr>
        <w:t xml:space="preserve"> </w:t>
      </w:r>
      <w:r w:rsidRPr="00E428AD">
        <w:rPr>
          <w:rFonts w:ascii="Times New Roman" w:hAnsi="Times New Roman"/>
          <w:sz w:val="24"/>
          <w:szCs w:val="24"/>
        </w:rPr>
        <w:t xml:space="preserve">Х. «Пространственная модель сказки: образы города, деревни, леса, болота». </w:t>
      </w:r>
      <w:r w:rsidRPr="00E428AD">
        <w:rPr>
          <w:rFonts w:ascii="Times New Roman" w:hAnsi="Times New Roman"/>
          <w:i/>
          <w:sz w:val="24"/>
          <w:szCs w:val="24"/>
        </w:rPr>
        <w:t xml:space="preserve">3. Выбор учащимися темы проекта, разделение на рабочие группы (в зависимости от численности класса – по 2 – 3 человека, не более). Определение целей, ожидаемых результатов проекта, сроков выполнения. </w:t>
      </w:r>
    </w:p>
    <w:p w:rsidR="00DA675F" w:rsidRPr="00E428AD" w:rsidRDefault="00DA675F" w:rsidP="00E428AD">
      <w:pPr>
        <w:pStyle w:val="a4"/>
        <w:tabs>
          <w:tab w:val="left" w:pos="60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Обучающая цель (осознаётся учителем) связана с развитием коммуникативных, метапредметных (поиск информации, обработка, систематизация, логическое осмысление и композиционное оформление размышлений, информации), межпредметных (связи литературы с историей языка, фольклором, славянской мифологией, этикой, пр.) и собственно предметных (анализ концепции произведения) способностей. </w:t>
      </w:r>
    </w:p>
    <w:p w:rsidR="00DA675F" w:rsidRPr="00E428AD" w:rsidRDefault="00DA675F" w:rsidP="00E428AD">
      <w:pPr>
        <w:pStyle w:val="a4"/>
        <w:tabs>
          <w:tab w:val="left" w:pos="60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Личностные цели (должны быть восприняты обучающимися и актуальными для них) связаны с 1) развитием представлений о фольклоре, лингвистике, этике, истории для расширения собственного кругозора, 2) с развитием способностей добывать информацию и работать с ней – универсальный навык, необходимый для успешной реализации своих потребностей; 3) с развитием локальных способностей – составлять словарь, исследуя особенности «языковой личности», моделировать (пространство), составлять описание изучаемого объекта, выявлять нравственно-этическое, аксиологическое (ценностное) содержание произведений и так далее; 4) умение работать в группе, осуществляя локальные задачи; способность видеть общую цель и работать на неё, выполняя отдельные задачи. </w:t>
      </w:r>
    </w:p>
    <w:p w:rsidR="00DA675F" w:rsidRPr="00E428AD" w:rsidRDefault="00DA675F" w:rsidP="00E428AD">
      <w:pPr>
        <w:pStyle w:val="a4"/>
        <w:tabs>
          <w:tab w:val="left" w:pos="60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Ожидаемый результат – конкретный, зримый продукт в виде словаря, карты, таблицы, мультимедийной презентации и пр., по качеству исполнения которого можно судить (оценить) степень приближения к поставленным целям. На этапе подведения итогов и рефлексии важным результатом будет готовность детей увидеть продукты своей работы в смысловой взаимосвязи с результатами деятельности других. </w:t>
      </w:r>
    </w:p>
    <w:p w:rsidR="00DA675F" w:rsidRPr="00E428AD" w:rsidRDefault="00DA675F" w:rsidP="00E428AD">
      <w:pPr>
        <w:pStyle w:val="a4"/>
        <w:tabs>
          <w:tab w:val="left" w:pos="60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i/>
          <w:sz w:val="24"/>
          <w:szCs w:val="24"/>
        </w:rPr>
        <w:t>4. Выполнение проектов,</w:t>
      </w:r>
      <w:r w:rsidRPr="00E428AD">
        <w:rPr>
          <w:rFonts w:ascii="Times New Roman" w:hAnsi="Times New Roman"/>
          <w:sz w:val="24"/>
          <w:szCs w:val="24"/>
        </w:rPr>
        <w:t xml:space="preserve"> причём алгоритм выполнения обговаривается с каждой группой обучающихся отдельно. </w:t>
      </w:r>
    </w:p>
    <w:p w:rsidR="00DA675F" w:rsidRPr="00E428AD" w:rsidRDefault="00DA675F" w:rsidP="00E428AD">
      <w:pPr>
        <w:pStyle w:val="a4"/>
        <w:tabs>
          <w:tab w:val="left" w:pos="60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i/>
          <w:sz w:val="24"/>
          <w:szCs w:val="24"/>
        </w:rPr>
        <w:t>5. Защита проектов и собирание полученной разными группами информации в единое смысловое пространство</w:t>
      </w:r>
      <w:r w:rsidRPr="00E428AD">
        <w:rPr>
          <w:rFonts w:ascii="Times New Roman" w:hAnsi="Times New Roman"/>
          <w:sz w:val="24"/>
          <w:szCs w:val="24"/>
        </w:rPr>
        <w:t xml:space="preserve">. Важно не только понять, изменилось ли у ребёнка представление о смысле сказки в период работы над проектом, но и то, как оно расширилось / трансформировалось / углубилось после ознакомления с проектом каждой группы. </w:t>
      </w:r>
    </w:p>
    <w:p w:rsidR="00DA675F" w:rsidRPr="00E428AD" w:rsidRDefault="00DA675F" w:rsidP="00E428AD">
      <w:pPr>
        <w:pStyle w:val="a4"/>
        <w:tabs>
          <w:tab w:val="left" w:pos="60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>Важный вывод, который должен вынести ребёнок из проектной деятельности, – интерактивное взаимодействие с базами данных, внутри группы, между группами не только сложно (особенно это касается межличностного общения в группе, когда в</w:t>
      </w:r>
      <w:r w:rsidRPr="00E428AD">
        <w:rPr>
          <w:rFonts w:ascii="Times New Roman" w:hAnsi="Times New Roman"/>
          <w:i/>
          <w:sz w:val="24"/>
          <w:szCs w:val="24"/>
        </w:rPr>
        <w:t>и</w:t>
      </w:r>
      <w:r w:rsidRPr="00E428AD">
        <w:rPr>
          <w:rFonts w:ascii="Times New Roman" w:hAnsi="Times New Roman"/>
          <w:sz w:val="24"/>
          <w:szCs w:val="24"/>
        </w:rPr>
        <w:t xml:space="preserve">дение реализации проекта может разниться), но и продуктивно, обогащает личность, расширяет границы его сознания.   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Литература 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1. Василиогло Г.Н. Проектная деятельность младших школьников. [Электронный ресурс]. </w:t>
      </w:r>
      <w:r w:rsidRPr="00E428AD">
        <w:rPr>
          <w:rFonts w:ascii="Times New Roman" w:hAnsi="Times New Roman"/>
          <w:sz w:val="24"/>
          <w:szCs w:val="24"/>
          <w:lang w:val="en-US"/>
        </w:rPr>
        <w:t>URL</w:t>
      </w:r>
      <w:r w:rsidRPr="00E428A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428AD">
          <w:rPr>
            <w:rStyle w:val="a8"/>
            <w:rFonts w:ascii="Times New Roman" w:hAnsi="Times New Roman"/>
            <w:sz w:val="24"/>
            <w:szCs w:val="24"/>
          </w:rPr>
          <w:t>http://www.blog.prodlenka.orgnblog.prodlenka.org/</w:t>
        </w:r>
      </w:hyperlink>
      <w:r w:rsidRPr="00E428AD">
        <w:rPr>
          <w:rFonts w:ascii="Times New Roman" w:hAnsi="Times New Roman"/>
          <w:sz w:val="24"/>
          <w:szCs w:val="24"/>
        </w:rPr>
        <w:t xml:space="preserve"> nachalnaia-shkola/proektnaia-deiatelnost-mladshikh-shkolnikov.html</w:t>
      </w:r>
    </w:p>
    <w:p w:rsidR="00DA675F" w:rsidRPr="00E428AD" w:rsidRDefault="00DA675F" w:rsidP="00E428A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2. Асмолов А.Г. Как проектировать универсальные учебные действия в начальной школе. М.: Просвещение, 2009. </w:t>
      </w:r>
    </w:p>
    <w:p w:rsidR="00DA675F" w:rsidRPr="00E428AD" w:rsidRDefault="00DA675F" w:rsidP="00E428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3. Зюзина Н.О. </w:t>
      </w:r>
      <w:r w:rsidRPr="00E428AD">
        <w:rPr>
          <w:rFonts w:ascii="Times New Roman" w:hAnsi="Times New Roman"/>
          <w:bCs/>
          <w:sz w:val="24"/>
          <w:szCs w:val="24"/>
        </w:rPr>
        <w:t xml:space="preserve">Формирование ключевых компетенций у младших школьников в проектной деятельности на уроках литературного чтения. </w:t>
      </w:r>
      <w:r w:rsidRPr="00E428AD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428AD">
        <w:rPr>
          <w:rFonts w:ascii="Times New Roman" w:hAnsi="Times New Roman"/>
          <w:sz w:val="24"/>
          <w:szCs w:val="24"/>
          <w:lang w:val="en-US"/>
        </w:rPr>
        <w:t>URL</w:t>
      </w:r>
      <w:r w:rsidRPr="00E428A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428AD">
          <w:rPr>
            <w:rStyle w:val="a8"/>
            <w:rFonts w:ascii="Times New Roman" w:hAnsi="Times New Roman"/>
            <w:sz w:val="24"/>
            <w:szCs w:val="24"/>
          </w:rPr>
          <w:t>http://www.uchportal.ru/publ/12-1-0-1509</w:t>
        </w:r>
      </w:hyperlink>
    </w:p>
    <w:p w:rsidR="003918F8" w:rsidRPr="00E428AD" w:rsidRDefault="00DA675F" w:rsidP="00E428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8AD">
        <w:rPr>
          <w:rFonts w:ascii="Times New Roman" w:hAnsi="Times New Roman"/>
          <w:sz w:val="24"/>
          <w:szCs w:val="24"/>
        </w:rPr>
        <w:t xml:space="preserve">4. Александрова Т. Домовёнок Кузька. [Электронный ресурс]. </w:t>
      </w:r>
      <w:r w:rsidRPr="00E428AD">
        <w:rPr>
          <w:rFonts w:ascii="Times New Roman" w:hAnsi="Times New Roman"/>
          <w:sz w:val="24"/>
          <w:szCs w:val="24"/>
          <w:lang w:val="en-US"/>
        </w:rPr>
        <w:t>URL</w:t>
      </w:r>
      <w:r w:rsidRPr="00E428A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://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.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lib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.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/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TALES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/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ALEKSANDROWA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_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T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/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kuzka</w:t>
        </w:r>
        <w:r w:rsidR="003918F8" w:rsidRPr="00E428AD">
          <w:rPr>
            <w:rStyle w:val="a8"/>
            <w:rFonts w:ascii="Times New Roman" w:hAnsi="Times New Roman"/>
            <w:sz w:val="24"/>
            <w:szCs w:val="24"/>
          </w:rPr>
          <w:t>.</w:t>
        </w:r>
        <w:r w:rsidR="003918F8" w:rsidRPr="00E428AD">
          <w:rPr>
            <w:rStyle w:val="a8"/>
            <w:rFonts w:ascii="Times New Roman" w:hAnsi="Times New Roman"/>
            <w:sz w:val="24"/>
            <w:szCs w:val="24"/>
            <w:lang w:val="en-US"/>
          </w:rPr>
          <w:t>txt</w:t>
        </w:r>
      </w:hyperlink>
    </w:p>
    <w:p w:rsidR="003918F8" w:rsidRPr="00E428AD" w:rsidRDefault="003918F8" w:rsidP="00E428A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428A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DA675F" w:rsidRPr="003918F8" w:rsidRDefault="00DA675F" w:rsidP="003918F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675F" w:rsidRPr="003918F8" w:rsidRDefault="00DA675F" w:rsidP="003918F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675F" w:rsidRPr="003918F8" w:rsidRDefault="00DA675F" w:rsidP="003918F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675F" w:rsidRPr="003918F8" w:rsidRDefault="00DA675F" w:rsidP="003918F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675F" w:rsidRPr="003918F8" w:rsidRDefault="00DA675F" w:rsidP="003918F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675F" w:rsidRPr="003918F8" w:rsidRDefault="00DA675F" w:rsidP="003918F8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7316" w:rsidRPr="003918F8" w:rsidRDefault="006C7316" w:rsidP="003918F8">
      <w:pPr>
        <w:spacing w:line="360" w:lineRule="auto"/>
        <w:jc w:val="both"/>
        <w:rPr>
          <w:lang w:val="en-US"/>
        </w:rPr>
      </w:pPr>
    </w:p>
    <w:sectPr w:rsidR="006C7316" w:rsidRPr="003918F8" w:rsidSect="003918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78" w:rsidRDefault="00681A78" w:rsidP="00DA675F">
      <w:pPr>
        <w:spacing w:after="0" w:line="240" w:lineRule="auto"/>
      </w:pPr>
      <w:r>
        <w:separator/>
      </w:r>
    </w:p>
  </w:endnote>
  <w:endnote w:type="continuationSeparator" w:id="1">
    <w:p w:rsidR="00681A78" w:rsidRDefault="00681A78" w:rsidP="00DA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78" w:rsidRDefault="00681A78" w:rsidP="00DA675F">
      <w:pPr>
        <w:spacing w:after="0" w:line="240" w:lineRule="auto"/>
      </w:pPr>
      <w:r>
        <w:separator/>
      </w:r>
    </w:p>
  </w:footnote>
  <w:footnote w:type="continuationSeparator" w:id="1">
    <w:p w:rsidR="00681A78" w:rsidRDefault="00681A78" w:rsidP="00DA675F">
      <w:pPr>
        <w:spacing w:after="0" w:line="240" w:lineRule="auto"/>
      </w:pPr>
      <w:r>
        <w:continuationSeparator/>
      </w:r>
    </w:p>
  </w:footnote>
  <w:footnote w:id="2">
    <w:p w:rsidR="00DA675F" w:rsidRPr="000E582E" w:rsidRDefault="00DA675F" w:rsidP="00DA675F">
      <w:pPr>
        <w:pStyle w:val="a5"/>
        <w:spacing w:after="0" w:line="240" w:lineRule="auto"/>
        <w:jc w:val="both"/>
      </w:pPr>
      <w:r w:rsidRPr="000E582E">
        <w:rPr>
          <w:rStyle w:val="a7"/>
        </w:rPr>
        <w:footnoteRef/>
      </w:r>
      <w:r w:rsidRPr="000E582E">
        <w:t xml:space="preserve"> </w:t>
      </w:r>
      <w:r>
        <w:t>«</w:t>
      </w:r>
      <w:r w:rsidRPr="000E582E">
        <w:rPr>
          <w:rFonts w:ascii="Times New Roman" w:hAnsi="Times New Roman"/>
        </w:rPr>
        <w:t>Каждый ребенок выбрал букву русского алфавита. Для выбранной буквы подбирались стихотворения, тематические группы слов, придумывались рассказы и сказки, сценарии. Представление проектов прошло в форме презентации. Буква «К» превратилась в королеву «кокетливую, капризную и все-таки классную», потому что любит то, что любят и другие дети: куклы, конфеты, конфетти и многое другое. И. т.д. Оказалось, что не бывает главных и неглавных букв, потому что для того, чтобы написать слово, одной буквы недостаточно</w:t>
      </w:r>
      <w:r>
        <w:rPr>
          <w:rFonts w:ascii="Times New Roman" w:hAnsi="Times New Roman"/>
        </w:rPr>
        <w:t xml:space="preserve">» </w:t>
      </w:r>
      <w:r w:rsidRPr="000457F3">
        <w:rPr>
          <w:rFonts w:ascii="Times New Roman" w:hAnsi="Times New Roman"/>
        </w:rPr>
        <w:t>[3]</w:t>
      </w:r>
      <w:r w:rsidRPr="000E582E">
        <w:rPr>
          <w:rFonts w:ascii="Times New Roman" w:hAnsi="Times New Roman"/>
        </w:rPr>
        <w:t>.</w:t>
      </w:r>
    </w:p>
  </w:footnote>
  <w:footnote w:id="3">
    <w:p w:rsidR="00DA675F" w:rsidRPr="000E582E" w:rsidRDefault="00DA675F" w:rsidP="00DA675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582E">
        <w:rPr>
          <w:rStyle w:val="a7"/>
          <w:rFonts w:ascii="Times New Roman" w:hAnsi="Times New Roman"/>
        </w:rPr>
        <w:footnoteRef/>
      </w:r>
      <w:r w:rsidRPr="000E58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0E582E">
        <w:rPr>
          <w:rFonts w:ascii="Times New Roman" w:hAnsi="Times New Roman"/>
          <w:sz w:val="20"/>
          <w:szCs w:val="20"/>
        </w:rPr>
        <w:t xml:space="preserve">Анализ сказки «Теремок» позволил увидеть проблему: теремок был разрушен, потому что он не подходил для проживания в нем животных, о которых говорится в сказке. Данная проблема стала основой для организации творческого исследовательского проекта на тему: «Конструирование модели теремка». Для решения данной проблемы изучались особенности образа жизни животных, о которых говорится в сказке, по иллюстрациям книг изучался внешний вид теремка. Оказалось, что многие животные – антагонисты, поэтому жить в одном теремке не могут. Для того чтобы решить эту проблему, необходимо было определить модель отношений между животными. </w:t>
      </w:r>
      <w:r>
        <w:rPr>
          <w:rFonts w:ascii="Times New Roman" w:hAnsi="Times New Roman"/>
          <w:sz w:val="20"/>
          <w:szCs w:val="20"/>
        </w:rPr>
        <w:t xml:space="preserve">… </w:t>
      </w:r>
      <w:r w:rsidRPr="000E582E">
        <w:rPr>
          <w:rFonts w:ascii="Times New Roman" w:hAnsi="Times New Roman"/>
          <w:sz w:val="20"/>
          <w:szCs w:val="20"/>
        </w:rPr>
        <w:t>Заключительным этапом работы стал этап создания модели теремка. В результате ребенок был включен в следующие виды деятельности: поисковая (поиск различных вариантов сказки), художественно-прикладная (конструирование модели теремка), литературная (придумывании сказки, в которой конструировались отношения между животными на основе дружбы)</w:t>
      </w:r>
      <w:r>
        <w:rPr>
          <w:rFonts w:ascii="Times New Roman" w:hAnsi="Times New Roman"/>
          <w:sz w:val="20"/>
          <w:szCs w:val="20"/>
        </w:rPr>
        <w:t>»</w:t>
      </w:r>
      <w:r w:rsidRPr="000457F3">
        <w:rPr>
          <w:rFonts w:ascii="Times New Roman" w:hAnsi="Times New Roman"/>
          <w:sz w:val="20"/>
          <w:szCs w:val="20"/>
        </w:rPr>
        <w:t xml:space="preserve"> [3]</w:t>
      </w:r>
      <w:r w:rsidRPr="000E582E">
        <w:rPr>
          <w:rFonts w:ascii="Times New Roman" w:hAnsi="Times New Roman"/>
          <w:sz w:val="20"/>
          <w:szCs w:val="20"/>
        </w:rPr>
        <w:t>.</w:t>
      </w:r>
    </w:p>
  </w:footnote>
  <w:footnote w:id="4">
    <w:p w:rsidR="00DA675F" w:rsidRPr="001C5976" w:rsidRDefault="00DA675F" w:rsidP="00DA675F">
      <w:pPr>
        <w:pStyle w:val="a5"/>
        <w:rPr>
          <w:rFonts w:ascii="Times New Roman" w:hAnsi="Times New Roman"/>
        </w:rPr>
      </w:pPr>
      <w:r w:rsidRPr="001C5976">
        <w:rPr>
          <w:rStyle w:val="a7"/>
          <w:rFonts w:ascii="Times New Roman" w:hAnsi="Times New Roman"/>
        </w:rPr>
        <w:footnoteRef/>
      </w:r>
      <w:r w:rsidRPr="001C5976">
        <w:rPr>
          <w:rFonts w:ascii="Times New Roman" w:hAnsi="Times New Roman"/>
        </w:rPr>
        <w:t xml:space="preserve"> Отметим, что литературный текст в отдельных моментах существенно отличается от мультфильма</w:t>
      </w:r>
      <w:r>
        <w:rPr>
          <w:rFonts w:ascii="Times New Roman" w:hAnsi="Times New Roman"/>
        </w:rPr>
        <w:t xml:space="preserve">. При этом дети, как правило, помнят мультипликационные образы, что облегчает восприятие сказки.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75F"/>
    <w:rsid w:val="001047AC"/>
    <w:rsid w:val="00163B41"/>
    <w:rsid w:val="00242CDA"/>
    <w:rsid w:val="003918F8"/>
    <w:rsid w:val="00681A78"/>
    <w:rsid w:val="006C7316"/>
    <w:rsid w:val="006F7D22"/>
    <w:rsid w:val="00DA675F"/>
    <w:rsid w:val="00E4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A675F"/>
    <w:rPr>
      <w:i/>
      <w:iCs/>
    </w:rPr>
  </w:style>
  <w:style w:type="paragraph" w:styleId="a4">
    <w:name w:val="No Spacing"/>
    <w:uiPriority w:val="1"/>
    <w:qFormat/>
    <w:rsid w:val="00DA675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DA675F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A675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DA675F"/>
    <w:rPr>
      <w:vertAlign w:val="superscript"/>
    </w:rPr>
  </w:style>
  <w:style w:type="character" w:styleId="a8">
    <w:name w:val="Hyperlink"/>
    <w:basedOn w:val="a0"/>
    <w:rsid w:val="00DA675F"/>
    <w:rPr>
      <w:color w:val="0000FF"/>
      <w:u w:val="single"/>
    </w:rPr>
  </w:style>
  <w:style w:type="character" w:customStyle="1" w:styleId="c1">
    <w:name w:val="c1"/>
    <w:basedOn w:val="a0"/>
    <w:rsid w:val="00DA675F"/>
  </w:style>
  <w:style w:type="character" w:customStyle="1" w:styleId="c1c2">
    <w:name w:val="c1 c2"/>
    <w:basedOn w:val="a0"/>
    <w:rsid w:val="00DA675F"/>
  </w:style>
  <w:style w:type="paragraph" w:styleId="a9">
    <w:name w:val="Normal (Web)"/>
    <w:basedOn w:val="a"/>
    <w:uiPriority w:val="99"/>
    <w:semiHidden/>
    <w:unhideWhenUsed/>
    <w:rsid w:val="0039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/TALES/ALEKSANDROWA_T/kuzka.t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hportal.ru/publ/12-1-0-15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.prodlenka.orgnblog.prodlenka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2023-11-28T12:16:00Z</dcterms:created>
  <dcterms:modified xsi:type="dcterms:W3CDTF">2023-11-28T12:16:00Z</dcterms:modified>
</cp:coreProperties>
</file>