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4" w:rsidRPr="008F3DA1" w:rsidRDefault="00C666FA" w:rsidP="009211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3DA1">
        <w:rPr>
          <w:rFonts w:ascii="Times New Roman" w:hAnsi="Times New Roman" w:cs="Times New Roman"/>
          <w:b/>
          <w:sz w:val="28"/>
          <w:szCs w:val="28"/>
        </w:rPr>
        <w:t>«Дидактические игры как средство коррекции в работе учителя-логопеда»</w:t>
      </w:r>
    </w:p>
    <w:p w:rsidR="00B55BFC" w:rsidRPr="008F3DA1" w:rsidRDefault="00B55BFC" w:rsidP="0092116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Игра занимает значительное место в жизни детей дошкольного возраста. В игре ребенок не только овладевает конкретными знаниями и умениями, но и приобретает социально и личностно значимые качества. Игры способствуют развитию различных психических процессов, таких как восприятие, память, внимание, воображение, мышление и речь. Педагоги в работе с детьми широко используют возможности игровой деятельности. С помощью игры можно легко заинтересовать детей, превратить трудное занятие </w:t>
      </w:r>
      <w:proofErr w:type="gramStart"/>
      <w:r w:rsidRPr="008F3DA1">
        <w:rPr>
          <w:rFonts w:ascii="Times New Roman" w:hAnsi="Times New Roman" w:cs="Times New Roman"/>
          <w:sz w:val="28"/>
          <w:szCs w:val="28"/>
          <w:shd w:val="clear" w:color="auto" w:fill="FAFCFF"/>
        </w:rPr>
        <w:t>в</w:t>
      </w:r>
      <w:proofErr w:type="gramEnd"/>
      <w:r w:rsidRPr="008F3DA1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увлекательное.</w:t>
      </w:r>
    </w:p>
    <w:p w:rsidR="00B55BFC" w:rsidRPr="008F3DA1" w:rsidRDefault="00B55BFC" w:rsidP="0092116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является одним из эффективных средств коррекции звукопроизношений. С помощью игр логопед может добиться или ускорить результат коррекции, что позволяет отойти от стандартных методов, ведь игра является ведущим видом деятельности детей.</w:t>
      </w:r>
    </w:p>
    <w:p w:rsidR="00B55BFC" w:rsidRPr="00B55BFC" w:rsidRDefault="00B55BFC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чителя-логопеды продолжают искать наиболее интересные и эффективные приемы в работе с детьми дошкольного возраста. Многие из известных игр можно применить лишь на одном из этапов коррекционной работы (как правило, это этап автоматизации звука в слогах, фразах, связной речи), при этом ход или правила игры изменяются в зависимости от целей, которые преследует педагог. Что касается других этапов работы по формированию правильного звукопроизношения (подготовительного, этапа постановки звука) то здесь игр, предлагаемых в литературе явно недостаточно, педагогу зачастую приходится придумывать их самостоятельно.</w:t>
      </w:r>
    </w:p>
    <w:p w:rsidR="00B55BFC" w:rsidRPr="00B55BFC" w:rsidRDefault="00B55BFC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копилке каждого специалиста собраны интересные игры. Но необходимость проведения огромного количества индивидуальных занятий с детьми разного возраста, обладающих различным запасом знаний и представлений об окружающей среде, требует постоянного поиска новых дидактических игр и игровых приемов.</w:t>
      </w:r>
    </w:p>
    <w:p w:rsidR="00B55BFC" w:rsidRPr="00B55BFC" w:rsidRDefault="00B55BFC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использовании игр в логопедической работе следует придерживаться нескольких основных принципов:</w:t>
      </w:r>
    </w:p>
    <w:p w:rsidR="00B55BFC" w:rsidRPr="00B55BFC" w:rsidRDefault="00B55BFC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игры необходимо учитывать возраст детей с различными речевыми расстройствами.</w:t>
      </w:r>
    </w:p>
    <w:p w:rsidR="00B55BFC" w:rsidRPr="00B55BFC" w:rsidRDefault="00B55BFC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эмоционально окрашена, должна привлекать ребёнка, вызывать у него живой интерес.</w:t>
      </w:r>
    </w:p>
    <w:p w:rsidR="00B55BFC" w:rsidRPr="00B55BFC" w:rsidRDefault="00B55BFC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содержать, прежде всего, обучающую, дидактическую задачу. В зависимости от того, в какой момент используется игра, меняется и её значение: в начале занятия игра организовывает, заинтересовывает ребёнка; в середине – подводит к усвоению программы; в конце – носит поисковый характер. Дидактические игры используются на индивидуальных и подгрупповых занятиях, в домашних заданиях.</w:t>
      </w:r>
    </w:p>
    <w:p w:rsidR="00B55BFC" w:rsidRPr="00B55BFC" w:rsidRDefault="00CB0357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BFC"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опираться на программный материал.</w:t>
      </w:r>
    </w:p>
    <w:p w:rsidR="00CB0357" w:rsidRPr="008F3DA1" w:rsidRDefault="00CB0357" w:rsidP="00921167">
      <w:pPr>
        <w:shd w:val="clear" w:color="auto" w:fill="FAF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BFC" w:rsidRPr="00B55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предметов, картинок, символов, пособий, смысл вопросов, условия игр, должны быть понятны детям.</w:t>
      </w:r>
    </w:p>
    <w:p w:rsidR="00CB0357" w:rsidRPr="008F3DA1" w:rsidRDefault="00CB0357" w:rsidP="00921167">
      <w:pPr>
        <w:pStyle w:val="c8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F3DA1">
        <w:rPr>
          <w:rStyle w:val="c6"/>
          <w:i/>
          <w:sz w:val="28"/>
          <w:szCs w:val="28"/>
        </w:rPr>
        <w:t xml:space="preserve">Используя дидактические игры в работе с </w:t>
      </w:r>
      <w:r w:rsidR="00204C76" w:rsidRPr="008F3DA1">
        <w:rPr>
          <w:rStyle w:val="c6"/>
          <w:i/>
          <w:sz w:val="28"/>
          <w:szCs w:val="28"/>
        </w:rPr>
        <w:t>дошкольниками,</w:t>
      </w:r>
      <w:r w:rsidRPr="008F3DA1">
        <w:rPr>
          <w:rStyle w:val="c6"/>
          <w:i/>
          <w:sz w:val="28"/>
          <w:szCs w:val="28"/>
        </w:rPr>
        <w:t xml:space="preserve"> имеющими речевые нарушения учитель - логопед ставит перед собой следующие задачи:</w:t>
      </w:r>
    </w:p>
    <w:p w:rsidR="00CB0357" w:rsidRPr="008F3DA1" w:rsidRDefault="00CB0357" w:rsidP="00921167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3DA1">
        <w:rPr>
          <w:rStyle w:val="c6"/>
          <w:sz w:val="28"/>
          <w:szCs w:val="28"/>
        </w:rPr>
        <w:t>- Широко использовать игры в коррекционной работе, как средства физического, умственного, нравственного и эстетического воспитания детей.</w:t>
      </w:r>
    </w:p>
    <w:p w:rsidR="00CB0357" w:rsidRPr="008F3DA1" w:rsidRDefault="00CB0357" w:rsidP="00921167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3DA1">
        <w:rPr>
          <w:rStyle w:val="c6"/>
          <w:sz w:val="28"/>
          <w:szCs w:val="28"/>
        </w:rPr>
        <w:t>- С помощью игры увеличивать потребность ребенка в общении, стимулировать накопление и развитие у него речевых умений и навыков.</w:t>
      </w:r>
    </w:p>
    <w:p w:rsidR="00CB0357" w:rsidRPr="008F3DA1" w:rsidRDefault="00CB0357" w:rsidP="00921167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3DA1">
        <w:rPr>
          <w:rStyle w:val="c6"/>
          <w:sz w:val="28"/>
          <w:szCs w:val="28"/>
        </w:rPr>
        <w:t>- При проведении игры учитывать возраст и возможные особенности поведения детей с различными речевыми расстройствами.</w:t>
      </w:r>
    </w:p>
    <w:p w:rsidR="00CB0357" w:rsidRPr="008F3DA1" w:rsidRDefault="00CB0357" w:rsidP="00921167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3DA1">
        <w:rPr>
          <w:rStyle w:val="c6"/>
          <w:sz w:val="28"/>
          <w:szCs w:val="28"/>
        </w:rPr>
        <w:t>- Логопедическое занятие должно носить характер учебно-игровой деятельности для ребенка. Оно должно быть эмоционально окрашено, должно привлекать ребенка, вызывать у него живой интерес и порождать радостное ожидание новых занятий.</w:t>
      </w:r>
    </w:p>
    <w:p w:rsidR="007A2038" w:rsidRPr="007A2038" w:rsidRDefault="007A2038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осуществляется на индивидуальных и подгрупповых логопедических занятиях, на которых приходится многократно повторять трудные логопедические упражнения и на подготовительном этапе, и на этапах постановки, автоматизации и дифференциации поставленных звуков. 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устранение речевых недостатков возможно именно через игру, потому что в игре формируется, воспитывается, развивается речевая деятельность.</w:t>
      </w:r>
    </w:p>
    <w:p w:rsidR="00DE0AC4" w:rsidRPr="008F3DA1" w:rsidRDefault="007A2038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E0AC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учителю-логопеду</w:t>
      </w:r>
      <w:r w:rsidR="00DE0AC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широко применять игры в коррекционной работе, потому что каждая игра несет в себе развитие наблюдательности, представлений об окружающем, развитие знаний и навыков, правильное отношение к окружающим и к своему месту в детском коллективе. </w:t>
      </w:r>
    </w:p>
    <w:p w:rsidR="007A2038" w:rsidRPr="007A2038" w:rsidRDefault="007A2038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приоритетные направления ФГОС </w:t>
      </w:r>
      <w:proofErr w:type="gramStart"/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E0AC4"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учителю-логопеду</w:t>
      </w:r>
      <w:proofErr w:type="gramEnd"/>
      <w:r w:rsidR="00DE0AC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постоянно искать пути совершенствования и оптимизации процесса коррекционно-развива</w:t>
      </w:r>
      <w:r w:rsidR="00DE0AC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работы 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</w:t>
      </w:r>
      <w:r w:rsidR="00DE0AC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вид</w:t>
      </w:r>
      <w:r w:rsidR="00DE0AC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игр: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автоматизации и дифференциации поставленных звуков.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развития фонематического восприятия.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развития мелкой моторики.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По обучению грамоте.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По совершенствованию грамматического строя речи.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По обогащению словаря.</w:t>
      </w:r>
    </w:p>
    <w:p w:rsidR="006C39B7" w:rsidRPr="008F3DA1" w:rsidRDefault="006C39B7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развития связной речи.</w:t>
      </w: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AC4" w:rsidRPr="00DE0AC4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языковых и неязыковых процессов, сенсомоторной сф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еры, интеллектуального развития игра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использована как метод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диагностики. Например, при обследовании связной речи ребенку можно предложить такие игры: «Помоги</w:t>
      </w:r>
      <w:proofErr w:type="gram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разложить картинки и составить рассказ», «Расскажи сказку кукле 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поск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орее заснула», «Пойдём, расскажем ослику </w:t>
      </w:r>
      <w:proofErr w:type="spellStart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отпраздновали твой день рождения».</w:t>
      </w:r>
    </w:p>
    <w:p w:rsidR="00DE0AC4" w:rsidRPr="00DE0AC4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фонематического слуха целесообразно использовать такие игры, как «Давай по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школу»,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«Звуковые прятки», «Найди пару»</w:t>
      </w:r>
      <w:r w:rsidR="00FB731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«Поймай звук», «Поймай слог», «Поймай слово»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E0AC4" w:rsidRPr="00DE0AC4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сло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варного запаса проводятся такие игры с мячом: «Назови одним словом»,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нас </w:t>
      </w:r>
      <w:proofErr w:type="gram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много овощей</w:t>
      </w:r>
      <w:proofErr w:type="gramEnd"/>
      <w:r w:rsidR="00204C76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фруктов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 нас в </w:t>
      </w:r>
      <w:r w:rsidR="00386634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корзине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игрушек», «Я знаю 5 </w:t>
      </w:r>
      <w:r w:rsidR="00FB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цветов, цветков, 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FB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«Скажи наоборот»,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нимается?»,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«Подскажи словечко». Можно 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игры на классификацию предметов («Найди маму для детеныша») и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дидактические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«Бюро находок», «Кто, где живет?»,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«Часть и целое»</w:t>
      </w:r>
      <w:r w:rsidR="00204C76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«Чья тень»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AC4" w:rsidRPr="00DE0AC4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артикуляционного аппарата и его моторики можно превратить в увлекательную игру в форме сказки у стенда «Домик Язычка» или используя пособие «Домик Язычка»</w:t>
      </w:r>
      <w:r w:rsidR="008F3DA1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интерактивное оборудование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«</w:t>
      </w:r>
      <w:proofErr w:type="spell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Логокуб</w:t>
      </w:r>
      <w:proofErr w:type="spell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г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ранях которого картинки-символы артикуляционных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:rsidR="00DE0AC4" w:rsidRPr="00DE0AC4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 звукопроизношения подбираются слоги, слова и предложения с различными группами звуков. Для определения уровня фонематич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восприятия и запоминания слогов ребенку предлагаю</w:t>
      </w:r>
      <w:r w:rsidR="00FB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игры: «Выложи домик, ракету и т.д.»,</w:t>
      </w:r>
      <w:bookmarkStart w:id="0" w:name="_GoBack"/>
      <w:bookmarkEnd w:id="0"/>
      <w:r w:rsidR="00FB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«Запомни и скажи»,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«Паровозик».</w:t>
      </w:r>
    </w:p>
    <w:p w:rsidR="00DE0AC4" w:rsidRPr="00DE0AC4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звуков незаменимыми являютс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такие игры: </w:t>
      </w:r>
      <w:proofErr w:type="gramStart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«Поймай звук», «Насос – помощник»,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дождик», «Прилетели комарики», «Помоги пчёлке прилететь в улей»,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«Летит самолётик»,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«Приплывает пароход», «Песенки змейки», «Остановим лошадку», «Весёлая прогулка Язычка» и др.</w:t>
      </w:r>
      <w:proofErr w:type="gramEnd"/>
    </w:p>
    <w:p w:rsidR="00DE0AC4" w:rsidRPr="008F3DA1" w:rsidRDefault="00DE0AC4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Многообразны игры для автоматизации и дифференциации поставленных звуков: «Звуковая улитка», игры-</w:t>
      </w:r>
      <w:proofErr w:type="spell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лабиринты, лото, домино, </w:t>
      </w:r>
      <w:proofErr w:type="spell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логошашки</w:t>
      </w:r>
      <w:proofErr w:type="spell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вас различаю», слоговые дорожки, разре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зные картинки, </w:t>
      </w:r>
      <w:proofErr w:type="spellStart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фабричные, </w:t>
      </w:r>
      <w:proofErr w:type="spell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самодельные,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Звукарики</w:t>
      </w:r>
      <w:proofErr w:type="spellEnd"/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«Кнопочки»,</w:t>
      </w:r>
      <w:r w:rsidR="008F3DA1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«Кнопки-</w:t>
      </w:r>
      <w:proofErr w:type="spell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переключалки</w:t>
      </w:r>
      <w:proofErr w:type="spell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C39B7"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«Звуковая поляна» на разные группы звуков и многие другие, с помощью которых можно легко заинтересовать детей, превратить трудное занятие </w:t>
      </w:r>
      <w:proofErr w:type="gramStart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увлекательное. Настольные логопедические игры удобны тем, что их можно предложить и как домашнее задание. </w:t>
      </w:r>
    </w:p>
    <w:p w:rsidR="00204C76" w:rsidRDefault="00204C76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актуальность использования дидактических игр в коррекции звукопроизношения у дошкольников с нарушениями речи не оставляет сомнений.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речевых игр в работе с детьми, имеющими нарушения </w:t>
      </w:r>
      <w:r w:rsidRPr="00D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речи, велико, так как их использование дает быстрое формирование правильного звукопроизношения. В процессе игры дети начинают проявлять живой интерес к звуковой стороне речи.</w:t>
      </w:r>
    </w:p>
    <w:p w:rsidR="00921167" w:rsidRDefault="00921167" w:rsidP="00921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67" w:rsidRPr="00987504" w:rsidRDefault="00921167" w:rsidP="00987504">
      <w:pPr>
        <w:pStyle w:val="21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87504">
        <w:rPr>
          <w:b/>
          <w:sz w:val="28"/>
          <w:szCs w:val="28"/>
        </w:rPr>
        <w:t>Использованная литература:</w:t>
      </w:r>
    </w:p>
    <w:p w:rsidR="00921167" w:rsidRPr="00921167" w:rsidRDefault="00921167" w:rsidP="00921167">
      <w:pPr>
        <w:pStyle w:val="210"/>
        <w:spacing w:before="0" w:beforeAutospacing="0" w:after="0" w:afterAutospacing="0" w:line="360" w:lineRule="auto"/>
        <w:ind w:firstLine="780"/>
        <w:rPr>
          <w:sz w:val="28"/>
          <w:szCs w:val="28"/>
        </w:rPr>
      </w:pPr>
      <w:r w:rsidRPr="00921167">
        <w:rPr>
          <w:sz w:val="28"/>
          <w:szCs w:val="28"/>
        </w:rPr>
        <w:t xml:space="preserve">1. </w:t>
      </w:r>
      <w:proofErr w:type="spellStart"/>
      <w:r w:rsidRPr="00921167">
        <w:rPr>
          <w:rStyle w:val="2"/>
          <w:sz w:val="28"/>
          <w:szCs w:val="28"/>
        </w:rPr>
        <w:t>Бородич</w:t>
      </w:r>
      <w:proofErr w:type="spellEnd"/>
      <w:proofErr w:type="gramStart"/>
      <w:r w:rsidRPr="00921167">
        <w:rPr>
          <w:rStyle w:val="2"/>
          <w:sz w:val="28"/>
          <w:szCs w:val="28"/>
        </w:rPr>
        <w:t xml:space="preserve"> А</w:t>
      </w:r>
      <w:proofErr w:type="gramEnd"/>
      <w:r w:rsidRPr="00921167">
        <w:rPr>
          <w:rStyle w:val="2"/>
          <w:sz w:val="28"/>
          <w:szCs w:val="28"/>
        </w:rPr>
        <w:t xml:space="preserve"> Н. Методика развития речи детей дошкольного возраста. - М.: Профессиональное образование, 1984г.</w:t>
      </w:r>
    </w:p>
    <w:p w:rsidR="00921167" w:rsidRPr="00921167" w:rsidRDefault="00921167" w:rsidP="00921167">
      <w:pPr>
        <w:pStyle w:val="210"/>
        <w:spacing w:before="0" w:beforeAutospacing="0" w:after="0" w:afterAutospacing="0" w:line="360" w:lineRule="auto"/>
        <w:ind w:firstLine="780"/>
        <w:rPr>
          <w:sz w:val="28"/>
          <w:szCs w:val="28"/>
        </w:rPr>
      </w:pPr>
      <w:r w:rsidRPr="00921167">
        <w:rPr>
          <w:sz w:val="28"/>
          <w:szCs w:val="28"/>
        </w:rPr>
        <w:t xml:space="preserve">2. </w:t>
      </w:r>
      <w:r w:rsidRPr="00921167">
        <w:rPr>
          <w:rStyle w:val="2"/>
          <w:sz w:val="28"/>
          <w:szCs w:val="28"/>
        </w:rPr>
        <w:t>Большакова С.Е. Работа логопеда с дошкольниками, игры и упражнения. - М.: АПО. 1990г.</w:t>
      </w:r>
    </w:p>
    <w:p w:rsidR="00921167" w:rsidRPr="00921167" w:rsidRDefault="00921167" w:rsidP="00921167">
      <w:pPr>
        <w:pStyle w:val="210"/>
        <w:spacing w:before="0" w:beforeAutospacing="0" w:after="0" w:afterAutospacing="0" w:line="360" w:lineRule="auto"/>
        <w:ind w:firstLine="780"/>
        <w:rPr>
          <w:sz w:val="28"/>
          <w:szCs w:val="28"/>
        </w:rPr>
      </w:pPr>
      <w:r w:rsidRPr="00921167">
        <w:rPr>
          <w:sz w:val="28"/>
          <w:szCs w:val="28"/>
        </w:rPr>
        <w:t xml:space="preserve">3. </w:t>
      </w:r>
      <w:r w:rsidRPr="00921167">
        <w:rPr>
          <w:rStyle w:val="2"/>
          <w:sz w:val="28"/>
          <w:szCs w:val="28"/>
        </w:rPr>
        <w:t>Бондаренко А.К. Дидактические игры в детском саду. - М.: Просвещение. 1991г.</w:t>
      </w:r>
    </w:p>
    <w:p w:rsidR="00921167" w:rsidRPr="00921167" w:rsidRDefault="00921167" w:rsidP="00921167">
      <w:pPr>
        <w:pStyle w:val="210"/>
        <w:spacing w:before="0" w:beforeAutospacing="0" w:after="0" w:afterAutospacing="0" w:line="360" w:lineRule="auto"/>
        <w:ind w:firstLine="780"/>
        <w:rPr>
          <w:sz w:val="28"/>
          <w:szCs w:val="28"/>
        </w:rPr>
      </w:pPr>
      <w:r w:rsidRPr="00921167">
        <w:rPr>
          <w:sz w:val="28"/>
          <w:szCs w:val="28"/>
        </w:rPr>
        <w:t xml:space="preserve">4. </w:t>
      </w:r>
      <w:proofErr w:type="spellStart"/>
      <w:r w:rsidRPr="00921167">
        <w:rPr>
          <w:rStyle w:val="2"/>
          <w:sz w:val="28"/>
          <w:szCs w:val="28"/>
        </w:rPr>
        <w:t>Букатов</w:t>
      </w:r>
      <w:proofErr w:type="spellEnd"/>
      <w:r w:rsidRPr="00921167">
        <w:rPr>
          <w:rStyle w:val="2"/>
          <w:sz w:val="28"/>
          <w:szCs w:val="28"/>
        </w:rPr>
        <w:t xml:space="preserve"> В.М. Педагогические таинства дидактических игр: - М.: Московский психолого-социальный институт Флинта, 1997г.</w:t>
      </w:r>
    </w:p>
    <w:p w:rsidR="00921167" w:rsidRDefault="00921167" w:rsidP="00921167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>5. Игры в логопедической работе с детьми /</w:t>
      </w:r>
    </w:p>
    <w:p w:rsidR="00204C76" w:rsidRPr="00921167" w:rsidRDefault="00921167" w:rsidP="00921167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В.И. Селиверстова.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1, </w:t>
      </w:r>
      <w:proofErr w:type="spellStart"/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>. 2. — М., 1981, 1987.</w:t>
      </w:r>
    </w:p>
    <w:p w:rsidR="00921167" w:rsidRPr="00921167" w:rsidRDefault="00921167" w:rsidP="0092116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67">
        <w:rPr>
          <w:rFonts w:ascii="Times New Roman" w:hAnsi="Times New Roman" w:cs="Times New Roman"/>
          <w:sz w:val="28"/>
          <w:szCs w:val="28"/>
          <w:shd w:val="clear" w:color="auto" w:fill="FFFFFF"/>
        </w:rPr>
        <w:t>6. Интернет ресурсы.</w:t>
      </w:r>
    </w:p>
    <w:sectPr w:rsidR="00921167" w:rsidRPr="0092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891"/>
    <w:multiLevelType w:val="multilevel"/>
    <w:tmpl w:val="2C0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FA"/>
    <w:rsid w:val="00204C76"/>
    <w:rsid w:val="002C758C"/>
    <w:rsid w:val="00386634"/>
    <w:rsid w:val="0055061B"/>
    <w:rsid w:val="006C39B7"/>
    <w:rsid w:val="00713DA2"/>
    <w:rsid w:val="007A2038"/>
    <w:rsid w:val="008F3DA1"/>
    <w:rsid w:val="00921167"/>
    <w:rsid w:val="00987504"/>
    <w:rsid w:val="00B55BFC"/>
    <w:rsid w:val="00C666FA"/>
    <w:rsid w:val="00CB0357"/>
    <w:rsid w:val="00DE0AC4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B0357"/>
  </w:style>
  <w:style w:type="character" w:customStyle="1" w:styleId="c6">
    <w:name w:val="c6"/>
    <w:basedOn w:val="a0"/>
    <w:rsid w:val="00CB0357"/>
  </w:style>
  <w:style w:type="paragraph" w:customStyle="1" w:styleId="210">
    <w:name w:val="210"/>
    <w:basedOn w:val="a"/>
    <w:rsid w:val="0092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9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B0357"/>
  </w:style>
  <w:style w:type="character" w:customStyle="1" w:styleId="c6">
    <w:name w:val="c6"/>
    <w:basedOn w:val="a0"/>
    <w:rsid w:val="00CB0357"/>
  </w:style>
  <w:style w:type="paragraph" w:customStyle="1" w:styleId="210">
    <w:name w:val="210"/>
    <w:basedOn w:val="a"/>
    <w:rsid w:val="0092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9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Заречнева</dc:creator>
  <cp:keywords/>
  <dc:description/>
  <cp:lastModifiedBy>Елена Заречнева</cp:lastModifiedBy>
  <cp:revision>8</cp:revision>
  <dcterms:created xsi:type="dcterms:W3CDTF">2023-11-17T19:37:00Z</dcterms:created>
  <dcterms:modified xsi:type="dcterms:W3CDTF">2023-11-20T19:29:00Z</dcterms:modified>
</cp:coreProperties>
</file>