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19" w:rsidRPr="00FE2B19" w:rsidRDefault="00FE2B19" w:rsidP="00FE2B19">
      <w:pPr>
        <w:spacing w:line="240" w:lineRule="auto"/>
        <w:ind w:firstLine="709"/>
        <w:jc w:val="center"/>
        <w:rPr>
          <w:rFonts w:ascii="Times New Roman" w:eastAsia="Times New Roman" w:hAnsi="Times New Roman" w:cs="Times New Roman"/>
          <w:b/>
          <w:sz w:val="28"/>
          <w:szCs w:val="28"/>
          <w:lang w:eastAsia="ru-RU"/>
        </w:rPr>
      </w:pPr>
      <w:r w:rsidRPr="00FE2B19">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FE2B19" w:rsidRPr="00FE2B19" w:rsidRDefault="00FE2B19" w:rsidP="00FE2B19">
      <w:pPr>
        <w:spacing w:line="240" w:lineRule="auto"/>
        <w:ind w:firstLine="709"/>
        <w:jc w:val="center"/>
        <w:rPr>
          <w:rFonts w:ascii="Times New Roman" w:eastAsia="Times New Roman" w:hAnsi="Times New Roman" w:cs="Times New Roman"/>
          <w:b/>
          <w:sz w:val="28"/>
          <w:szCs w:val="28"/>
          <w:lang w:eastAsia="ru-RU"/>
        </w:rPr>
      </w:pPr>
      <w:r w:rsidRPr="00FE2B19">
        <w:rPr>
          <w:rFonts w:ascii="Times New Roman" w:eastAsia="Times New Roman" w:hAnsi="Times New Roman" w:cs="Times New Roman"/>
          <w:b/>
          <w:sz w:val="28"/>
          <w:szCs w:val="28"/>
          <w:lang w:eastAsia="ru-RU"/>
        </w:rPr>
        <w:t>«Средняя общеобразовательная школа № 30» г. Михайловска</w:t>
      </w:r>
    </w:p>
    <w:p w:rsidR="00FE2B19" w:rsidRPr="00FE2B19" w:rsidRDefault="00FE2B19" w:rsidP="00FE2B19">
      <w:pPr>
        <w:spacing w:line="240" w:lineRule="auto"/>
        <w:ind w:firstLine="709"/>
        <w:jc w:val="center"/>
        <w:rPr>
          <w:rFonts w:ascii="Times New Roman" w:eastAsia="Times New Roman" w:hAnsi="Times New Roman" w:cs="Times New Roman"/>
          <w:b/>
          <w:sz w:val="28"/>
          <w:szCs w:val="28"/>
          <w:lang w:eastAsia="ru-RU"/>
        </w:rPr>
      </w:pPr>
    </w:p>
    <w:p w:rsidR="00FE2B19" w:rsidRPr="00FE2B19" w:rsidRDefault="00FE2B19" w:rsidP="00FE2B19">
      <w:pPr>
        <w:spacing w:line="240" w:lineRule="auto"/>
        <w:ind w:firstLine="709"/>
        <w:jc w:val="center"/>
        <w:rPr>
          <w:rFonts w:ascii="Times New Roman" w:eastAsia="Times New Roman" w:hAnsi="Times New Roman" w:cs="Times New Roman"/>
          <w:b/>
          <w:sz w:val="28"/>
          <w:szCs w:val="28"/>
          <w:lang w:eastAsia="ru-RU"/>
        </w:rPr>
      </w:pPr>
    </w:p>
    <w:p w:rsidR="00FE2B19" w:rsidRPr="00FE2B19" w:rsidRDefault="00FE2B19" w:rsidP="00FE2B19">
      <w:pPr>
        <w:spacing w:line="240" w:lineRule="auto"/>
        <w:ind w:firstLine="709"/>
        <w:jc w:val="center"/>
        <w:rPr>
          <w:rFonts w:ascii="Times New Roman" w:eastAsia="Times New Roman" w:hAnsi="Times New Roman" w:cs="Times New Roman"/>
          <w:b/>
          <w:sz w:val="28"/>
          <w:szCs w:val="28"/>
          <w:lang w:eastAsia="ru-RU"/>
        </w:rPr>
      </w:pPr>
    </w:p>
    <w:p w:rsidR="00FE2B19" w:rsidRPr="00FE2B19" w:rsidRDefault="00FE2B19" w:rsidP="00FE2B19">
      <w:pPr>
        <w:spacing w:line="240" w:lineRule="auto"/>
        <w:ind w:firstLine="709"/>
        <w:jc w:val="center"/>
        <w:rPr>
          <w:rFonts w:ascii="Times New Roman" w:eastAsia="Times New Roman" w:hAnsi="Times New Roman" w:cs="Times New Roman"/>
          <w:b/>
          <w:sz w:val="28"/>
          <w:szCs w:val="28"/>
          <w:lang w:eastAsia="ru-RU"/>
        </w:rPr>
      </w:pPr>
    </w:p>
    <w:p w:rsidR="00FE2B19" w:rsidRPr="00FE2B19" w:rsidRDefault="00FE2B19" w:rsidP="00FE2B19">
      <w:pPr>
        <w:spacing w:line="240" w:lineRule="auto"/>
        <w:ind w:firstLine="709"/>
        <w:jc w:val="center"/>
        <w:rPr>
          <w:rFonts w:ascii="Times New Roman" w:eastAsia="Times New Roman" w:hAnsi="Times New Roman" w:cs="Times New Roman"/>
          <w:b/>
          <w:sz w:val="28"/>
          <w:szCs w:val="28"/>
          <w:lang w:eastAsia="ru-RU"/>
        </w:rPr>
      </w:pPr>
    </w:p>
    <w:tbl>
      <w:tblPr>
        <w:tblpPr w:leftFromText="180" w:rightFromText="180" w:vertAnchor="text" w:tblpY="172"/>
        <w:tblW w:w="0" w:type="auto"/>
        <w:tblBorders>
          <w:insideH w:val="single" w:sz="4" w:space="0" w:color="auto"/>
        </w:tblBorders>
        <w:tblLook w:val="00A0" w:firstRow="1" w:lastRow="0" w:firstColumn="1" w:lastColumn="0" w:noHBand="0" w:noVBand="0"/>
      </w:tblPr>
      <w:tblGrid>
        <w:gridCol w:w="3294"/>
        <w:gridCol w:w="3000"/>
        <w:gridCol w:w="3277"/>
      </w:tblGrid>
      <w:tr w:rsidR="00FE2B19" w:rsidRPr="00FE2B19" w:rsidTr="006D7A9D">
        <w:tc>
          <w:tcPr>
            <w:tcW w:w="3379" w:type="dxa"/>
          </w:tcPr>
          <w:p w:rsidR="00FE2B19" w:rsidRPr="00FE2B19" w:rsidRDefault="00FE2B19" w:rsidP="00FE2B19">
            <w:pPr>
              <w:spacing w:line="240" w:lineRule="auto"/>
              <w:rPr>
                <w:rFonts w:ascii="Times New Roman" w:eastAsia="Times New Roman" w:hAnsi="Times New Roman" w:cs="Times New Roman"/>
              </w:rPr>
            </w:pPr>
            <w:r w:rsidRPr="00FE2B19">
              <w:rPr>
                <w:rFonts w:ascii="Times New Roman" w:eastAsia="Times New Roman" w:hAnsi="Times New Roman" w:cs="Times New Roman"/>
              </w:rPr>
              <w:t>Рассмотрено</w:t>
            </w:r>
          </w:p>
          <w:p w:rsidR="00FE2B19" w:rsidRPr="00FE2B19" w:rsidRDefault="00FE2B19" w:rsidP="00FE2B19">
            <w:pPr>
              <w:spacing w:line="240" w:lineRule="auto"/>
              <w:rPr>
                <w:rFonts w:ascii="Times New Roman" w:eastAsia="Times New Roman" w:hAnsi="Times New Roman" w:cs="Times New Roman"/>
              </w:rPr>
            </w:pPr>
            <w:r w:rsidRPr="00FE2B19">
              <w:rPr>
                <w:rFonts w:ascii="Times New Roman" w:eastAsia="Times New Roman" w:hAnsi="Times New Roman" w:cs="Times New Roman"/>
              </w:rPr>
              <w:t>Руководитель кафедры</w:t>
            </w:r>
          </w:p>
          <w:p w:rsidR="00FE2B19" w:rsidRPr="00FE2B19" w:rsidRDefault="00FE2B19" w:rsidP="00FE2B19">
            <w:pPr>
              <w:spacing w:line="240" w:lineRule="auto"/>
              <w:rPr>
                <w:rFonts w:ascii="Times New Roman" w:eastAsia="Times New Roman" w:hAnsi="Times New Roman" w:cs="Times New Roman"/>
              </w:rPr>
            </w:pPr>
          </w:p>
          <w:p w:rsidR="00FE2B19" w:rsidRPr="00FE2B19" w:rsidRDefault="00FE2B19" w:rsidP="00FE2B19">
            <w:pPr>
              <w:spacing w:line="240" w:lineRule="auto"/>
              <w:rPr>
                <w:rFonts w:ascii="Times New Roman" w:eastAsia="Times New Roman" w:hAnsi="Times New Roman" w:cs="Times New Roman"/>
              </w:rPr>
            </w:pPr>
            <w:r w:rsidRPr="00FE2B19">
              <w:rPr>
                <w:rFonts w:ascii="Times New Roman" w:eastAsia="Times New Roman" w:hAnsi="Times New Roman" w:cs="Times New Roman"/>
              </w:rPr>
              <w:t>__________/                          /</w:t>
            </w:r>
          </w:p>
          <w:p w:rsidR="00FE2B19" w:rsidRPr="00FE2B19" w:rsidRDefault="00FE2B19" w:rsidP="00FE2B19">
            <w:pPr>
              <w:spacing w:line="240" w:lineRule="auto"/>
              <w:rPr>
                <w:rFonts w:ascii="Times New Roman" w:eastAsia="Times New Roman" w:hAnsi="Times New Roman" w:cs="Times New Roman"/>
              </w:rPr>
            </w:pPr>
            <w:r w:rsidRPr="00FE2B19">
              <w:rPr>
                <w:rFonts w:ascii="Times New Roman" w:eastAsia="Times New Roman" w:hAnsi="Times New Roman" w:cs="Times New Roman"/>
              </w:rPr>
              <w:t>Протокол № ___________</w:t>
            </w:r>
          </w:p>
          <w:p w:rsidR="00FE2B19" w:rsidRPr="00FE2B19" w:rsidRDefault="00570E8C" w:rsidP="00FE2B19">
            <w:pPr>
              <w:spacing w:line="240" w:lineRule="auto"/>
              <w:rPr>
                <w:rFonts w:ascii="Times New Roman" w:eastAsia="Times New Roman" w:hAnsi="Times New Roman" w:cs="Times New Roman"/>
              </w:rPr>
            </w:pPr>
            <w:r>
              <w:rPr>
                <w:rFonts w:ascii="Times New Roman" w:eastAsia="Times New Roman" w:hAnsi="Times New Roman" w:cs="Times New Roman"/>
              </w:rPr>
              <w:t>от «_____»__________2023</w:t>
            </w:r>
            <w:r w:rsidR="00FE2B19" w:rsidRPr="00FE2B19">
              <w:rPr>
                <w:rFonts w:ascii="Times New Roman" w:eastAsia="Times New Roman" w:hAnsi="Times New Roman" w:cs="Times New Roman"/>
              </w:rPr>
              <w:t xml:space="preserve">г. </w:t>
            </w:r>
          </w:p>
        </w:tc>
        <w:tc>
          <w:tcPr>
            <w:tcW w:w="3379" w:type="dxa"/>
          </w:tcPr>
          <w:p w:rsidR="00FE2B19" w:rsidRPr="00FE2B19" w:rsidRDefault="00FE2B19" w:rsidP="00FE2B19">
            <w:pPr>
              <w:spacing w:line="240" w:lineRule="auto"/>
              <w:rPr>
                <w:rFonts w:ascii="Times New Roman" w:eastAsia="Times New Roman" w:hAnsi="Times New Roman" w:cs="Times New Roman"/>
              </w:rPr>
            </w:pPr>
          </w:p>
        </w:tc>
        <w:tc>
          <w:tcPr>
            <w:tcW w:w="3379" w:type="dxa"/>
          </w:tcPr>
          <w:p w:rsidR="00FE2B19" w:rsidRPr="00FE2B19" w:rsidRDefault="00FE2B19" w:rsidP="00FE2B19">
            <w:pPr>
              <w:spacing w:line="240" w:lineRule="auto"/>
              <w:jc w:val="center"/>
              <w:rPr>
                <w:rFonts w:ascii="Times New Roman" w:eastAsia="Times New Roman" w:hAnsi="Times New Roman" w:cs="Times New Roman"/>
              </w:rPr>
            </w:pPr>
            <w:r w:rsidRPr="00FE2B19">
              <w:rPr>
                <w:rFonts w:ascii="Times New Roman" w:eastAsia="Times New Roman" w:hAnsi="Times New Roman" w:cs="Times New Roman"/>
              </w:rPr>
              <w:t>Утверждаю</w:t>
            </w:r>
          </w:p>
          <w:p w:rsidR="00FE2B19" w:rsidRPr="00FE2B19" w:rsidRDefault="00FE2B19" w:rsidP="00FE2B19">
            <w:pPr>
              <w:spacing w:line="240" w:lineRule="auto"/>
              <w:rPr>
                <w:rFonts w:ascii="Times New Roman" w:eastAsia="Times New Roman" w:hAnsi="Times New Roman" w:cs="Times New Roman"/>
              </w:rPr>
            </w:pPr>
            <w:r w:rsidRPr="00FE2B19">
              <w:rPr>
                <w:rFonts w:ascii="Times New Roman" w:eastAsia="Times New Roman" w:hAnsi="Times New Roman" w:cs="Times New Roman"/>
              </w:rPr>
              <w:t>Директор МБОУ СОШ № 30</w:t>
            </w:r>
          </w:p>
          <w:p w:rsidR="00FE2B19" w:rsidRPr="00FE2B19" w:rsidRDefault="00FE2B19" w:rsidP="00FE2B19">
            <w:pPr>
              <w:spacing w:line="240" w:lineRule="auto"/>
              <w:rPr>
                <w:rFonts w:ascii="Times New Roman" w:eastAsia="Times New Roman" w:hAnsi="Times New Roman" w:cs="Times New Roman"/>
              </w:rPr>
            </w:pPr>
            <w:r w:rsidRPr="00FE2B19">
              <w:rPr>
                <w:rFonts w:ascii="Times New Roman" w:eastAsia="Times New Roman" w:hAnsi="Times New Roman" w:cs="Times New Roman"/>
              </w:rPr>
              <w:t>г. Михайловск</w:t>
            </w:r>
          </w:p>
          <w:p w:rsidR="00FE2B19" w:rsidRPr="00FE2B19" w:rsidRDefault="00FE2B19" w:rsidP="00FE2B19">
            <w:pPr>
              <w:spacing w:line="240" w:lineRule="auto"/>
              <w:rPr>
                <w:rFonts w:ascii="Times New Roman" w:eastAsia="Times New Roman" w:hAnsi="Times New Roman" w:cs="Times New Roman"/>
              </w:rPr>
            </w:pPr>
            <w:r w:rsidRPr="00FE2B19">
              <w:rPr>
                <w:rFonts w:ascii="Times New Roman" w:eastAsia="Times New Roman" w:hAnsi="Times New Roman" w:cs="Times New Roman"/>
              </w:rPr>
              <w:t>___________/</w:t>
            </w:r>
            <w:r w:rsidR="00570E8C">
              <w:rPr>
                <w:rFonts w:ascii="Times New Roman" w:eastAsia="Times New Roman" w:hAnsi="Times New Roman" w:cs="Times New Roman"/>
              </w:rPr>
              <w:t>Ф.И. директора</w:t>
            </w:r>
          </w:p>
          <w:p w:rsidR="00FE2B19" w:rsidRPr="00FE2B19" w:rsidRDefault="00FE2B19" w:rsidP="00FE2B19">
            <w:pPr>
              <w:spacing w:line="240" w:lineRule="auto"/>
              <w:rPr>
                <w:rFonts w:ascii="Times New Roman" w:eastAsia="Times New Roman" w:hAnsi="Times New Roman" w:cs="Times New Roman"/>
              </w:rPr>
            </w:pPr>
            <w:r w:rsidRPr="00FE2B19">
              <w:rPr>
                <w:rFonts w:ascii="Times New Roman" w:eastAsia="Times New Roman" w:hAnsi="Times New Roman" w:cs="Times New Roman"/>
              </w:rPr>
              <w:t>Приказ № ________</w:t>
            </w:r>
          </w:p>
          <w:p w:rsidR="00FE2B19" w:rsidRPr="00FE2B19" w:rsidRDefault="00570E8C" w:rsidP="00FE2B19">
            <w:pPr>
              <w:spacing w:line="240" w:lineRule="auto"/>
              <w:rPr>
                <w:rFonts w:ascii="Times New Roman" w:eastAsia="Times New Roman" w:hAnsi="Times New Roman" w:cs="Times New Roman"/>
              </w:rPr>
            </w:pPr>
            <w:r>
              <w:rPr>
                <w:rFonts w:ascii="Times New Roman" w:eastAsia="Times New Roman" w:hAnsi="Times New Roman" w:cs="Times New Roman"/>
              </w:rPr>
              <w:t>от «_____»__________2023</w:t>
            </w:r>
            <w:r w:rsidR="00FE2B19" w:rsidRPr="00FE2B19">
              <w:rPr>
                <w:rFonts w:ascii="Times New Roman" w:eastAsia="Times New Roman" w:hAnsi="Times New Roman" w:cs="Times New Roman"/>
              </w:rPr>
              <w:t xml:space="preserve"> г.</w:t>
            </w:r>
          </w:p>
        </w:tc>
      </w:tr>
    </w:tbl>
    <w:p w:rsidR="00FE2B19" w:rsidRPr="00FE2B19" w:rsidRDefault="00FE2B19" w:rsidP="00FE2B19">
      <w:pPr>
        <w:keepNext/>
        <w:jc w:val="center"/>
        <w:outlineLvl w:val="0"/>
        <w:rPr>
          <w:rFonts w:ascii="Times New Roman" w:eastAsia="Times New Roman" w:hAnsi="Times New Roman" w:cs="Times New Roman"/>
          <w:b/>
          <w:bCs/>
          <w:i/>
          <w:iCs/>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keepNext/>
        <w:jc w:val="left"/>
        <w:outlineLvl w:val="0"/>
        <w:rPr>
          <w:rFonts w:ascii="Times New Roman" w:eastAsia="Times New Roman" w:hAnsi="Times New Roman" w:cs="Times New Roman"/>
          <w:b/>
          <w:bCs/>
          <w:i/>
          <w:iCs/>
          <w:sz w:val="32"/>
          <w:szCs w:val="32"/>
          <w:lang w:eastAsia="ru-RU"/>
        </w:rPr>
      </w:pPr>
    </w:p>
    <w:p w:rsidR="00FE2B19" w:rsidRPr="00FE2B19" w:rsidRDefault="00FE2B19" w:rsidP="00FE2B19">
      <w:pPr>
        <w:keepNext/>
        <w:spacing w:line="240" w:lineRule="auto"/>
        <w:jc w:val="center"/>
        <w:outlineLvl w:val="0"/>
        <w:rPr>
          <w:rFonts w:ascii="Times New Roman" w:eastAsia="Times New Roman" w:hAnsi="Times New Roman" w:cs="Times New Roman"/>
          <w:b/>
          <w:bCs/>
          <w:iCs/>
          <w:sz w:val="32"/>
          <w:szCs w:val="32"/>
          <w:lang w:eastAsia="ru-RU"/>
        </w:rPr>
      </w:pPr>
      <w:r w:rsidRPr="00FE2B19">
        <w:rPr>
          <w:rFonts w:ascii="Times New Roman" w:eastAsia="Times New Roman" w:hAnsi="Times New Roman" w:cs="Times New Roman"/>
          <w:b/>
          <w:bCs/>
          <w:i/>
          <w:iCs/>
          <w:sz w:val="32"/>
          <w:szCs w:val="32"/>
          <w:lang w:eastAsia="ru-RU"/>
        </w:rPr>
        <w:br/>
      </w:r>
      <w:r w:rsidRPr="00FE2B19">
        <w:rPr>
          <w:rFonts w:ascii="Times New Roman" w:eastAsia="Times New Roman" w:hAnsi="Times New Roman" w:cs="Times New Roman"/>
          <w:b/>
          <w:bCs/>
          <w:iCs/>
          <w:sz w:val="32"/>
          <w:szCs w:val="32"/>
          <w:lang w:eastAsia="ru-RU"/>
        </w:rPr>
        <w:t xml:space="preserve">Программа наставника </w:t>
      </w:r>
    </w:p>
    <w:p w:rsidR="00FE2B19" w:rsidRPr="00FE2B19" w:rsidRDefault="00FE2B19" w:rsidP="00FE2B19">
      <w:pPr>
        <w:keepNext/>
        <w:spacing w:line="240" w:lineRule="auto"/>
        <w:jc w:val="center"/>
        <w:outlineLvl w:val="0"/>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Ветровой Е.А.</w:t>
      </w:r>
      <w:r w:rsidRPr="00FE2B19">
        <w:rPr>
          <w:rFonts w:ascii="Times New Roman" w:eastAsia="Times New Roman" w:hAnsi="Times New Roman" w:cs="Times New Roman"/>
          <w:b/>
          <w:bCs/>
          <w:iCs/>
          <w:sz w:val="32"/>
          <w:szCs w:val="32"/>
          <w:lang w:eastAsia="ru-RU"/>
        </w:rPr>
        <w:t xml:space="preserve"> учителя </w:t>
      </w:r>
      <w:r>
        <w:rPr>
          <w:rFonts w:ascii="Times New Roman" w:eastAsia="Times New Roman" w:hAnsi="Times New Roman" w:cs="Times New Roman"/>
          <w:b/>
          <w:bCs/>
          <w:iCs/>
          <w:sz w:val="32"/>
          <w:szCs w:val="32"/>
          <w:lang w:eastAsia="ru-RU"/>
        </w:rPr>
        <w:t xml:space="preserve">начальных классов </w:t>
      </w:r>
      <w:r w:rsidRPr="00FE2B19">
        <w:rPr>
          <w:rFonts w:ascii="Times New Roman" w:eastAsia="Times New Roman" w:hAnsi="Times New Roman" w:cs="Times New Roman"/>
          <w:b/>
          <w:bCs/>
          <w:iCs/>
          <w:sz w:val="32"/>
          <w:szCs w:val="32"/>
          <w:lang w:eastAsia="ru-RU"/>
        </w:rPr>
        <w:t xml:space="preserve">по сопровождению </w:t>
      </w:r>
      <w:r>
        <w:rPr>
          <w:rFonts w:ascii="Times New Roman" w:eastAsia="Times New Roman" w:hAnsi="Times New Roman" w:cs="Times New Roman"/>
          <w:b/>
          <w:bCs/>
          <w:iCs/>
          <w:sz w:val="32"/>
          <w:szCs w:val="32"/>
          <w:lang w:eastAsia="ru-RU"/>
        </w:rPr>
        <w:t xml:space="preserve">молодого специалиста </w:t>
      </w:r>
      <w:r w:rsidRPr="00FE2B19">
        <w:rPr>
          <w:rFonts w:ascii="Times New Roman" w:eastAsia="Times New Roman" w:hAnsi="Times New Roman" w:cs="Times New Roman"/>
          <w:b/>
          <w:bCs/>
          <w:iCs/>
          <w:sz w:val="32"/>
          <w:szCs w:val="32"/>
          <w:lang w:eastAsia="ru-RU"/>
        </w:rPr>
        <w:t xml:space="preserve"> </w:t>
      </w:r>
      <w:r>
        <w:rPr>
          <w:rFonts w:ascii="Times New Roman" w:eastAsia="Times New Roman" w:hAnsi="Times New Roman" w:cs="Times New Roman"/>
          <w:b/>
          <w:bCs/>
          <w:iCs/>
          <w:sz w:val="32"/>
          <w:szCs w:val="32"/>
          <w:lang w:eastAsia="ru-RU"/>
        </w:rPr>
        <w:t>Остроушко М.А.</w:t>
      </w:r>
      <w:r w:rsidRPr="00FE2B19">
        <w:rPr>
          <w:rFonts w:ascii="Times New Roman" w:eastAsia="Times New Roman" w:hAnsi="Times New Roman" w:cs="Times New Roman"/>
          <w:b/>
          <w:bCs/>
          <w:iCs/>
          <w:sz w:val="32"/>
          <w:szCs w:val="32"/>
          <w:lang w:eastAsia="ru-RU"/>
        </w:rPr>
        <w:t xml:space="preserve"> учителя </w:t>
      </w:r>
      <w:r>
        <w:rPr>
          <w:rFonts w:ascii="Times New Roman" w:eastAsia="Times New Roman" w:hAnsi="Times New Roman" w:cs="Times New Roman"/>
          <w:b/>
          <w:bCs/>
          <w:iCs/>
          <w:sz w:val="32"/>
          <w:szCs w:val="32"/>
          <w:lang w:eastAsia="ru-RU"/>
        </w:rPr>
        <w:t xml:space="preserve">начальных классов </w:t>
      </w:r>
      <w:r w:rsidRPr="00FE2B19">
        <w:rPr>
          <w:rFonts w:ascii="Times New Roman" w:eastAsia="Times New Roman" w:hAnsi="Times New Roman" w:cs="Times New Roman"/>
          <w:b/>
          <w:bCs/>
          <w:iCs/>
          <w:sz w:val="32"/>
          <w:szCs w:val="32"/>
          <w:lang w:eastAsia="ru-RU"/>
        </w:rPr>
        <w:t xml:space="preserve">  на 2022– 2023 уч. год</w:t>
      </w:r>
    </w:p>
    <w:p w:rsidR="00FE2B19" w:rsidRPr="00FE2B19" w:rsidRDefault="00FE2B19" w:rsidP="00FE2B19">
      <w:pPr>
        <w:spacing w:line="240" w:lineRule="auto"/>
        <w:jc w:val="left"/>
        <w:rPr>
          <w:rFonts w:ascii="Times New Roman" w:eastAsia="Times New Roman" w:hAnsi="Times New Roman" w:cs="Times New Roman"/>
          <w:b/>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32"/>
          <w:szCs w:val="32"/>
          <w:lang w:eastAsia="ru-RU"/>
        </w:rPr>
      </w:pPr>
    </w:p>
    <w:p w:rsidR="00FE2B19" w:rsidRPr="00FE2B19" w:rsidRDefault="00FE2B19" w:rsidP="00FE2B19">
      <w:pPr>
        <w:spacing w:line="240" w:lineRule="auto"/>
        <w:jc w:val="left"/>
        <w:rPr>
          <w:rFonts w:ascii="Times New Roman" w:eastAsia="Times New Roman" w:hAnsi="Times New Roman" w:cs="Times New Roman"/>
          <w:sz w:val="28"/>
          <w:szCs w:val="28"/>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FE2B19" w:rsidP="00FE2B19">
      <w:pPr>
        <w:spacing w:line="240" w:lineRule="auto"/>
        <w:jc w:val="left"/>
        <w:rPr>
          <w:rFonts w:ascii="Times New Roman" w:eastAsia="Times New Roman" w:hAnsi="Times New Roman" w:cs="Times New Roman"/>
          <w:sz w:val="24"/>
          <w:szCs w:val="24"/>
          <w:lang w:eastAsia="ru-RU"/>
        </w:rPr>
      </w:pPr>
    </w:p>
    <w:p w:rsidR="00FE2B19" w:rsidRPr="00FE2B19" w:rsidRDefault="00570E8C" w:rsidP="00FE2B19">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Михайловск,</w:t>
      </w:r>
      <w:bookmarkStart w:id="0" w:name="_GoBack"/>
      <w:bookmarkEnd w:id="0"/>
      <w:r>
        <w:rPr>
          <w:rFonts w:ascii="Times New Roman" w:eastAsia="Times New Roman" w:hAnsi="Times New Roman" w:cs="Times New Roman"/>
          <w:b/>
          <w:sz w:val="24"/>
          <w:szCs w:val="24"/>
          <w:lang w:eastAsia="ru-RU"/>
        </w:rPr>
        <w:t xml:space="preserve"> 2023</w:t>
      </w:r>
      <w:r w:rsidR="00FE2B19" w:rsidRPr="00FE2B19">
        <w:rPr>
          <w:rFonts w:ascii="Times New Roman" w:eastAsia="Times New Roman" w:hAnsi="Times New Roman" w:cs="Times New Roman"/>
          <w:b/>
          <w:sz w:val="24"/>
          <w:szCs w:val="24"/>
          <w:lang w:eastAsia="ru-RU"/>
        </w:rPr>
        <w:t xml:space="preserve"> г</w:t>
      </w:r>
    </w:p>
    <w:p w:rsidR="00B16746" w:rsidRPr="00C511E3" w:rsidRDefault="00B16746" w:rsidP="00C511E3">
      <w:pPr>
        <w:pStyle w:val="a3"/>
        <w:shd w:val="clear" w:color="auto" w:fill="FFFFFF"/>
        <w:tabs>
          <w:tab w:val="left" w:pos="2977"/>
        </w:tabs>
        <w:spacing w:before="0" w:beforeAutospacing="0" w:after="0" w:afterAutospacing="0"/>
        <w:jc w:val="center"/>
        <w:rPr>
          <w:b/>
          <w:bCs/>
        </w:rPr>
      </w:pPr>
      <w:r w:rsidRPr="00C511E3">
        <w:rPr>
          <w:b/>
          <w:bCs/>
        </w:rPr>
        <w:lastRenderedPageBreak/>
        <w:t>ПОЯСНИТЕЛЬНАЯ ЗАПИСКА</w:t>
      </w:r>
    </w:p>
    <w:p w:rsidR="00B16746" w:rsidRPr="00C511E3" w:rsidRDefault="00B16746" w:rsidP="00C511E3">
      <w:pPr>
        <w:pStyle w:val="a4"/>
        <w:tabs>
          <w:tab w:val="left" w:pos="284"/>
          <w:tab w:val="left" w:pos="426"/>
        </w:tabs>
        <w:spacing w:line="240" w:lineRule="auto"/>
        <w:ind w:left="360"/>
        <w:rPr>
          <w:rFonts w:ascii="Times New Roman" w:hAnsi="Times New Roman" w:cs="Times New Roman"/>
          <w:b/>
          <w:sz w:val="24"/>
          <w:szCs w:val="24"/>
        </w:rPr>
      </w:pPr>
      <w:r w:rsidRPr="00C511E3">
        <w:rPr>
          <w:rFonts w:ascii="Times New Roman" w:hAnsi="Times New Roman" w:cs="Times New Roman"/>
          <w:b/>
          <w:sz w:val="24"/>
          <w:szCs w:val="24"/>
        </w:rPr>
        <w:t xml:space="preserve"> </w:t>
      </w:r>
    </w:p>
    <w:p w:rsidR="00B16746" w:rsidRPr="00C511E3" w:rsidRDefault="00B16746" w:rsidP="00C511E3">
      <w:pPr>
        <w:pStyle w:val="a3"/>
        <w:spacing w:before="0" w:beforeAutospacing="0" w:after="0" w:afterAutospacing="0"/>
        <w:ind w:firstLine="709"/>
        <w:jc w:val="both"/>
        <w:rPr>
          <w:color w:val="000000"/>
        </w:rPr>
      </w:pPr>
      <w:r w:rsidRPr="00C511E3">
        <w:rPr>
          <w:color w:val="000000"/>
        </w:rPr>
        <w:t>Создание программы наставничества продиктовано велением времени. На сегодняшний день не только национальный проект «Образование» ставит такую задачу, как внедрение целевой модели наставничества во всех образовательных организациях, но и сама жизнь подсказывает нам необходимость взаимодействия между людьми для достижения общих целей.</w:t>
      </w:r>
    </w:p>
    <w:p w:rsidR="00B16746" w:rsidRPr="00C511E3" w:rsidRDefault="00B16746" w:rsidP="00C511E3">
      <w:pPr>
        <w:pStyle w:val="a3"/>
        <w:spacing w:before="0" w:beforeAutospacing="0" w:after="0" w:afterAutospacing="0"/>
        <w:ind w:firstLine="709"/>
        <w:jc w:val="both"/>
        <w:rPr>
          <w:color w:val="000000"/>
        </w:rPr>
      </w:pPr>
      <w:r w:rsidRPr="00C511E3">
        <w:rPr>
          <w:color w:val="000000"/>
        </w:rPr>
        <w:t>Поддержка молодых специалистов, а также вновь прибывших специалистов в конкретное  образовательное учреждение – одна из ключевых задач образовательной политики.</w:t>
      </w:r>
    </w:p>
    <w:p w:rsidR="00B16746" w:rsidRPr="00C511E3" w:rsidRDefault="00B16746" w:rsidP="00C511E3">
      <w:pPr>
        <w:pStyle w:val="a3"/>
        <w:spacing w:before="0" w:beforeAutospacing="0" w:after="0" w:afterAutospacing="0"/>
        <w:ind w:firstLine="709"/>
        <w:jc w:val="both"/>
        <w:rPr>
          <w:color w:val="000000"/>
        </w:rPr>
      </w:pPr>
      <w:r w:rsidRPr="00C511E3">
        <w:rPr>
          <w:color w:val="000000"/>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B16746" w:rsidRPr="00C511E3" w:rsidRDefault="00B16746" w:rsidP="00C511E3">
      <w:pPr>
        <w:pStyle w:val="a3"/>
        <w:spacing w:before="0" w:beforeAutospacing="0" w:after="0" w:afterAutospacing="0"/>
        <w:ind w:firstLine="709"/>
        <w:jc w:val="both"/>
        <w:rPr>
          <w:color w:val="000000"/>
        </w:rPr>
      </w:pPr>
      <w:r w:rsidRPr="00C511E3">
        <w:rPr>
          <w:color w:val="000000"/>
        </w:rPr>
        <w:t>Начинающие педагоги слабо представляют себе повседневную педагогическую практику. Проблема становится особенно актуальной в связи с переходом на ФГОС, так как возрастают требования к повышению профессиональной компетентности каждого специалиста. Новые требования к учителю предъявляет и Профессиональный стандарт педагога, вступивший в силу с 01 января 2017 года.</w:t>
      </w:r>
    </w:p>
    <w:p w:rsidR="00B16746" w:rsidRPr="00C511E3" w:rsidRDefault="00B16746" w:rsidP="00C511E3">
      <w:pPr>
        <w:pStyle w:val="a3"/>
        <w:spacing w:before="0" w:beforeAutospacing="0" w:after="0" w:afterAutospacing="0"/>
        <w:ind w:firstLine="709"/>
        <w:jc w:val="both"/>
        <w:rPr>
          <w:color w:val="000000"/>
        </w:rPr>
      </w:pPr>
      <w:r w:rsidRPr="00C511E3">
        <w:rPr>
          <w:color w:val="000000"/>
        </w:rPr>
        <w:t>Начинающим учителям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B16746" w:rsidRPr="00C511E3" w:rsidRDefault="00B16746" w:rsidP="00C511E3">
      <w:pPr>
        <w:spacing w:line="240" w:lineRule="auto"/>
        <w:ind w:firstLine="709"/>
        <w:rPr>
          <w:rFonts w:ascii="Times New Roman" w:hAnsi="Times New Roman" w:cs="Times New Roman"/>
          <w:sz w:val="24"/>
          <w:szCs w:val="24"/>
        </w:rPr>
      </w:pPr>
      <w:r w:rsidRPr="00C511E3">
        <w:rPr>
          <w:rFonts w:ascii="Times New Roman" w:hAnsi="Times New Roman" w:cs="Times New Roman"/>
          <w:color w:val="000000"/>
          <w:sz w:val="24"/>
          <w:szCs w:val="24"/>
        </w:rPr>
        <w:t>Профессиональная помощь необходима не только молодым, начинающим педагогам, но и вновь прибывшим в конкретное образовательное учреждение учителям. Нужно помочь им адаптироваться в новых условиях, ознакомить их с учительской документацией, которую им необходимо разрабатывать и вести в данном учреждении</w:t>
      </w:r>
      <w:r w:rsidRPr="00C511E3">
        <w:rPr>
          <w:rFonts w:ascii="Times New Roman" w:hAnsi="Times New Roman" w:cs="Times New Roman"/>
          <w:sz w:val="24"/>
          <w:szCs w:val="24"/>
        </w:rPr>
        <w:t xml:space="preserve">, а также  оказывать методическую помощь в работе.  </w:t>
      </w:r>
    </w:p>
    <w:p w:rsidR="00B16746" w:rsidRPr="00C511E3" w:rsidRDefault="00B16746" w:rsidP="00C511E3">
      <w:pPr>
        <w:pStyle w:val="a3"/>
        <w:spacing w:before="0" w:beforeAutospacing="0" w:after="0" w:afterAutospacing="0"/>
        <w:ind w:firstLine="709"/>
        <w:jc w:val="both"/>
        <w:rPr>
          <w:color w:val="000000"/>
        </w:rPr>
      </w:pPr>
      <w:r w:rsidRPr="00C511E3">
        <w:rPr>
          <w:color w:val="000000"/>
        </w:rPr>
        <w:t>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и вновь прибывшему учителю, сформировать у них мотивацию к самосовершенствованию, саморазвитию, самореализации.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B16746" w:rsidRPr="00C511E3" w:rsidRDefault="00B16746" w:rsidP="00C511E3">
      <w:pPr>
        <w:spacing w:line="240" w:lineRule="auto"/>
        <w:ind w:firstLine="709"/>
        <w:rPr>
          <w:rFonts w:ascii="Times New Roman" w:hAnsi="Times New Roman" w:cs="Times New Roman"/>
          <w:sz w:val="24"/>
          <w:szCs w:val="24"/>
        </w:rPr>
      </w:pPr>
      <w:r w:rsidRPr="00C511E3">
        <w:rPr>
          <w:rFonts w:ascii="Times New Roman" w:hAnsi="Times New Roman" w:cs="Times New Roman"/>
          <w:color w:val="000000"/>
          <w:sz w:val="24"/>
          <w:szCs w:val="24"/>
        </w:rPr>
        <w:t>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w:t>
      </w:r>
      <w:r w:rsidRPr="00C511E3">
        <w:rPr>
          <w:rFonts w:ascii="Times New Roman" w:hAnsi="Times New Roman" w:cs="Times New Roman"/>
          <w:sz w:val="24"/>
          <w:szCs w:val="24"/>
        </w:rPr>
        <w:t xml:space="preserve"> </w:t>
      </w:r>
    </w:p>
    <w:p w:rsidR="00B16746" w:rsidRPr="00C511E3" w:rsidRDefault="00B16746" w:rsidP="00C511E3">
      <w:pPr>
        <w:pStyle w:val="a3"/>
        <w:spacing w:before="0" w:beforeAutospacing="0" w:after="0" w:afterAutospacing="0"/>
        <w:jc w:val="both"/>
        <w:rPr>
          <w:iCs/>
          <w:color w:val="000000" w:themeColor="text1"/>
        </w:rPr>
      </w:pPr>
      <w:r w:rsidRPr="00C511E3">
        <w:rPr>
          <w:iCs/>
          <w:color w:val="000000" w:themeColor="text1"/>
        </w:rPr>
        <w:t xml:space="preserve">          </w:t>
      </w:r>
      <w:r w:rsidRPr="00C511E3">
        <w:rPr>
          <w:color w:val="000000" w:themeColor="text1"/>
        </w:rPr>
        <w:t xml:space="preserve">В начале своей профессиональной деятельности молодой преподаватель сталкивается с определенными трудностями. Неумение точно рассчитать время на уроке, логично выстроить последовательность этапов урока, затруднения при объяснении материала, отсутствие взаимопонимания с детьми и коллегами, сложности при  работе с родителями, ведением документации - вот далеко не полный перечень невзгод, подстерегающих молодого специалиста. Часто молодые педагоги  испытывают чувство неуверенности в своих действиях, вследствие чего возникают проблемы с дисциплиной. </w:t>
      </w:r>
    </w:p>
    <w:p w:rsidR="00B16746" w:rsidRPr="00C511E3" w:rsidRDefault="00B16746" w:rsidP="00C511E3">
      <w:pPr>
        <w:pStyle w:val="a3"/>
        <w:spacing w:before="0" w:beforeAutospacing="0" w:after="0" w:afterAutospacing="0"/>
        <w:ind w:firstLine="720"/>
        <w:jc w:val="both"/>
        <w:textAlignment w:val="top"/>
        <w:rPr>
          <w:iCs/>
          <w:color w:val="000000" w:themeColor="text1"/>
        </w:rPr>
      </w:pPr>
      <w:r w:rsidRPr="00C511E3">
        <w:rPr>
          <w:color w:val="000000" w:themeColor="text1"/>
        </w:rPr>
        <w:t xml:space="preserve">Начинающий педагог должен освоиться в новом коллективе, наладить правильные отношения с детьми, уметь грамотно и эмоционально говорить на уроках, стараться заинтересовать учеников предметами. То есть, научиться учить. Ему необходимо </w:t>
      </w:r>
      <w:r w:rsidRPr="00C511E3">
        <w:rPr>
          <w:color w:val="000000" w:themeColor="text1"/>
        </w:rPr>
        <w:lastRenderedPageBreak/>
        <w:t>выработать свой индивидуальный стиль общения с детьми, коллегами и администрацией ученого заведения. Для педагога это новая личностная ситуация – ответственность за качество своей работы, результат, который ожидают педагоги, обучающиеся, родители. Молодому специалисту необходима постоянная товарищеская помощь. Начинающим педагогам было бы легче начинать свою педагогическую деятельность, если бы старшее поколение преподавателей стремилось передать им свой опыт, а они при этом готовы были бы его принять.</w:t>
      </w:r>
      <w:r w:rsidRPr="00C511E3">
        <w:rPr>
          <w:iCs/>
          <w:color w:val="000000" w:themeColor="text1"/>
        </w:rPr>
        <w:t xml:space="preserve"> </w:t>
      </w:r>
    </w:p>
    <w:p w:rsidR="00B16746" w:rsidRPr="00C511E3" w:rsidRDefault="00B16746" w:rsidP="00C511E3">
      <w:pPr>
        <w:pStyle w:val="a3"/>
        <w:spacing w:before="0" w:beforeAutospacing="0" w:after="0" w:afterAutospacing="0"/>
        <w:ind w:firstLine="720"/>
        <w:jc w:val="both"/>
        <w:textAlignment w:val="top"/>
        <w:rPr>
          <w:iCs/>
          <w:color w:val="000000" w:themeColor="text1"/>
        </w:rPr>
      </w:pPr>
      <w:r w:rsidRPr="00C511E3">
        <w:rPr>
          <w:iCs/>
          <w:color w:val="000000" w:themeColor="text1"/>
        </w:rPr>
        <w:t>В современных условиях </w:t>
      </w:r>
      <w:r w:rsidRPr="00C511E3">
        <w:rPr>
          <w:bCs/>
          <w:iCs/>
          <w:color w:val="000000" w:themeColor="text1"/>
        </w:rPr>
        <w:t>реформирования национальной системы образования</w:t>
      </w:r>
      <w:r w:rsidRPr="00C511E3">
        <w:rPr>
          <w:iCs/>
          <w:color w:val="000000" w:themeColor="text1"/>
        </w:rPr>
        <w:t> особое значение приобретает тот факт, что молодой педагог должен в максимально короткие сроки адаптироваться в новых для него условиях практической деятельности. Сегодня система наставничества вновь заслуживает самого пристального внимания, в ней отражена жизненная необходимость начинающего педагога получить поддержку </w:t>
      </w:r>
      <w:r w:rsidRPr="00C511E3">
        <w:rPr>
          <w:bCs/>
          <w:iCs/>
          <w:color w:val="000000" w:themeColor="text1"/>
        </w:rPr>
        <w:t>опытного профессионала</w:t>
      </w:r>
      <w:r w:rsidRPr="00C511E3">
        <w:rPr>
          <w:iCs/>
          <w:color w:val="000000" w:themeColor="text1"/>
        </w:rPr>
        <w:t>, который способен предложить</w:t>
      </w:r>
      <w:r w:rsidRPr="00C511E3">
        <w:rPr>
          <w:bCs/>
          <w:iCs/>
          <w:color w:val="000000" w:themeColor="text1"/>
        </w:rPr>
        <w:t> практическую и теоретическую </w:t>
      </w:r>
      <w:r w:rsidRPr="00C511E3">
        <w:rPr>
          <w:iCs/>
          <w:color w:val="000000" w:themeColor="text1"/>
        </w:rPr>
        <w:t>помощь на рабочем месте.</w:t>
      </w:r>
    </w:p>
    <w:p w:rsidR="00B16746" w:rsidRPr="00C511E3" w:rsidRDefault="00B16746" w:rsidP="00C511E3">
      <w:pPr>
        <w:pStyle w:val="a3"/>
        <w:spacing w:before="0" w:beforeAutospacing="0" w:after="0" w:afterAutospacing="0"/>
        <w:ind w:firstLine="720"/>
        <w:jc w:val="both"/>
        <w:textAlignment w:val="top"/>
        <w:rPr>
          <w:color w:val="000000" w:themeColor="text1"/>
        </w:rPr>
      </w:pPr>
      <w:r w:rsidRPr="00C511E3">
        <w:rPr>
          <w:color w:val="000000" w:themeColor="text1"/>
        </w:rPr>
        <w:t>Актуальность данной программы обусловлена тем, что в настоящее время обучение сотрудников образовательных организаций производится в рамках внедрения ФГОС. От профессионализма педагогических кадров напрямую зависит формирование личностных компетенций у молодых специалистов, направленных на приобретение навыков адаптации, самообразования и беспрерывного личностного самосовершенствования.</w:t>
      </w:r>
    </w:p>
    <w:p w:rsidR="00B16746" w:rsidRPr="00C511E3" w:rsidRDefault="00B16746" w:rsidP="00C511E3">
      <w:pPr>
        <w:spacing w:line="240" w:lineRule="auto"/>
        <w:rPr>
          <w:rFonts w:ascii="Times New Roman" w:hAnsi="Times New Roman" w:cs="Times New Roman"/>
          <w:sz w:val="24"/>
          <w:szCs w:val="24"/>
        </w:rPr>
      </w:pPr>
    </w:p>
    <w:p w:rsidR="00B16746" w:rsidRPr="00C511E3" w:rsidRDefault="00B16746" w:rsidP="00C511E3">
      <w:pPr>
        <w:autoSpaceDE w:val="0"/>
        <w:autoSpaceDN w:val="0"/>
        <w:adjustRightInd w:val="0"/>
        <w:spacing w:line="240" w:lineRule="auto"/>
        <w:rPr>
          <w:rFonts w:ascii="Times New Roman" w:hAnsi="Times New Roman" w:cs="Times New Roman"/>
          <w:sz w:val="24"/>
          <w:szCs w:val="24"/>
        </w:rPr>
      </w:pPr>
      <w:r w:rsidRPr="00C511E3">
        <w:rPr>
          <w:rFonts w:ascii="Times New Roman" w:hAnsi="Times New Roman" w:cs="Times New Roman"/>
          <w:sz w:val="24"/>
          <w:szCs w:val="24"/>
        </w:rPr>
        <w:t xml:space="preserve">          Программа наставничества МБОУ «СОШ № 30»  направлена на достижение следующей </w:t>
      </w:r>
      <w:r w:rsidRPr="00C511E3">
        <w:rPr>
          <w:rFonts w:ascii="Times New Roman" w:hAnsi="Times New Roman" w:cs="Times New Roman"/>
          <w:b/>
          <w:sz w:val="24"/>
          <w:szCs w:val="24"/>
        </w:rPr>
        <w:t>цели</w:t>
      </w:r>
      <w:r w:rsidRPr="00C511E3">
        <w:rPr>
          <w:rFonts w:ascii="Times New Roman" w:hAnsi="Times New Roman" w:cs="Times New Roman"/>
          <w:sz w:val="24"/>
          <w:szCs w:val="24"/>
        </w:rPr>
        <w:t>: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проживающих на территории РФ.</w:t>
      </w:r>
    </w:p>
    <w:p w:rsidR="00B16746" w:rsidRPr="00C511E3" w:rsidRDefault="00B16746" w:rsidP="00C511E3">
      <w:pPr>
        <w:pStyle w:val="a4"/>
        <w:autoSpaceDE w:val="0"/>
        <w:autoSpaceDN w:val="0"/>
        <w:adjustRightInd w:val="0"/>
        <w:spacing w:line="240" w:lineRule="auto"/>
        <w:ind w:left="360"/>
        <w:jc w:val="left"/>
        <w:rPr>
          <w:rFonts w:ascii="Times New Roman" w:hAnsi="Times New Roman" w:cs="Times New Roman"/>
          <w:b/>
          <w:sz w:val="24"/>
          <w:szCs w:val="24"/>
        </w:rPr>
      </w:pPr>
      <w:r w:rsidRPr="00C511E3">
        <w:rPr>
          <w:rFonts w:ascii="Times New Roman" w:hAnsi="Times New Roman" w:cs="Times New Roman"/>
          <w:b/>
          <w:sz w:val="24"/>
          <w:szCs w:val="24"/>
        </w:rPr>
        <w:t>Задачи:</w:t>
      </w:r>
    </w:p>
    <w:p w:rsidR="00B16746" w:rsidRPr="00C511E3" w:rsidRDefault="00B16746" w:rsidP="00C511E3">
      <w:pPr>
        <w:pStyle w:val="a4"/>
        <w:numPr>
          <w:ilvl w:val="0"/>
          <w:numId w:val="3"/>
        </w:numPr>
        <w:tabs>
          <w:tab w:val="left" w:pos="993"/>
        </w:tabs>
        <w:autoSpaceDE w:val="0"/>
        <w:autoSpaceDN w:val="0"/>
        <w:adjustRightInd w:val="0"/>
        <w:spacing w:line="240" w:lineRule="auto"/>
        <w:ind w:left="0" w:firstLine="709"/>
        <w:rPr>
          <w:rFonts w:ascii="Times New Roman" w:hAnsi="Times New Roman" w:cs="Times New Roman"/>
          <w:color w:val="000000"/>
          <w:sz w:val="24"/>
          <w:szCs w:val="24"/>
        </w:rPr>
      </w:pPr>
      <w:r w:rsidRPr="00C511E3">
        <w:rPr>
          <w:rFonts w:ascii="Times New Roman" w:hAnsi="Times New Roman" w:cs="Times New Roman"/>
          <w:color w:val="000000"/>
          <w:sz w:val="24"/>
          <w:szCs w:val="24"/>
        </w:rPr>
        <w:t xml:space="preserve">Адаптировать молодых и вновь прибывших специалистов для </w:t>
      </w:r>
      <w:r w:rsidRPr="00C511E3">
        <w:rPr>
          <w:rFonts w:ascii="Times New Roman" w:hAnsi="Times New Roman" w:cs="Times New Roman"/>
          <w:sz w:val="24"/>
          <w:szCs w:val="24"/>
        </w:rPr>
        <w:t>вхождения в полноценный рабочий режим</w:t>
      </w:r>
      <w:r w:rsidRPr="00C511E3">
        <w:rPr>
          <w:rFonts w:ascii="Times New Roman" w:hAnsi="Times New Roman" w:cs="Times New Roman"/>
          <w:color w:val="000000"/>
          <w:sz w:val="24"/>
          <w:szCs w:val="24"/>
        </w:rPr>
        <w:t xml:space="preserve"> школы</w:t>
      </w:r>
      <w:r w:rsidRPr="00C511E3">
        <w:rPr>
          <w:rFonts w:ascii="Times New Roman" w:hAnsi="Times New Roman" w:cs="Times New Roman"/>
          <w:sz w:val="24"/>
          <w:szCs w:val="24"/>
        </w:rPr>
        <w:t xml:space="preserve"> через освоение  норм, требований и традиций гимназии и с целью закрепления их в образовательной организации.</w:t>
      </w:r>
    </w:p>
    <w:p w:rsidR="00B16746" w:rsidRPr="00C511E3" w:rsidRDefault="00B16746" w:rsidP="00C511E3">
      <w:pPr>
        <w:pStyle w:val="a4"/>
        <w:tabs>
          <w:tab w:val="left" w:pos="993"/>
        </w:tabs>
        <w:autoSpaceDE w:val="0"/>
        <w:autoSpaceDN w:val="0"/>
        <w:adjustRightInd w:val="0"/>
        <w:spacing w:line="240" w:lineRule="auto"/>
        <w:ind w:left="0" w:firstLine="709"/>
        <w:rPr>
          <w:rFonts w:ascii="Times New Roman" w:hAnsi="Times New Roman" w:cs="Times New Roman"/>
          <w:color w:val="000000"/>
          <w:sz w:val="24"/>
          <w:szCs w:val="24"/>
        </w:rPr>
      </w:pPr>
      <w:r w:rsidRPr="00C511E3">
        <w:rPr>
          <w:rFonts w:ascii="Times New Roman" w:hAnsi="Times New Roman" w:cs="Times New Roman"/>
          <w:color w:val="000000"/>
          <w:sz w:val="24"/>
          <w:szCs w:val="24"/>
        </w:rPr>
        <w:t>2)Выявить склонности, потребности, возможности и трудности в работе наставляемых педагогов через беседы и наблюдения.</w:t>
      </w:r>
    </w:p>
    <w:p w:rsidR="00B16746" w:rsidRPr="00C511E3" w:rsidRDefault="00B16746" w:rsidP="00C511E3">
      <w:pPr>
        <w:pStyle w:val="a4"/>
        <w:autoSpaceDE w:val="0"/>
        <w:autoSpaceDN w:val="0"/>
        <w:adjustRightInd w:val="0"/>
        <w:spacing w:line="240" w:lineRule="auto"/>
        <w:ind w:left="0" w:firstLine="709"/>
        <w:rPr>
          <w:rFonts w:ascii="Times New Roman" w:hAnsi="Times New Roman" w:cs="Times New Roman"/>
          <w:color w:val="000000"/>
          <w:sz w:val="24"/>
          <w:szCs w:val="24"/>
        </w:rPr>
      </w:pPr>
      <w:r w:rsidRPr="00C511E3">
        <w:rPr>
          <w:rFonts w:ascii="Times New Roman" w:hAnsi="Times New Roman" w:cs="Times New Roman"/>
          <w:color w:val="000000"/>
          <w:sz w:val="24"/>
          <w:szCs w:val="24"/>
        </w:rPr>
        <w:t xml:space="preserve">3)Спланировать систему мероприятий для </w:t>
      </w:r>
      <w:r w:rsidRPr="00C511E3">
        <w:rPr>
          <w:rFonts w:ascii="Times New Roman" w:hAnsi="Times New Roman" w:cs="Times New Roman"/>
          <w:sz w:val="24"/>
          <w:szCs w:val="24"/>
        </w:rPr>
        <w:t xml:space="preserve">передачи навыков, знаний, формирования ценностей у  педагогов с целью  </w:t>
      </w:r>
      <w:r w:rsidRPr="00C511E3">
        <w:rPr>
          <w:rFonts w:ascii="Times New Roman" w:hAnsi="Times New Roman" w:cs="Times New Roman"/>
          <w:color w:val="000000"/>
          <w:sz w:val="24"/>
          <w:szCs w:val="24"/>
        </w:rPr>
        <w:t>повышения личностного и профессионального уровня наставляемых, а также качества обучения младших школьников.</w:t>
      </w:r>
    </w:p>
    <w:p w:rsidR="00B16746" w:rsidRPr="00C511E3" w:rsidRDefault="00B16746" w:rsidP="00C511E3">
      <w:pPr>
        <w:pStyle w:val="a3"/>
        <w:spacing w:before="0" w:beforeAutospacing="0" w:after="0" w:afterAutospacing="0"/>
        <w:ind w:firstLine="709"/>
        <w:jc w:val="both"/>
        <w:rPr>
          <w:color w:val="000000"/>
        </w:rPr>
      </w:pPr>
      <w:r w:rsidRPr="00C511E3">
        <w:rPr>
          <w:color w:val="000000"/>
        </w:rPr>
        <w:t>4)Ежегодно отслеживать динамику развития профессиональной деятельности наставляемого  педагога и качества обучения школьников.</w:t>
      </w:r>
    </w:p>
    <w:p w:rsidR="00B16746" w:rsidRPr="00C511E3" w:rsidRDefault="00B16746" w:rsidP="00C511E3">
      <w:pPr>
        <w:pStyle w:val="a4"/>
        <w:tabs>
          <w:tab w:val="left" w:pos="993"/>
        </w:tabs>
        <w:autoSpaceDE w:val="0"/>
        <w:autoSpaceDN w:val="0"/>
        <w:adjustRightInd w:val="0"/>
        <w:spacing w:line="240" w:lineRule="auto"/>
        <w:ind w:left="0" w:firstLine="709"/>
        <w:rPr>
          <w:rFonts w:ascii="Times New Roman" w:hAnsi="Times New Roman" w:cs="Times New Roman"/>
          <w:bCs/>
          <w:iCs/>
          <w:sz w:val="24"/>
          <w:szCs w:val="24"/>
        </w:rPr>
      </w:pPr>
      <w:r w:rsidRPr="00C511E3">
        <w:rPr>
          <w:rFonts w:ascii="Times New Roman" w:hAnsi="Times New Roman" w:cs="Times New Roman"/>
          <w:b/>
          <w:bCs/>
          <w:iCs/>
          <w:sz w:val="24"/>
          <w:szCs w:val="24"/>
        </w:rPr>
        <w:t>5)</w:t>
      </w:r>
      <w:r w:rsidRPr="00C511E3">
        <w:rPr>
          <w:rFonts w:ascii="Times New Roman" w:hAnsi="Times New Roman" w:cs="Times New Roman"/>
          <w:bCs/>
          <w:iCs/>
          <w:sz w:val="24"/>
          <w:szCs w:val="24"/>
        </w:rPr>
        <w:t>Оценить результаты программы и ее эффективность.</w:t>
      </w:r>
    </w:p>
    <w:p w:rsidR="00B16746" w:rsidRPr="00C511E3" w:rsidRDefault="00B16746" w:rsidP="00C511E3">
      <w:pPr>
        <w:pStyle w:val="a4"/>
        <w:tabs>
          <w:tab w:val="left" w:pos="993"/>
        </w:tabs>
        <w:autoSpaceDE w:val="0"/>
        <w:autoSpaceDN w:val="0"/>
        <w:adjustRightInd w:val="0"/>
        <w:spacing w:line="240" w:lineRule="auto"/>
        <w:ind w:left="0" w:firstLine="709"/>
        <w:jc w:val="center"/>
        <w:rPr>
          <w:rFonts w:ascii="Times New Roman" w:hAnsi="Times New Roman" w:cs="Times New Roman"/>
          <w:color w:val="000000"/>
          <w:sz w:val="24"/>
          <w:szCs w:val="24"/>
        </w:rPr>
      </w:pPr>
      <w:r w:rsidRPr="00C511E3">
        <w:rPr>
          <w:rFonts w:ascii="Times New Roman" w:hAnsi="Times New Roman" w:cs="Times New Roman"/>
          <w:b/>
          <w:sz w:val="24"/>
          <w:szCs w:val="24"/>
        </w:rPr>
        <w:t>Срок реализации программы</w:t>
      </w:r>
    </w:p>
    <w:p w:rsidR="00B16746" w:rsidRPr="00C511E3" w:rsidRDefault="00B16746" w:rsidP="00C511E3">
      <w:pPr>
        <w:pStyle w:val="a4"/>
        <w:tabs>
          <w:tab w:val="left" w:pos="284"/>
          <w:tab w:val="left" w:pos="426"/>
        </w:tabs>
        <w:autoSpaceDE w:val="0"/>
        <w:autoSpaceDN w:val="0"/>
        <w:adjustRightInd w:val="0"/>
        <w:spacing w:line="240" w:lineRule="auto"/>
        <w:ind w:left="0" w:firstLine="709"/>
        <w:rPr>
          <w:rFonts w:ascii="Times New Roman" w:hAnsi="Times New Roman" w:cs="Times New Roman"/>
          <w:sz w:val="24"/>
          <w:szCs w:val="24"/>
        </w:rPr>
      </w:pPr>
      <w:r w:rsidRPr="00C511E3">
        <w:rPr>
          <w:rFonts w:ascii="Times New Roman" w:hAnsi="Times New Roman" w:cs="Times New Roman"/>
          <w:sz w:val="24"/>
          <w:szCs w:val="24"/>
        </w:rPr>
        <w:t>Данная программа наставничества  рассчитана на 1 год.   Это связано с тем, что план кафедры учителей начальных классов составляется на год, в котором назн</w:t>
      </w:r>
      <w:r w:rsidR="00C511E3">
        <w:rPr>
          <w:rFonts w:ascii="Times New Roman" w:hAnsi="Times New Roman" w:cs="Times New Roman"/>
          <w:sz w:val="24"/>
          <w:szCs w:val="24"/>
        </w:rPr>
        <w:t xml:space="preserve">ачаются наставники для молодых. </w:t>
      </w:r>
    </w:p>
    <w:p w:rsidR="00B16746" w:rsidRPr="00C511E3" w:rsidRDefault="00B16746" w:rsidP="00C511E3">
      <w:pPr>
        <w:pStyle w:val="a4"/>
        <w:tabs>
          <w:tab w:val="left" w:pos="284"/>
          <w:tab w:val="left" w:pos="426"/>
        </w:tabs>
        <w:autoSpaceDE w:val="0"/>
        <w:autoSpaceDN w:val="0"/>
        <w:adjustRightInd w:val="0"/>
        <w:spacing w:line="240" w:lineRule="auto"/>
        <w:ind w:left="0" w:firstLine="709"/>
        <w:rPr>
          <w:rFonts w:ascii="Times New Roman" w:hAnsi="Times New Roman" w:cs="Times New Roman"/>
          <w:sz w:val="24"/>
          <w:szCs w:val="24"/>
        </w:rPr>
      </w:pPr>
      <w:r w:rsidRPr="00C511E3">
        <w:rPr>
          <w:rFonts w:ascii="Times New Roman" w:hAnsi="Times New Roman" w:cs="Times New Roman"/>
          <w:sz w:val="24"/>
          <w:szCs w:val="24"/>
        </w:rPr>
        <w:t>Начало реализации программы наставничества с 1.09.</w:t>
      </w:r>
      <w:r w:rsidR="00F75C7F">
        <w:rPr>
          <w:rFonts w:ascii="Times New Roman" w:hAnsi="Times New Roman" w:cs="Times New Roman"/>
          <w:sz w:val="24"/>
          <w:szCs w:val="24"/>
        </w:rPr>
        <w:t>2023</w:t>
      </w:r>
      <w:r w:rsidRPr="00C511E3">
        <w:rPr>
          <w:rFonts w:ascii="Times New Roman" w:hAnsi="Times New Roman" w:cs="Times New Roman"/>
          <w:sz w:val="24"/>
          <w:szCs w:val="24"/>
        </w:rPr>
        <w:t xml:space="preserve"> г., срок окончания  </w:t>
      </w:r>
      <w:r w:rsidR="00F75C7F">
        <w:rPr>
          <w:rFonts w:ascii="Times New Roman" w:hAnsi="Times New Roman" w:cs="Times New Roman"/>
          <w:sz w:val="24"/>
          <w:szCs w:val="24"/>
        </w:rPr>
        <w:t>1.09 2024</w:t>
      </w:r>
      <w:r w:rsidRPr="00C511E3">
        <w:rPr>
          <w:rFonts w:ascii="Times New Roman" w:hAnsi="Times New Roman" w:cs="Times New Roman"/>
          <w:sz w:val="24"/>
          <w:szCs w:val="24"/>
        </w:rPr>
        <w:t xml:space="preserve"> года.   </w:t>
      </w:r>
    </w:p>
    <w:p w:rsidR="00C511E3" w:rsidRPr="00C511E3" w:rsidRDefault="00C511E3" w:rsidP="00C511E3">
      <w:pPr>
        <w:pStyle w:val="a4"/>
        <w:tabs>
          <w:tab w:val="left" w:pos="284"/>
          <w:tab w:val="left" w:pos="426"/>
        </w:tabs>
        <w:autoSpaceDE w:val="0"/>
        <w:autoSpaceDN w:val="0"/>
        <w:adjustRightInd w:val="0"/>
        <w:spacing w:line="240" w:lineRule="auto"/>
        <w:ind w:left="0" w:firstLine="709"/>
        <w:rPr>
          <w:rFonts w:ascii="Times New Roman" w:hAnsi="Times New Roman" w:cs="Times New Roman"/>
          <w:sz w:val="24"/>
          <w:szCs w:val="24"/>
        </w:rPr>
      </w:pPr>
    </w:p>
    <w:p w:rsidR="00C511E3" w:rsidRPr="00C511E3" w:rsidRDefault="00C511E3" w:rsidP="00C511E3">
      <w:pPr>
        <w:pStyle w:val="a4"/>
        <w:tabs>
          <w:tab w:val="left" w:pos="284"/>
          <w:tab w:val="left" w:pos="426"/>
        </w:tabs>
        <w:autoSpaceDE w:val="0"/>
        <w:autoSpaceDN w:val="0"/>
        <w:adjustRightInd w:val="0"/>
        <w:spacing w:line="240" w:lineRule="auto"/>
        <w:ind w:left="0" w:firstLine="709"/>
        <w:rPr>
          <w:rFonts w:ascii="Times New Roman" w:hAnsi="Times New Roman" w:cs="Times New Roman"/>
          <w:sz w:val="24"/>
          <w:szCs w:val="24"/>
        </w:rPr>
      </w:pPr>
    </w:p>
    <w:p w:rsidR="00C511E3" w:rsidRPr="00C511E3" w:rsidRDefault="00C511E3" w:rsidP="00C511E3">
      <w:pPr>
        <w:pStyle w:val="a4"/>
        <w:tabs>
          <w:tab w:val="left" w:pos="284"/>
          <w:tab w:val="left" w:pos="426"/>
        </w:tabs>
        <w:autoSpaceDE w:val="0"/>
        <w:autoSpaceDN w:val="0"/>
        <w:adjustRightInd w:val="0"/>
        <w:spacing w:line="240" w:lineRule="auto"/>
        <w:ind w:left="0" w:firstLine="709"/>
        <w:rPr>
          <w:rFonts w:ascii="Times New Roman" w:hAnsi="Times New Roman" w:cs="Times New Roman"/>
          <w:sz w:val="24"/>
          <w:szCs w:val="24"/>
        </w:rPr>
      </w:pPr>
    </w:p>
    <w:p w:rsidR="00C511E3" w:rsidRPr="00C511E3" w:rsidRDefault="00C511E3" w:rsidP="00C511E3">
      <w:pPr>
        <w:pStyle w:val="a4"/>
        <w:tabs>
          <w:tab w:val="left" w:pos="284"/>
          <w:tab w:val="left" w:pos="426"/>
        </w:tabs>
        <w:autoSpaceDE w:val="0"/>
        <w:autoSpaceDN w:val="0"/>
        <w:adjustRightInd w:val="0"/>
        <w:spacing w:line="240" w:lineRule="auto"/>
        <w:ind w:left="0" w:firstLine="709"/>
        <w:rPr>
          <w:rFonts w:ascii="Times New Roman" w:hAnsi="Times New Roman" w:cs="Times New Roman"/>
          <w:sz w:val="24"/>
          <w:szCs w:val="24"/>
        </w:rPr>
      </w:pPr>
    </w:p>
    <w:p w:rsidR="00C511E3" w:rsidRDefault="00C511E3" w:rsidP="00C511E3">
      <w:pPr>
        <w:tabs>
          <w:tab w:val="left" w:pos="284"/>
          <w:tab w:val="left" w:pos="426"/>
        </w:tabs>
        <w:autoSpaceDE w:val="0"/>
        <w:autoSpaceDN w:val="0"/>
        <w:adjustRightInd w:val="0"/>
        <w:spacing w:line="240" w:lineRule="auto"/>
        <w:rPr>
          <w:rFonts w:ascii="Times New Roman" w:hAnsi="Times New Roman" w:cs="Times New Roman"/>
          <w:sz w:val="24"/>
          <w:szCs w:val="24"/>
        </w:rPr>
      </w:pPr>
    </w:p>
    <w:p w:rsidR="00C511E3" w:rsidRPr="00C511E3" w:rsidRDefault="00C511E3" w:rsidP="00C511E3">
      <w:pPr>
        <w:tabs>
          <w:tab w:val="left" w:pos="284"/>
          <w:tab w:val="left" w:pos="426"/>
        </w:tabs>
        <w:autoSpaceDE w:val="0"/>
        <w:autoSpaceDN w:val="0"/>
        <w:adjustRightInd w:val="0"/>
        <w:spacing w:line="240" w:lineRule="auto"/>
        <w:rPr>
          <w:rFonts w:ascii="Times New Roman" w:hAnsi="Times New Roman" w:cs="Times New Roman"/>
          <w:sz w:val="24"/>
          <w:szCs w:val="24"/>
        </w:rPr>
      </w:pPr>
    </w:p>
    <w:p w:rsidR="00C511E3" w:rsidRPr="00C511E3" w:rsidRDefault="00C511E3" w:rsidP="00C511E3">
      <w:pPr>
        <w:pStyle w:val="a6"/>
        <w:jc w:val="center"/>
        <w:rPr>
          <w:rFonts w:ascii="Times New Roman" w:hAnsi="Times New Roman"/>
          <w:b/>
          <w:color w:val="000000" w:themeColor="text1"/>
          <w:sz w:val="24"/>
          <w:szCs w:val="24"/>
          <w:lang w:eastAsia="ru-RU"/>
        </w:rPr>
      </w:pPr>
      <w:r w:rsidRPr="00C511E3">
        <w:rPr>
          <w:rFonts w:ascii="Times New Roman" w:hAnsi="Times New Roman"/>
          <w:b/>
          <w:color w:val="000000" w:themeColor="text1"/>
          <w:sz w:val="24"/>
          <w:szCs w:val="24"/>
          <w:lang w:eastAsia="ru-RU"/>
        </w:rPr>
        <w:lastRenderedPageBreak/>
        <w:t>Содержание программы</w:t>
      </w:r>
    </w:p>
    <w:p w:rsidR="00C511E3" w:rsidRPr="00C511E3" w:rsidRDefault="00C511E3" w:rsidP="00C511E3">
      <w:pPr>
        <w:pStyle w:val="a6"/>
        <w:jc w:val="center"/>
        <w:rPr>
          <w:rFonts w:ascii="Times New Roman" w:hAnsi="Times New Roman"/>
          <w:b/>
          <w:color w:val="000000" w:themeColor="text1"/>
          <w:sz w:val="24"/>
          <w:szCs w:val="24"/>
          <w:lang w:eastAsia="ru-RU"/>
        </w:rPr>
      </w:pPr>
    </w:p>
    <w:p w:rsidR="00C511E3" w:rsidRPr="00C511E3" w:rsidRDefault="00C511E3" w:rsidP="00C511E3">
      <w:pPr>
        <w:pStyle w:val="a6"/>
        <w:numPr>
          <w:ilvl w:val="0"/>
          <w:numId w:val="6"/>
        </w:numPr>
        <w:jc w:val="both"/>
        <w:rPr>
          <w:rFonts w:ascii="Times New Roman" w:hAnsi="Times New Roman"/>
          <w:b/>
          <w:color w:val="000000" w:themeColor="text1"/>
          <w:sz w:val="24"/>
          <w:szCs w:val="24"/>
          <w:lang w:eastAsia="ru-RU"/>
        </w:rPr>
      </w:pPr>
      <w:r w:rsidRPr="00C511E3">
        <w:rPr>
          <w:rFonts w:ascii="Times New Roman" w:hAnsi="Times New Roman"/>
          <w:b/>
          <w:color w:val="000000" w:themeColor="text1"/>
          <w:sz w:val="24"/>
          <w:szCs w:val="24"/>
          <w:lang w:eastAsia="ru-RU"/>
        </w:rPr>
        <w:t>Психологические основы адаптации в системе образования</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t>Реализация этой части программы предусматривает оперативное и целеустремленное преодоление неизбежных трудностей в процессе адаптации начинающего педагога. Психологическим аспектом адаптации является принятие высокого социально-психологического статуса личности начинающего специалиста в педагогическом и ученическом коллективах.</w:t>
      </w:r>
    </w:p>
    <w:p w:rsidR="00C511E3" w:rsidRPr="00C511E3" w:rsidRDefault="00C511E3" w:rsidP="00C511E3">
      <w:pPr>
        <w:pStyle w:val="a6"/>
        <w:jc w:val="both"/>
        <w:rPr>
          <w:rFonts w:ascii="Times New Roman" w:hAnsi="Times New Roman"/>
          <w:b/>
          <w:i/>
          <w:color w:val="000000" w:themeColor="text1"/>
          <w:sz w:val="24"/>
          <w:szCs w:val="24"/>
          <w:lang w:eastAsia="ru-RU"/>
        </w:rPr>
      </w:pPr>
      <w:r w:rsidRPr="00C511E3">
        <w:rPr>
          <w:rFonts w:ascii="Times New Roman" w:hAnsi="Times New Roman"/>
          <w:color w:val="000000" w:themeColor="text1"/>
          <w:sz w:val="24"/>
          <w:szCs w:val="24"/>
          <w:lang w:eastAsia="ru-RU"/>
        </w:rPr>
        <w:br/>
      </w:r>
      <w:r w:rsidRPr="00C511E3">
        <w:rPr>
          <w:rFonts w:ascii="Times New Roman" w:hAnsi="Times New Roman"/>
          <w:b/>
          <w:i/>
          <w:color w:val="000000" w:themeColor="text1"/>
          <w:sz w:val="24"/>
          <w:szCs w:val="24"/>
          <w:lang w:eastAsia="ru-RU"/>
        </w:rPr>
        <w:t>Планируемые результаты:</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t>Психолого-социальная адаптация предполагает успешность вхождения учителя в новый коллектив, умение решать межличностные проблемы, поставить себя в позицию равноправного члена коллектива. Результативность психологического контакта с учениками и их родителями.</w:t>
      </w:r>
    </w:p>
    <w:p w:rsidR="00C511E3" w:rsidRPr="00C511E3" w:rsidRDefault="00C511E3" w:rsidP="00C511E3">
      <w:pPr>
        <w:pStyle w:val="a6"/>
        <w:jc w:val="both"/>
        <w:rPr>
          <w:rFonts w:ascii="Times New Roman" w:hAnsi="Times New Roman"/>
          <w:b/>
          <w:color w:val="000000" w:themeColor="text1"/>
          <w:sz w:val="24"/>
          <w:szCs w:val="24"/>
          <w:lang w:eastAsia="ru-RU"/>
        </w:rPr>
      </w:pPr>
    </w:p>
    <w:p w:rsidR="00C511E3" w:rsidRPr="00C511E3" w:rsidRDefault="00C511E3" w:rsidP="00C511E3">
      <w:pPr>
        <w:pStyle w:val="a6"/>
        <w:numPr>
          <w:ilvl w:val="0"/>
          <w:numId w:val="6"/>
        </w:numPr>
        <w:jc w:val="both"/>
        <w:rPr>
          <w:rFonts w:ascii="Times New Roman" w:hAnsi="Times New Roman"/>
          <w:color w:val="000000" w:themeColor="text1"/>
          <w:sz w:val="24"/>
          <w:szCs w:val="24"/>
          <w:lang w:eastAsia="ru-RU"/>
        </w:rPr>
      </w:pPr>
      <w:r w:rsidRPr="00C511E3">
        <w:rPr>
          <w:rFonts w:ascii="Times New Roman" w:hAnsi="Times New Roman"/>
          <w:b/>
          <w:color w:val="000000" w:themeColor="text1"/>
          <w:sz w:val="24"/>
          <w:szCs w:val="24"/>
          <w:lang w:eastAsia="ru-RU"/>
        </w:rPr>
        <w:t>Организация учебно-воспитательного процесса</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t>Работа над этим разделом программы предполагает детальное изучение стажерами действующих государственных программ по предметам, знакомство с авторскими программами; посещение уроков, проводимых учителями первой и высшей категории, с их последующим анализом. </w:t>
      </w:r>
    </w:p>
    <w:p w:rsidR="00C511E3" w:rsidRPr="00C511E3" w:rsidRDefault="00C511E3" w:rsidP="00C511E3">
      <w:pPr>
        <w:pStyle w:val="a6"/>
        <w:jc w:val="both"/>
        <w:rPr>
          <w:rFonts w:ascii="Times New Roman" w:hAnsi="Times New Roman"/>
          <w:color w:val="000000" w:themeColor="text1"/>
          <w:sz w:val="24"/>
          <w:szCs w:val="24"/>
          <w:lang w:eastAsia="ru-RU"/>
        </w:rPr>
      </w:pPr>
    </w:p>
    <w:p w:rsidR="00C511E3" w:rsidRPr="00C511E3" w:rsidRDefault="00C511E3" w:rsidP="00C511E3">
      <w:pPr>
        <w:pStyle w:val="a6"/>
        <w:jc w:val="both"/>
        <w:rPr>
          <w:rFonts w:ascii="Times New Roman" w:hAnsi="Times New Roman"/>
          <w:b/>
          <w:i/>
          <w:color w:val="000000" w:themeColor="text1"/>
          <w:sz w:val="24"/>
          <w:szCs w:val="24"/>
          <w:lang w:eastAsia="ru-RU"/>
        </w:rPr>
      </w:pPr>
      <w:r w:rsidRPr="00C511E3">
        <w:rPr>
          <w:rFonts w:ascii="Times New Roman" w:hAnsi="Times New Roman"/>
          <w:b/>
          <w:i/>
          <w:color w:val="000000" w:themeColor="text1"/>
          <w:sz w:val="24"/>
          <w:szCs w:val="24"/>
          <w:lang w:eastAsia="ru-RU"/>
        </w:rPr>
        <w:t>Планируемые результаты:</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t>Активное включение молодого учителя в учебно-воспитательную работу с учащимися, вовлечение в экспериментальную работу школы, совместную разработку программ, грамотное применение государственных программ, соблюдение образовательного минимума, адаптация молодого специалиста в образовательном пространстве.</w:t>
      </w:r>
    </w:p>
    <w:p w:rsidR="00C511E3" w:rsidRPr="00C511E3" w:rsidRDefault="00C511E3" w:rsidP="00C511E3">
      <w:pPr>
        <w:pStyle w:val="a6"/>
        <w:jc w:val="both"/>
        <w:rPr>
          <w:rFonts w:ascii="Times New Roman" w:hAnsi="Times New Roman"/>
          <w:color w:val="000000" w:themeColor="text1"/>
          <w:sz w:val="24"/>
          <w:szCs w:val="24"/>
          <w:lang w:eastAsia="ru-RU"/>
        </w:rPr>
      </w:pPr>
    </w:p>
    <w:p w:rsidR="00C511E3" w:rsidRPr="00C511E3" w:rsidRDefault="00C511E3" w:rsidP="00C511E3">
      <w:pPr>
        <w:pStyle w:val="a6"/>
        <w:numPr>
          <w:ilvl w:val="0"/>
          <w:numId w:val="6"/>
        </w:numPr>
        <w:jc w:val="both"/>
        <w:rPr>
          <w:rFonts w:ascii="Times New Roman" w:hAnsi="Times New Roman"/>
          <w:b/>
          <w:color w:val="000000" w:themeColor="text1"/>
          <w:sz w:val="24"/>
          <w:szCs w:val="24"/>
          <w:lang w:eastAsia="ru-RU"/>
        </w:rPr>
      </w:pPr>
      <w:r w:rsidRPr="00C511E3">
        <w:rPr>
          <w:rFonts w:ascii="Times New Roman" w:hAnsi="Times New Roman"/>
          <w:b/>
          <w:color w:val="000000" w:themeColor="text1"/>
          <w:sz w:val="24"/>
          <w:szCs w:val="24"/>
          <w:lang w:eastAsia="ru-RU"/>
        </w:rPr>
        <w:t>Школьная документация в работе учителя</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t>Нельзя рассчитывать на то, что учреждения профессионального образования полностью подготовили студентов в этом направлении. Поэтому необходимо обратить на эту проблему пристальное внимание, с целью создания условий для нормативной деятельности молодого учителя.</w:t>
      </w:r>
    </w:p>
    <w:p w:rsidR="00C511E3" w:rsidRPr="00C511E3" w:rsidRDefault="00C511E3" w:rsidP="00C511E3">
      <w:pPr>
        <w:pStyle w:val="a6"/>
        <w:jc w:val="both"/>
        <w:rPr>
          <w:rFonts w:ascii="Times New Roman" w:hAnsi="Times New Roman"/>
          <w:b/>
          <w:i/>
          <w:color w:val="000000" w:themeColor="text1"/>
          <w:sz w:val="24"/>
          <w:szCs w:val="24"/>
          <w:lang w:eastAsia="ru-RU"/>
        </w:rPr>
      </w:pPr>
      <w:r w:rsidRPr="00C511E3">
        <w:rPr>
          <w:rFonts w:ascii="Times New Roman" w:hAnsi="Times New Roman"/>
          <w:color w:val="000000" w:themeColor="text1"/>
          <w:sz w:val="24"/>
          <w:szCs w:val="24"/>
          <w:lang w:eastAsia="ru-RU"/>
        </w:rPr>
        <w:br/>
      </w:r>
      <w:r w:rsidRPr="00C511E3">
        <w:rPr>
          <w:rFonts w:ascii="Times New Roman" w:hAnsi="Times New Roman"/>
          <w:b/>
          <w:i/>
          <w:color w:val="000000" w:themeColor="text1"/>
          <w:sz w:val="24"/>
          <w:szCs w:val="24"/>
          <w:lang w:eastAsia="ru-RU"/>
        </w:rPr>
        <w:t>Планируемые результаты:</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t xml:space="preserve">Формирование действующей прямой и обратной связи управленческой информации, обеспечивающей своевременный обмен сведениями с целью упорядочения деятельности начинающего педагога и оказания ему своевременной </w:t>
      </w:r>
      <w:proofErr w:type="spellStart"/>
      <w:r w:rsidRPr="00C511E3">
        <w:rPr>
          <w:rFonts w:ascii="Times New Roman" w:hAnsi="Times New Roman"/>
          <w:color w:val="000000" w:themeColor="text1"/>
          <w:sz w:val="24"/>
          <w:szCs w:val="24"/>
          <w:lang w:eastAsia="ru-RU"/>
        </w:rPr>
        <w:t>коррегирующей</w:t>
      </w:r>
      <w:proofErr w:type="spellEnd"/>
      <w:r w:rsidRPr="00C511E3">
        <w:rPr>
          <w:rFonts w:ascii="Times New Roman" w:hAnsi="Times New Roman"/>
          <w:color w:val="000000" w:themeColor="text1"/>
          <w:sz w:val="24"/>
          <w:szCs w:val="24"/>
          <w:lang w:eastAsia="ru-RU"/>
        </w:rPr>
        <w:t xml:space="preserve"> помощи.</w:t>
      </w:r>
    </w:p>
    <w:p w:rsidR="00C511E3" w:rsidRPr="00C511E3" w:rsidRDefault="00C511E3" w:rsidP="00C511E3">
      <w:pPr>
        <w:pStyle w:val="a6"/>
        <w:jc w:val="both"/>
        <w:rPr>
          <w:rFonts w:ascii="Times New Roman" w:hAnsi="Times New Roman"/>
          <w:color w:val="000000" w:themeColor="text1"/>
          <w:sz w:val="24"/>
          <w:szCs w:val="24"/>
          <w:lang w:eastAsia="ru-RU"/>
        </w:rPr>
      </w:pPr>
    </w:p>
    <w:p w:rsidR="00C511E3" w:rsidRPr="00C511E3" w:rsidRDefault="00C511E3" w:rsidP="00C511E3">
      <w:pPr>
        <w:pStyle w:val="a6"/>
        <w:numPr>
          <w:ilvl w:val="0"/>
          <w:numId w:val="6"/>
        </w:numPr>
        <w:jc w:val="both"/>
        <w:rPr>
          <w:rFonts w:ascii="Times New Roman" w:hAnsi="Times New Roman"/>
          <w:b/>
          <w:color w:val="000000" w:themeColor="text1"/>
          <w:sz w:val="24"/>
          <w:szCs w:val="24"/>
          <w:lang w:eastAsia="ru-RU"/>
        </w:rPr>
      </w:pPr>
      <w:r w:rsidRPr="00C511E3">
        <w:rPr>
          <w:rFonts w:ascii="Times New Roman" w:hAnsi="Times New Roman"/>
          <w:b/>
          <w:color w:val="000000" w:themeColor="text1"/>
          <w:sz w:val="24"/>
          <w:szCs w:val="24"/>
          <w:lang w:eastAsia="ru-RU"/>
        </w:rPr>
        <w:t>Методическое сопровождение молодого учителя</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t xml:space="preserve">Важно научить начинающего учителя правильно ориентироваться в потоке методической информации при создании своего учебно-методического комплекса. Совместно с молодым специалистом составлять план его профессионального  развития (план  самообразования); учить разрабатывать  рабочую  программу  по  предмету, составлять календарно-тематическое планирование, </w:t>
      </w:r>
      <w:proofErr w:type="spellStart"/>
      <w:r w:rsidRPr="00C511E3">
        <w:rPr>
          <w:rFonts w:ascii="Times New Roman" w:hAnsi="Times New Roman"/>
          <w:color w:val="000000" w:themeColor="text1"/>
          <w:sz w:val="24"/>
          <w:szCs w:val="24"/>
          <w:lang w:eastAsia="ru-RU"/>
        </w:rPr>
        <w:t>КИМы</w:t>
      </w:r>
      <w:proofErr w:type="spellEnd"/>
      <w:r w:rsidRPr="00C511E3">
        <w:rPr>
          <w:rFonts w:ascii="Times New Roman" w:hAnsi="Times New Roman"/>
          <w:color w:val="000000" w:themeColor="text1"/>
          <w:sz w:val="24"/>
          <w:szCs w:val="24"/>
          <w:lang w:eastAsia="ru-RU"/>
        </w:rPr>
        <w:t>; рекомендовать необходимую для работы литературу.</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br/>
      </w:r>
      <w:r w:rsidRPr="00C511E3">
        <w:rPr>
          <w:rFonts w:ascii="Times New Roman" w:hAnsi="Times New Roman"/>
          <w:b/>
          <w:i/>
          <w:color w:val="000000" w:themeColor="text1"/>
          <w:sz w:val="24"/>
          <w:szCs w:val="24"/>
          <w:lang w:eastAsia="ru-RU"/>
        </w:rPr>
        <w:t>Планируемые результаты:</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t>Умение молодого специалиста систематически изучать имеющееся методическое сопровождение, грамотно его использовать, с учетом индивидуальных особенностей своих учеников. Формирование опыта создания собственных методических разработок.</w:t>
      </w:r>
    </w:p>
    <w:p w:rsidR="00C511E3" w:rsidRPr="00C511E3" w:rsidRDefault="00C511E3" w:rsidP="00C511E3">
      <w:pPr>
        <w:pStyle w:val="a6"/>
        <w:jc w:val="both"/>
        <w:rPr>
          <w:rFonts w:ascii="Times New Roman" w:hAnsi="Times New Roman"/>
          <w:color w:val="000000" w:themeColor="text1"/>
          <w:sz w:val="24"/>
          <w:szCs w:val="24"/>
          <w:lang w:eastAsia="ru-RU"/>
        </w:rPr>
      </w:pPr>
    </w:p>
    <w:p w:rsidR="00C511E3" w:rsidRPr="00C511E3" w:rsidRDefault="00C511E3" w:rsidP="00C511E3">
      <w:pPr>
        <w:pStyle w:val="a6"/>
        <w:numPr>
          <w:ilvl w:val="0"/>
          <w:numId w:val="6"/>
        </w:numPr>
        <w:jc w:val="both"/>
        <w:rPr>
          <w:rFonts w:ascii="Times New Roman" w:hAnsi="Times New Roman"/>
          <w:b/>
          <w:color w:val="000000" w:themeColor="text1"/>
          <w:sz w:val="24"/>
          <w:szCs w:val="24"/>
          <w:lang w:eastAsia="ru-RU"/>
        </w:rPr>
      </w:pPr>
      <w:r w:rsidRPr="00C511E3">
        <w:rPr>
          <w:rFonts w:ascii="Times New Roman" w:hAnsi="Times New Roman"/>
          <w:b/>
          <w:color w:val="000000" w:themeColor="text1"/>
          <w:sz w:val="24"/>
          <w:szCs w:val="24"/>
          <w:lang w:eastAsia="ru-RU"/>
        </w:rPr>
        <w:t>Организация воспитательной работы в классе</w:t>
      </w:r>
    </w:p>
    <w:p w:rsidR="00C511E3" w:rsidRPr="00C511E3" w:rsidRDefault="00C511E3" w:rsidP="00C511E3">
      <w:pPr>
        <w:pStyle w:val="a6"/>
        <w:jc w:val="both"/>
        <w:rPr>
          <w:rFonts w:ascii="Times New Roman" w:hAnsi="Times New Roman"/>
          <w:color w:val="000000" w:themeColor="text1"/>
          <w:sz w:val="24"/>
          <w:szCs w:val="24"/>
          <w:lang w:eastAsia="ru-RU"/>
        </w:rPr>
      </w:pPr>
      <w:r w:rsidRPr="00C511E3">
        <w:rPr>
          <w:rFonts w:ascii="Times New Roman" w:hAnsi="Times New Roman"/>
          <w:color w:val="000000" w:themeColor="text1"/>
          <w:sz w:val="24"/>
          <w:szCs w:val="24"/>
          <w:lang w:eastAsia="ru-RU"/>
        </w:rPr>
        <w:lastRenderedPageBreak/>
        <w:t>Обращает на себя внимание значительный разрыв в интенсивности трудностей при планировании воспитательной работы и эффективном выполнении плана. Это диспропорция говорит, прежде всего, о неумении молодого учителя организовать воспитательную работу. Именно этому направлению деятельности необходимо уделять большое внимание.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b/>
          <w:sz w:val="24"/>
          <w:szCs w:val="24"/>
        </w:rPr>
        <w:t>Требования, предъявляемые к наставнику</w:t>
      </w:r>
      <w:r w:rsidRPr="00C511E3">
        <w:rPr>
          <w:rFonts w:ascii="Times New Roman" w:hAnsi="Times New Roman" w:cs="Times New Roman"/>
          <w:sz w:val="24"/>
          <w:szCs w:val="24"/>
        </w:rPr>
        <w:t>:</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-разрабатывать совместно с молодым специалистом план профессионального становления последнего с учетом уровня его интеллектуального развития, педагогической, методической и профессиональной подготовки по предмету;</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-знакомить молодого специалиста со школой, с расположением учебных классов, кабинетов, служебных и бытовых помещений;</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-проводить необходимое обучение;</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-контролировать и оценивать самостоятельное проведение молодым специалистом учебных занятий и внеклассных мероприятий;</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-разрабатывать совместно с молодым специалистом план профессионального становления;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-давать конкретные задания с определенным сроком их выполнения;</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контролировать работу, оказывать необходимую помощь;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-периодически докладывать руководителю методического объединения о процессе адаптации молодого специалиста, результатах его труда;</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-подводить итоги профессиональной адаптации молодого специалиста с предложениями по дальнейшей работе молодого специалиста.</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b/>
          <w:sz w:val="24"/>
          <w:szCs w:val="24"/>
        </w:rPr>
        <w:t>Требования к молодому специалисту:</w:t>
      </w:r>
      <w:r w:rsidRPr="00C511E3">
        <w:rPr>
          <w:rFonts w:ascii="Times New Roman" w:hAnsi="Times New Roman" w:cs="Times New Roman"/>
          <w:sz w:val="24"/>
          <w:szCs w:val="24"/>
        </w:rPr>
        <w:t xml:space="preserve">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 выполнять план профессионального становления в установленные сроки; </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постоянно работать над повышением профессионального мастерства, овладевать практическими навыками по занимаемой должности;</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 учиться у наставника передовым методам и формам работы, правильно строить свои взаимоотношения с ним;</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sz w:val="24"/>
          <w:szCs w:val="24"/>
        </w:rPr>
      </w:pPr>
      <w:r w:rsidRPr="00C511E3">
        <w:rPr>
          <w:rFonts w:ascii="Times New Roman" w:hAnsi="Times New Roman" w:cs="Times New Roman"/>
          <w:sz w:val="24"/>
          <w:szCs w:val="24"/>
        </w:rPr>
        <w:t xml:space="preserve"> - совершенствовать свой общеобразовательный и культурный уровень;</w:t>
      </w:r>
    </w:p>
    <w:p w:rsidR="00C511E3" w:rsidRPr="00C511E3" w:rsidRDefault="00C511E3" w:rsidP="00C511E3">
      <w:pPr>
        <w:tabs>
          <w:tab w:val="left" w:pos="284"/>
          <w:tab w:val="left" w:pos="426"/>
        </w:tabs>
        <w:autoSpaceDE w:val="0"/>
        <w:autoSpaceDN w:val="0"/>
        <w:adjustRightInd w:val="0"/>
        <w:spacing w:line="240" w:lineRule="auto"/>
        <w:ind w:firstLine="709"/>
        <w:rPr>
          <w:rFonts w:ascii="Times New Roman" w:hAnsi="Times New Roman" w:cs="Times New Roman"/>
          <w:b/>
          <w:sz w:val="24"/>
          <w:szCs w:val="24"/>
        </w:rPr>
      </w:pPr>
      <w:r w:rsidRPr="00C511E3">
        <w:rPr>
          <w:rFonts w:ascii="Times New Roman" w:hAnsi="Times New Roman" w:cs="Times New Roman"/>
          <w:sz w:val="24"/>
          <w:szCs w:val="24"/>
        </w:rPr>
        <w:t xml:space="preserve"> - периодически отчитываться о своей работе перед наставником и руководителем методического объединения.</w:t>
      </w:r>
      <w:r w:rsidRPr="00C511E3">
        <w:rPr>
          <w:rFonts w:ascii="Times New Roman" w:hAnsi="Times New Roman" w:cs="Times New Roman"/>
          <w:b/>
          <w:sz w:val="24"/>
          <w:szCs w:val="24"/>
        </w:rPr>
        <w:t xml:space="preserve"> </w:t>
      </w:r>
    </w:p>
    <w:p w:rsidR="00C511E3" w:rsidRPr="00C511E3" w:rsidRDefault="00C511E3" w:rsidP="00C511E3">
      <w:pPr>
        <w:pStyle w:val="a3"/>
        <w:jc w:val="center"/>
        <w:rPr>
          <w:color w:val="000000" w:themeColor="text1"/>
        </w:rPr>
      </w:pPr>
      <w:r w:rsidRPr="00C511E3">
        <w:rPr>
          <w:b/>
          <w:bCs/>
          <w:iCs/>
          <w:color w:val="000000" w:themeColor="text1"/>
        </w:rPr>
        <w:lastRenderedPageBreak/>
        <w:t>Формы работы</w:t>
      </w:r>
    </w:p>
    <w:p w:rsidR="00C511E3" w:rsidRPr="00C511E3" w:rsidRDefault="00C511E3" w:rsidP="00C511E3">
      <w:pPr>
        <w:pStyle w:val="a6"/>
        <w:jc w:val="both"/>
        <w:rPr>
          <w:rFonts w:ascii="Times New Roman" w:hAnsi="Times New Roman"/>
          <w:color w:val="000000" w:themeColor="text1"/>
          <w:sz w:val="24"/>
          <w:szCs w:val="24"/>
        </w:rPr>
      </w:pPr>
      <w:r w:rsidRPr="00C511E3">
        <w:rPr>
          <w:rFonts w:ascii="Times New Roman" w:hAnsi="Times New Roman"/>
          <w:color w:val="000000" w:themeColor="text1"/>
          <w:sz w:val="24"/>
          <w:szCs w:val="24"/>
        </w:rPr>
        <w:t>- индивидуальные  консультации;</w:t>
      </w:r>
    </w:p>
    <w:p w:rsidR="00C511E3" w:rsidRPr="00C511E3" w:rsidRDefault="00C511E3" w:rsidP="00C511E3">
      <w:pPr>
        <w:pStyle w:val="a6"/>
        <w:jc w:val="both"/>
        <w:rPr>
          <w:rFonts w:ascii="Times New Roman" w:hAnsi="Times New Roman"/>
          <w:color w:val="000000" w:themeColor="text1"/>
          <w:sz w:val="24"/>
          <w:szCs w:val="24"/>
        </w:rPr>
      </w:pPr>
      <w:r w:rsidRPr="00C511E3">
        <w:rPr>
          <w:rFonts w:ascii="Times New Roman" w:hAnsi="Times New Roman"/>
          <w:color w:val="000000" w:themeColor="text1"/>
          <w:sz w:val="24"/>
          <w:szCs w:val="24"/>
        </w:rPr>
        <w:t>- посещение уроков;</w:t>
      </w:r>
    </w:p>
    <w:p w:rsidR="00C511E3" w:rsidRPr="00C511E3" w:rsidRDefault="00C511E3" w:rsidP="00C511E3">
      <w:pPr>
        <w:pStyle w:val="a6"/>
        <w:jc w:val="both"/>
        <w:rPr>
          <w:rFonts w:ascii="Times New Roman" w:hAnsi="Times New Roman"/>
          <w:color w:val="000000" w:themeColor="text1"/>
          <w:sz w:val="24"/>
          <w:szCs w:val="24"/>
        </w:rPr>
      </w:pPr>
      <w:r w:rsidRPr="00C511E3">
        <w:rPr>
          <w:rFonts w:ascii="Times New Roman" w:hAnsi="Times New Roman"/>
          <w:color w:val="000000" w:themeColor="text1"/>
          <w:sz w:val="24"/>
          <w:szCs w:val="24"/>
        </w:rPr>
        <w:t>- мастер-классы, семинары, открытые уроки;</w:t>
      </w:r>
    </w:p>
    <w:p w:rsidR="00C511E3" w:rsidRPr="00C511E3" w:rsidRDefault="00C511E3" w:rsidP="00C511E3">
      <w:pPr>
        <w:pStyle w:val="a6"/>
        <w:jc w:val="both"/>
        <w:rPr>
          <w:rFonts w:ascii="Times New Roman" w:hAnsi="Times New Roman"/>
          <w:color w:val="000000" w:themeColor="text1"/>
          <w:sz w:val="24"/>
          <w:szCs w:val="24"/>
        </w:rPr>
      </w:pPr>
      <w:r w:rsidRPr="00C511E3">
        <w:rPr>
          <w:rFonts w:ascii="Times New Roman" w:hAnsi="Times New Roman"/>
          <w:color w:val="000000" w:themeColor="text1"/>
          <w:sz w:val="24"/>
          <w:szCs w:val="24"/>
        </w:rPr>
        <w:t>- теоретические выступления.</w:t>
      </w:r>
    </w:p>
    <w:p w:rsidR="00C511E3" w:rsidRPr="00C511E3" w:rsidRDefault="00C511E3" w:rsidP="00C511E3">
      <w:pPr>
        <w:pStyle w:val="a3"/>
        <w:jc w:val="center"/>
        <w:rPr>
          <w:color w:val="000000" w:themeColor="text1"/>
        </w:rPr>
      </w:pPr>
      <w:r w:rsidRPr="00C511E3">
        <w:rPr>
          <w:b/>
          <w:bCs/>
          <w:iCs/>
          <w:color w:val="000000" w:themeColor="text1"/>
        </w:rPr>
        <w:t>Основные виды деятельности</w:t>
      </w:r>
    </w:p>
    <w:p w:rsidR="00C511E3" w:rsidRPr="00C511E3" w:rsidRDefault="00C511E3" w:rsidP="00C511E3">
      <w:pPr>
        <w:pStyle w:val="a3"/>
        <w:numPr>
          <w:ilvl w:val="0"/>
          <w:numId w:val="4"/>
        </w:numPr>
        <w:jc w:val="both"/>
        <w:rPr>
          <w:color w:val="000000" w:themeColor="text1"/>
        </w:rPr>
      </w:pPr>
      <w:r w:rsidRPr="00C511E3">
        <w:rPr>
          <w:iCs/>
          <w:color w:val="000000" w:themeColor="text1"/>
        </w:rPr>
        <w:t>Организация помощи в овладении педагогическим мастерством через изучение опыта лучших педагогов школы.</w:t>
      </w:r>
    </w:p>
    <w:p w:rsidR="00C511E3" w:rsidRPr="00C511E3" w:rsidRDefault="00C511E3" w:rsidP="00C511E3">
      <w:pPr>
        <w:pStyle w:val="a3"/>
        <w:numPr>
          <w:ilvl w:val="0"/>
          <w:numId w:val="4"/>
        </w:numPr>
        <w:jc w:val="both"/>
        <w:rPr>
          <w:color w:val="000000" w:themeColor="text1"/>
        </w:rPr>
      </w:pPr>
      <w:r w:rsidRPr="00C511E3">
        <w:rPr>
          <w:iCs/>
          <w:color w:val="000000" w:themeColor="text1"/>
        </w:rPr>
        <w:t>Привлечение  к подготовке  педсоветов, семинаров, конференций, к работе учебно-методических объединений.</w:t>
      </w:r>
    </w:p>
    <w:p w:rsidR="00C511E3" w:rsidRPr="00C511E3" w:rsidRDefault="00C511E3" w:rsidP="00C511E3">
      <w:pPr>
        <w:pStyle w:val="a3"/>
        <w:numPr>
          <w:ilvl w:val="0"/>
          <w:numId w:val="4"/>
        </w:numPr>
        <w:jc w:val="both"/>
        <w:rPr>
          <w:color w:val="000000" w:themeColor="text1"/>
        </w:rPr>
      </w:pPr>
      <w:r w:rsidRPr="00C511E3">
        <w:rPr>
          <w:iCs/>
          <w:color w:val="000000" w:themeColor="text1"/>
        </w:rPr>
        <w:t>Посещение занятий молодого специалиста.</w:t>
      </w:r>
    </w:p>
    <w:p w:rsidR="00C511E3" w:rsidRPr="00C511E3" w:rsidRDefault="00C511E3" w:rsidP="00C511E3">
      <w:pPr>
        <w:pStyle w:val="a3"/>
        <w:numPr>
          <w:ilvl w:val="0"/>
          <w:numId w:val="4"/>
        </w:numPr>
        <w:spacing w:after="240" w:afterAutospacing="0"/>
        <w:jc w:val="both"/>
        <w:rPr>
          <w:color w:val="000000" w:themeColor="text1"/>
        </w:rPr>
      </w:pPr>
      <w:r w:rsidRPr="00C511E3">
        <w:rPr>
          <w:iCs/>
          <w:color w:val="000000" w:themeColor="text1"/>
        </w:rPr>
        <w:t>Организация разработки молодым специалистом дидактического материала.</w:t>
      </w:r>
    </w:p>
    <w:p w:rsidR="00C511E3" w:rsidRPr="00C511E3" w:rsidRDefault="00C511E3" w:rsidP="00C511E3">
      <w:pPr>
        <w:shd w:val="clear" w:color="auto" w:fill="FFFFFF"/>
        <w:spacing w:before="27" w:after="27" w:line="240" w:lineRule="auto"/>
        <w:jc w:val="center"/>
        <w:rPr>
          <w:rFonts w:ascii="Times New Roman" w:eastAsia="Times New Roman" w:hAnsi="Times New Roman" w:cs="Times New Roman"/>
          <w:color w:val="000000" w:themeColor="text1"/>
          <w:sz w:val="24"/>
          <w:szCs w:val="24"/>
          <w:lang w:eastAsia="ru-RU"/>
        </w:rPr>
      </w:pPr>
      <w:r w:rsidRPr="00C511E3">
        <w:rPr>
          <w:rFonts w:ascii="Times New Roman" w:eastAsia="Times New Roman" w:hAnsi="Times New Roman" w:cs="Times New Roman"/>
          <w:b/>
          <w:bCs/>
          <w:color w:val="000000" w:themeColor="text1"/>
          <w:sz w:val="24"/>
          <w:szCs w:val="24"/>
          <w:lang w:eastAsia="ru-RU"/>
        </w:rPr>
        <w:t>Основные направления работы</w:t>
      </w:r>
    </w:p>
    <w:p w:rsidR="00C511E3" w:rsidRPr="00C511E3" w:rsidRDefault="00C511E3" w:rsidP="00C511E3">
      <w:pPr>
        <w:pStyle w:val="a4"/>
        <w:numPr>
          <w:ilvl w:val="0"/>
          <w:numId w:val="5"/>
        </w:numPr>
        <w:spacing w:line="240" w:lineRule="auto"/>
        <w:rPr>
          <w:rFonts w:ascii="Times New Roman" w:eastAsia="Times New Roman" w:hAnsi="Times New Roman" w:cs="Times New Roman"/>
          <w:color w:val="000000" w:themeColor="text1"/>
          <w:sz w:val="24"/>
          <w:szCs w:val="24"/>
          <w:lang w:eastAsia="ru-RU"/>
        </w:rPr>
      </w:pPr>
      <w:r w:rsidRPr="00C511E3">
        <w:rPr>
          <w:rFonts w:ascii="Times New Roman" w:eastAsia="Times New Roman" w:hAnsi="Times New Roman" w:cs="Times New Roman"/>
          <w:color w:val="000000" w:themeColor="text1"/>
          <w:sz w:val="24"/>
          <w:szCs w:val="24"/>
          <w:shd w:val="clear" w:color="auto" w:fill="FFFFFF"/>
          <w:lang w:eastAsia="ru-RU"/>
        </w:rPr>
        <w:t>Планирование и организация работы.</w:t>
      </w:r>
    </w:p>
    <w:p w:rsidR="00C511E3" w:rsidRPr="00C511E3" w:rsidRDefault="00C511E3" w:rsidP="00C511E3">
      <w:pPr>
        <w:pStyle w:val="a4"/>
        <w:numPr>
          <w:ilvl w:val="0"/>
          <w:numId w:val="5"/>
        </w:numPr>
        <w:spacing w:line="240" w:lineRule="auto"/>
        <w:rPr>
          <w:rFonts w:ascii="Times New Roman" w:eastAsia="Times New Roman" w:hAnsi="Times New Roman" w:cs="Times New Roman"/>
          <w:color w:val="000000" w:themeColor="text1"/>
          <w:sz w:val="24"/>
          <w:szCs w:val="24"/>
          <w:lang w:eastAsia="ru-RU"/>
        </w:rPr>
      </w:pPr>
      <w:r w:rsidRPr="00C511E3">
        <w:rPr>
          <w:rFonts w:ascii="Times New Roman" w:eastAsia="Times New Roman" w:hAnsi="Times New Roman" w:cs="Times New Roman"/>
          <w:color w:val="000000" w:themeColor="text1"/>
          <w:sz w:val="24"/>
          <w:szCs w:val="24"/>
          <w:shd w:val="clear" w:color="auto" w:fill="FFFFFF"/>
          <w:lang w:eastAsia="ru-RU"/>
        </w:rPr>
        <w:t>Работа с документацией.</w:t>
      </w:r>
    </w:p>
    <w:p w:rsidR="00C511E3" w:rsidRPr="00C511E3" w:rsidRDefault="00C511E3" w:rsidP="00C511E3">
      <w:pPr>
        <w:pStyle w:val="a4"/>
        <w:numPr>
          <w:ilvl w:val="0"/>
          <w:numId w:val="5"/>
        </w:numPr>
        <w:spacing w:line="240" w:lineRule="auto"/>
        <w:rPr>
          <w:rFonts w:ascii="Times New Roman" w:eastAsia="Times New Roman" w:hAnsi="Times New Roman" w:cs="Times New Roman"/>
          <w:color w:val="000000" w:themeColor="text1"/>
          <w:sz w:val="24"/>
          <w:szCs w:val="24"/>
          <w:lang w:eastAsia="ru-RU"/>
        </w:rPr>
      </w:pPr>
      <w:r w:rsidRPr="00C511E3">
        <w:rPr>
          <w:rFonts w:ascii="Times New Roman" w:eastAsia="Times New Roman" w:hAnsi="Times New Roman" w:cs="Times New Roman"/>
          <w:color w:val="000000" w:themeColor="text1"/>
          <w:sz w:val="24"/>
          <w:szCs w:val="24"/>
          <w:shd w:val="clear" w:color="auto" w:fill="FFFFFF"/>
          <w:lang w:eastAsia="ru-RU"/>
        </w:rPr>
        <w:t>Работа по самообразованию.</w:t>
      </w:r>
    </w:p>
    <w:p w:rsidR="00C511E3" w:rsidRPr="00C511E3" w:rsidRDefault="00C511E3" w:rsidP="00C511E3">
      <w:pPr>
        <w:pStyle w:val="a4"/>
        <w:numPr>
          <w:ilvl w:val="0"/>
          <w:numId w:val="5"/>
        </w:numPr>
        <w:spacing w:line="240" w:lineRule="auto"/>
        <w:rPr>
          <w:rFonts w:ascii="Times New Roman" w:eastAsia="Times New Roman" w:hAnsi="Times New Roman" w:cs="Times New Roman"/>
          <w:color w:val="000000" w:themeColor="text1"/>
          <w:sz w:val="24"/>
          <w:szCs w:val="24"/>
          <w:lang w:eastAsia="ru-RU"/>
        </w:rPr>
      </w:pPr>
      <w:r w:rsidRPr="00C511E3">
        <w:rPr>
          <w:rFonts w:ascii="Times New Roman" w:eastAsia="Times New Roman" w:hAnsi="Times New Roman" w:cs="Times New Roman"/>
          <w:color w:val="000000" w:themeColor="text1"/>
          <w:sz w:val="24"/>
          <w:szCs w:val="24"/>
          <w:shd w:val="clear" w:color="auto" w:fill="FFFFFF"/>
          <w:lang w:eastAsia="ru-RU"/>
        </w:rPr>
        <w:t>Контроль и руководство за деятельностью молодого  специалиста.</w:t>
      </w:r>
    </w:p>
    <w:p w:rsidR="00C511E3" w:rsidRPr="00C511E3" w:rsidRDefault="00C511E3" w:rsidP="00C511E3">
      <w:pPr>
        <w:pStyle w:val="a4"/>
        <w:numPr>
          <w:ilvl w:val="0"/>
          <w:numId w:val="5"/>
        </w:numPr>
        <w:spacing w:line="240" w:lineRule="auto"/>
        <w:rPr>
          <w:rFonts w:ascii="Times New Roman" w:eastAsia="Times New Roman" w:hAnsi="Times New Roman" w:cs="Times New Roman"/>
          <w:color w:val="000000" w:themeColor="text1"/>
          <w:sz w:val="24"/>
          <w:szCs w:val="24"/>
          <w:lang w:eastAsia="ru-RU"/>
        </w:rPr>
      </w:pPr>
      <w:proofErr w:type="spellStart"/>
      <w:r w:rsidRPr="00C511E3">
        <w:rPr>
          <w:rFonts w:ascii="Times New Roman" w:eastAsia="Times New Roman" w:hAnsi="Times New Roman" w:cs="Times New Roman"/>
          <w:color w:val="000000" w:themeColor="text1"/>
          <w:sz w:val="24"/>
          <w:szCs w:val="24"/>
          <w:shd w:val="clear" w:color="auto" w:fill="FFFFFF"/>
          <w:lang w:eastAsia="ru-RU"/>
        </w:rPr>
        <w:t>Психолого</w:t>
      </w:r>
      <w:proofErr w:type="spellEnd"/>
      <w:r w:rsidRPr="00C511E3">
        <w:rPr>
          <w:rFonts w:ascii="Times New Roman" w:eastAsia="Times New Roman" w:hAnsi="Times New Roman" w:cs="Times New Roman"/>
          <w:color w:val="000000" w:themeColor="text1"/>
          <w:sz w:val="24"/>
          <w:szCs w:val="24"/>
          <w:lang w:eastAsia="ru-RU"/>
        </w:rPr>
        <w:t> </w:t>
      </w:r>
      <w:r w:rsidRPr="00C511E3">
        <w:rPr>
          <w:rFonts w:ascii="Times New Roman" w:eastAsia="Times New Roman" w:hAnsi="Times New Roman" w:cs="Times New Roman"/>
          <w:color w:val="000000" w:themeColor="text1"/>
          <w:sz w:val="24"/>
          <w:szCs w:val="24"/>
          <w:shd w:val="clear" w:color="auto" w:fill="FFFFFF"/>
          <w:lang w:eastAsia="ru-RU"/>
        </w:rPr>
        <w:t>– педагогическая  поддержка.</w:t>
      </w:r>
    </w:p>
    <w:p w:rsidR="00C511E3" w:rsidRPr="00C511E3" w:rsidRDefault="00C511E3" w:rsidP="00C511E3">
      <w:pPr>
        <w:pStyle w:val="a4"/>
        <w:tabs>
          <w:tab w:val="left" w:pos="284"/>
          <w:tab w:val="left" w:pos="426"/>
        </w:tabs>
        <w:autoSpaceDE w:val="0"/>
        <w:autoSpaceDN w:val="0"/>
        <w:adjustRightInd w:val="0"/>
        <w:spacing w:line="240" w:lineRule="auto"/>
        <w:ind w:left="0" w:firstLine="709"/>
        <w:rPr>
          <w:rFonts w:ascii="Times New Roman" w:hAnsi="Times New Roman" w:cs="Times New Roman"/>
          <w:sz w:val="24"/>
          <w:szCs w:val="24"/>
        </w:rPr>
      </w:pPr>
    </w:p>
    <w:p w:rsidR="00B16746" w:rsidRPr="00C511E3" w:rsidRDefault="00B16746"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Pr="00C511E3" w:rsidRDefault="00C511E3" w:rsidP="00C511E3">
      <w:pPr>
        <w:spacing w:line="240" w:lineRule="auto"/>
        <w:rPr>
          <w:rFonts w:ascii="Times New Roman" w:hAnsi="Times New Roman" w:cs="Times New Roman"/>
          <w:sz w:val="24"/>
          <w:szCs w:val="24"/>
        </w:rPr>
      </w:pPr>
    </w:p>
    <w:p w:rsidR="00C511E3" w:rsidRDefault="00C511E3" w:rsidP="00C511E3">
      <w:pPr>
        <w:spacing w:line="240" w:lineRule="auto"/>
        <w:rPr>
          <w:rFonts w:ascii="Times New Roman" w:hAnsi="Times New Roman" w:cs="Times New Roman"/>
          <w:sz w:val="24"/>
          <w:szCs w:val="24"/>
        </w:rPr>
      </w:pPr>
    </w:p>
    <w:p w:rsidR="00EC7AF1" w:rsidRPr="00C511E3" w:rsidRDefault="00EC7AF1" w:rsidP="00C511E3">
      <w:pPr>
        <w:spacing w:line="240" w:lineRule="auto"/>
        <w:rPr>
          <w:rFonts w:ascii="Times New Roman" w:hAnsi="Times New Roman" w:cs="Times New Roman"/>
          <w:sz w:val="24"/>
          <w:szCs w:val="24"/>
        </w:rPr>
      </w:pPr>
    </w:p>
    <w:p w:rsidR="00C511E3" w:rsidRPr="00C511E3" w:rsidRDefault="00C511E3" w:rsidP="00C511E3">
      <w:pPr>
        <w:spacing w:line="240" w:lineRule="auto"/>
        <w:jc w:val="center"/>
        <w:rPr>
          <w:rFonts w:ascii="Times New Roman" w:hAnsi="Times New Roman" w:cs="Times New Roman"/>
          <w:b/>
          <w:bCs/>
          <w:color w:val="000000"/>
          <w:sz w:val="24"/>
          <w:szCs w:val="24"/>
          <w:shd w:val="clear" w:color="auto" w:fill="FFFFFF"/>
        </w:rPr>
      </w:pPr>
      <w:r w:rsidRPr="00C511E3">
        <w:rPr>
          <w:rFonts w:ascii="Times New Roman" w:hAnsi="Times New Roman" w:cs="Times New Roman"/>
          <w:b/>
          <w:bCs/>
          <w:color w:val="000000"/>
          <w:sz w:val="24"/>
          <w:szCs w:val="24"/>
          <w:shd w:val="clear" w:color="auto" w:fill="FFFFFF"/>
        </w:rPr>
        <w:lastRenderedPageBreak/>
        <w:t xml:space="preserve">План реализации мероприятий программы наставничества на </w:t>
      </w:r>
      <w:r>
        <w:rPr>
          <w:rFonts w:ascii="Times New Roman" w:hAnsi="Times New Roman" w:cs="Times New Roman"/>
          <w:b/>
          <w:bCs/>
          <w:color w:val="000000"/>
          <w:sz w:val="24"/>
          <w:szCs w:val="24"/>
          <w:shd w:val="clear" w:color="auto" w:fill="FFFFFF"/>
        </w:rPr>
        <w:t xml:space="preserve">2022/23 </w:t>
      </w:r>
      <w:r w:rsidRPr="00C511E3">
        <w:rPr>
          <w:rFonts w:ascii="Times New Roman" w:hAnsi="Times New Roman" w:cs="Times New Roman"/>
          <w:b/>
          <w:bCs/>
          <w:color w:val="000000"/>
          <w:sz w:val="24"/>
          <w:szCs w:val="24"/>
          <w:shd w:val="clear" w:color="auto" w:fill="FFFFFF"/>
        </w:rPr>
        <w:t>учебный год</w:t>
      </w:r>
    </w:p>
    <w:p w:rsidR="00C511E3" w:rsidRPr="00C511E3" w:rsidRDefault="00C511E3" w:rsidP="00C511E3">
      <w:pPr>
        <w:spacing w:line="240" w:lineRule="auto"/>
        <w:jc w:val="center"/>
        <w:rPr>
          <w:rFonts w:ascii="Times New Roman" w:hAnsi="Times New Roman" w:cs="Times New Roman"/>
          <w:b/>
          <w:bCs/>
          <w:color w:val="000000"/>
          <w:sz w:val="24"/>
          <w:szCs w:val="24"/>
          <w:shd w:val="clear" w:color="auto" w:fill="FFFFFF"/>
        </w:rPr>
      </w:pPr>
    </w:p>
    <w:tbl>
      <w:tblPr>
        <w:tblStyle w:val="2"/>
        <w:tblW w:w="11056" w:type="dxa"/>
        <w:tblInd w:w="-1026" w:type="dxa"/>
        <w:tblLayout w:type="fixed"/>
        <w:tblLook w:val="04A0" w:firstRow="1" w:lastRow="0" w:firstColumn="1" w:lastColumn="0" w:noHBand="0" w:noVBand="1"/>
      </w:tblPr>
      <w:tblGrid>
        <w:gridCol w:w="3261"/>
        <w:gridCol w:w="2268"/>
        <w:gridCol w:w="1842"/>
        <w:gridCol w:w="1559"/>
        <w:gridCol w:w="2126"/>
      </w:tblGrid>
      <w:tr w:rsidR="00EC7AF1" w:rsidRPr="00EC7AF1" w:rsidTr="00EC7AF1">
        <w:trPr>
          <w:trHeight w:val="144"/>
        </w:trPr>
        <w:tc>
          <w:tcPr>
            <w:tcW w:w="5529" w:type="dxa"/>
            <w:gridSpan w:val="2"/>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r w:rsidRPr="00EC7AF1">
              <w:rPr>
                <w:rFonts w:ascii="Times New Roman" w:eastAsia="Calibri" w:hAnsi="Times New Roman" w:cs="Times New Roman"/>
                <w:b/>
                <w:i/>
                <w:color w:val="000000" w:themeColor="text1"/>
                <w:sz w:val="24"/>
                <w:szCs w:val="24"/>
              </w:rPr>
              <w:t>Содержание мероприятий</w:t>
            </w:r>
          </w:p>
        </w:tc>
        <w:tc>
          <w:tcPr>
            <w:tcW w:w="1842" w:type="dxa"/>
            <w:vMerge w:val="restart"/>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r w:rsidRPr="00EC7AF1">
              <w:rPr>
                <w:rFonts w:ascii="Times New Roman" w:eastAsia="Calibri" w:hAnsi="Times New Roman" w:cs="Times New Roman"/>
                <w:b/>
                <w:i/>
                <w:color w:val="000000" w:themeColor="text1"/>
                <w:sz w:val="24"/>
                <w:szCs w:val="24"/>
              </w:rPr>
              <w:t>Формы и методы</w:t>
            </w:r>
          </w:p>
        </w:tc>
        <w:tc>
          <w:tcPr>
            <w:tcW w:w="1559" w:type="dxa"/>
            <w:vMerge w:val="restart"/>
          </w:tcPr>
          <w:p w:rsidR="00F75C7F" w:rsidRDefault="00EC7AF1" w:rsidP="00EC7AF1">
            <w:pPr>
              <w:spacing w:line="240" w:lineRule="auto"/>
              <w:jc w:val="center"/>
              <w:rPr>
                <w:rFonts w:ascii="Times New Roman" w:eastAsia="Calibri" w:hAnsi="Times New Roman" w:cs="Times New Roman"/>
                <w:b/>
                <w:i/>
                <w:color w:val="000000" w:themeColor="text1"/>
                <w:sz w:val="24"/>
                <w:szCs w:val="24"/>
              </w:rPr>
            </w:pPr>
            <w:r w:rsidRPr="00EC7AF1">
              <w:rPr>
                <w:rFonts w:ascii="Times New Roman" w:eastAsia="Calibri" w:hAnsi="Times New Roman" w:cs="Times New Roman"/>
                <w:b/>
                <w:i/>
                <w:color w:val="000000" w:themeColor="text1"/>
                <w:sz w:val="24"/>
                <w:szCs w:val="24"/>
              </w:rPr>
              <w:t xml:space="preserve">Срок </w:t>
            </w:r>
          </w:p>
          <w:p w:rsidR="00EC7AF1" w:rsidRPr="00EC7AF1" w:rsidRDefault="00F75C7F" w:rsidP="00EC7AF1">
            <w:pPr>
              <w:spacing w:line="24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i/>
                <w:color w:val="000000" w:themeColor="text1"/>
                <w:sz w:val="24"/>
                <w:szCs w:val="24"/>
              </w:rPr>
              <w:t>испол</w:t>
            </w:r>
            <w:r w:rsidR="00EC7AF1" w:rsidRPr="00EC7AF1">
              <w:rPr>
                <w:rFonts w:ascii="Times New Roman" w:eastAsia="Calibri" w:hAnsi="Times New Roman" w:cs="Times New Roman"/>
                <w:b/>
                <w:i/>
                <w:color w:val="000000" w:themeColor="text1"/>
                <w:sz w:val="24"/>
                <w:szCs w:val="24"/>
              </w:rPr>
              <w:t>нения</w:t>
            </w:r>
          </w:p>
        </w:tc>
        <w:tc>
          <w:tcPr>
            <w:tcW w:w="2126" w:type="dxa"/>
            <w:vMerge w:val="restart"/>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r w:rsidRPr="00EC7AF1">
              <w:rPr>
                <w:rFonts w:ascii="Times New Roman" w:eastAsia="Calibri" w:hAnsi="Times New Roman" w:cs="Times New Roman"/>
                <w:b/>
                <w:i/>
                <w:color w:val="000000" w:themeColor="text1"/>
                <w:sz w:val="24"/>
                <w:szCs w:val="24"/>
              </w:rPr>
              <w:t>Контроль</w:t>
            </w:r>
          </w:p>
        </w:tc>
      </w:tr>
      <w:tr w:rsidR="00EC7AF1" w:rsidRPr="00EC7AF1" w:rsidTr="00EC7AF1">
        <w:trPr>
          <w:trHeight w:val="144"/>
        </w:trPr>
        <w:tc>
          <w:tcPr>
            <w:tcW w:w="3261" w:type="dxa"/>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r w:rsidRPr="00EC7AF1">
              <w:rPr>
                <w:rFonts w:ascii="Times New Roman" w:eastAsia="Times New Roman" w:hAnsi="Times New Roman" w:cs="Times New Roman"/>
                <w:b/>
                <w:i/>
                <w:color w:val="000000" w:themeColor="text1"/>
                <w:sz w:val="24"/>
                <w:szCs w:val="24"/>
                <w:lang w:eastAsia="ru-RU"/>
              </w:rPr>
              <w:t>Работа по предмету</w:t>
            </w:r>
          </w:p>
        </w:tc>
        <w:tc>
          <w:tcPr>
            <w:tcW w:w="2268" w:type="dxa"/>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r w:rsidRPr="00EC7AF1">
              <w:rPr>
                <w:rFonts w:ascii="Times New Roman" w:eastAsia="Times New Roman" w:hAnsi="Times New Roman" w:cs="Times New Roman"/>
                <w:b/>
                <w:i/>
                <w:color w:val="000000" w:themeColor="text1"/>
                <w:sz w:val="24"/>
                <w:szCs w:val="24"/>
                <w:lang w:eastAsia="ru-RU"/>
              </w:rPr>
              <w:t>Работа с нормативной документацией</w:t>
            </w:r>
          </w:p>
        </w:tc>
        <w:tc>
          <w:tcPr>
            <w:tcW w:w="1842" w:type="dxa"/>
            <w:vMerge/>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p>
        </w:tc>
        <w:tc>
          <w:tcPr>
            <w:tcW w:w="1559" w:type="dxa"/>
            <w:vMerge/>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p>
        </w:tc>
        <w:tc>
          <w:tcPr>
            <w:tcW w:w="2126" w:type="dxa"/>
            <w:vMerge/>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p>
        </w:tc>
      </w:tr>
      <w:tr w:rsidR="00EC7AF1" w:rsidRPr="00EC7AF1" w:rsidTr="00EC7AF1">
        <w:trPr>
          <w:trHeight w:val="144"/>
        </w:trPr>
        <w:tc>
          <w:tcPr>
            <w:tcW w:w="3261"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1. Изучение ФГОС НОО, рабочих программ по предметам, календарно-тематического планирования, знакомство с УМК.</w:t>
            </w:r>
          </w:p>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2. Оказание помощи в разработке рабочих программ, поурочных планов, технологических карт урока.</w:t>
            </w:r>
          </w:p>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 xml:space="preserve">3. Практикум </w:t>
            </w:r>
            <w:r w:rsidRPr="00EC7AF1">
              <w:rPr>
                <w:rFonts w:ascii="Times New Roman" w:eastAsia="Calibri" w:hAnsi="Times New Roman" w:cs="Times New Roman"/>
                <w:color w:val="000000" w:themeColor="text1"/>
                <w:sz w:val="24"/>
                <w:szCs w:val="24"/>
              </w:rPr>
              <w:t>"Триединая цель урока и его конечный результат".</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p>
        </w:tc>
        <w:tc>
          <w:tcPr>
            <w:tcW w:w="2268" w:type="dxa"/>
          </w:tcPr>
          <w:p w:rsidR="00EC7AF1" w:rsidRPr="00EC7AF1" w:rsidRDefault="00EC7AF1" w:rsidP="00EC7AF1">
            <w:pPr>
              <w:spacing w:line="240" w:lineRule="auto"/>
              <w:ind w:left="34"/>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t xml:space="preserve">1. Изучение нормативно – правовой базы школы (должностная инструкция учителя, календарный учебный график, учебный план, ООП НОО, план работы школы, документы строгой отчетности),  </w:t>
            </w:r>
          </w:p>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2. Практическое занятие «Ведение школьной документации» (классный журнал, ученические тетради, выставление оценок в дневники)».</w:t>
            </w:r>
          </w:p>
        </w:tc>
        <w:tc>
          <w:tcPr>
            <w:tcW w:w="1842"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color w:val="000000" w:themeColor="text1"/>
                <w:sz w:val="24"/>
                <w:szCs w:val="24"/>
              </w:rPr>
              <w:t>Консультация, самообразование, совместная деятельность</w:t>
            </w:r>
          </w:p>
        </w:tc>
        <w:tc>
          <w:tcPr>
            <w:tcW w:w="1559" w:type="dxa"/>
          </w:tcPr>
          <w:p w:rsidR="00EC7AF1" w:rsidRPr="00EC7AF1" w:rsidRDefault="00EC7AF1" w:rsidP="00EC7AF1">
            <w:pPr>
              <w:spacing w:line="240" w:lineRule="auto"/>
              <w:jc w:val="center"/>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t>Сентябрь</w:t>
            </w:r>
          </w:p>
        </w:tc>
        <w:tc>
          <w:tcPr>
            <w:tcW w:w="2126"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color w:val="000000" w:themeColor="text1"/>
                <w:sz w:val="24"/>
                <w:szCs w:val="24"/>
              </w:rPr>
              <w:t>Контроль ведения журнала, учебного плана, контроль качества составления поурочных планов.</w:t>
            </w:r>
          </w:p>
        </w:tc>
      </w:tr>
      <w:tr w:rsidR="00EC7AF1" w:rsidRPr="00EC7AF1" w:rsidTr="00EC7AF1">
        <w:trPr>
          <w:trHeight w:val="144"/>
        </w:trPr>
        <w:tc>
          <w:tcPr>
            <w:tcW w:w="3261" w:type="dxa"/>
          </w:tcPr>
          <w:p w:rsidR="00EC7AF1" w:rsidRPr="00EC7AF1" w:rsidRDefault="00EC7AF1" w:rsidP="00EC7AF1">
            <w:pPr>
              <w:spacing w:line="240" w:lineRule="auto"/>
              <w:contextualSpacing/>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1. Диагностика профессиональных затруднений молодого специалиста, диагностика пробелов в теоретических знаниях (анкетирование).</w:t>
            </w:r>
          </w:p>
          <w:p w:rsidR="00EC7AF1" w:rsidRPr="00EC7AF1" w:rsidRDefault="00EC7AF1" w:rsidP="00EC7AF1">
            <w:pPr>
              <w:spacing w:line="240" w:lineRule="auto"/>
              <w:contextualSpacing/>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2. Подготовка к урокам, оказание методической помощи.</w:t>
            </w:r>
          </w:p>
          <w:p w:rsidR="00EC7AF1" w:rsidRPr="00EC7AF1" w:rsidRDefault="00EC7AF1" w:rsidP="00EC7AF1">
            <w:pPr>
              <w:spacing w:line="240" w:lineRule="auto"/>
              <w:contextualSpacing/>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3. Оказание помощи в выборе методической темы по самообразованию.</w:t>
            </w:r>
          </w:p>
          <w:p w:rsidR="00EC7AF1" w:rsidRPr="00EC7AF1" w:rsidRDefault="00EC7AF1" w:rsidP="00EC7AF1">
            <w:pPr>
              <w:spacing w:line="240" w:lineRule="auto"/>
              <w:contextualSpacing/>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4. Практическое занятие: «Как работать с ученически</w:t>
            </w:r>
            <w:r w:rsidRPr="00EC7AF1">
              <w:rPr>
                <w:rFonts w:ascii="Times New Roman" w:eastAsia="Calibri" w:hAnsi="Times New Roman" w:cs="Times New Roman"/>
                <w:color w:val="000000" w:themeColor="text1"/>
                <w:sz w:val="24"/>
                <w:szCs w:val="24"/>
              </w:rPr>
              <w:softHyphen/>
              <w:t>ми тетрадями».</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t>5. Оказание помощи в составление отчётности по окончанию четверти.</w:t>
            </w:r>
          </w:p>
        </w:tc>
        <w:tc>
          <w:tcPr>
            <w:tcW w:w="2268" w:type="dxa"/>
            <w:tcBorders>
              <w:top w:val="single" w:sz="4" w:space="0" w:color="auto"/>
              <w:left w:val="single" w:sz="4" w:space="0" w:color="auto"/>
              <w:bottom w:val="single" w:sz="4" w:space="0" w:color="auto"/>
              <w:right w:val="single" w:sz="4" w:space="0" w:color="auto"/>
            </w:tcBorders>
          </w:tcPr>
          <w:p w:rsidR="00EC7AF1" w:rsidRPr="00EC7AF1" w:rsidRDefault="00EC7AF1" w:rsidP="00EC7AF1">
            <w:pPr>
              <w:spacing w:line="240" w:lineRule="auto"/>
              <w:ind w:left="34"/>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color w:val="000000" w:themeColor="text1"/>
                <w:sz w:val="24"/>
                <w:szCs w:val="24"/>
              </w:rPr>
              <w:t xml:space="preserve">1. </w:t>
            </w:r>
            <w:r w:rsidRPr="00EC7AF1">
              <w:rPr>
                <w:rFonts w:ascii="Times New Roman" w:eastAsia="Calibri" w:hAnsi="Times New Roman" w:cs="Times New Roman"/>
                <w:bCs/>
                <w:color w:val="000000" w:themeColor="text1"/>
                <w:sz w:val="24"/>
                <w:szCs w:val="24"/>
              </w:rPr>
              <w:t>Изучение документации об организации урочной и внеурочной деятельности.</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t>2. Практикум:  «Обучение составлению отчетности по окончанию четверти»</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t>3. Изучение положения о текущем и итоговом контроле за знаниями учащихся.</w:t>
            </w:r>
          </w:p>
          <w:p w:rsidR="00EC7AF1" w:rsidRPr="00EC7AF1" w:rsidRDefault="00EC7AF1" w:rsidP="00EC7AF1">
            <w:pPr>
              <w:spacing w:line="240" w:lineRule="auto"/>
              <w:ind w:left="34"/>
              <w:rPr>
                <w:rFonts w:ascii="Times New Roman" w:eastAsia="Calibri"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Наставничество, самообразование, посещение уроков</w:t>
            </w:r>
          </w:p>
          <w:p w:rsidR="00EC7AF1" w:rsidRPr="00EC7AF1" w:rsidRDefault="00EC7AF1" w:rsidP="00EC7AF1">
            <w:pPr>
              <w:spacing w:line="240" w:lineRule="auto"/>
              <w:rPr>
                <w:rFonts w:ascii="Times New Roman" w:eastAsia="Calibri" w:hAnsi="Times New Roman" w:cs="Times New Roman"/>
                <w:i/>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7AF1" w:rsidRPr="00EC7AF1" w:rsidRDefault="00EC7AF1" w:rsidP="00EC7AF1">
            <w:pPr>
              <w:spacing w:line="240" w:lineRule="auto"/>
              <w:jc w:val="center"/>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Октябрь</w:t>
            </w:r>
          </w:p>
        </w:tc>
        <w:tc>
          <w:tcPr>
            <w:tcW w:w="2126" w:type="dxa"/>
            <w:tcBorders>
              <w:top w:val="single" w:sz="4" w:space="0" w:color="auto"/>
              <w:left w:val="single" w:sz="4" w:space="0" w:color="auto"/>
              <w:bottom w:val="single" w:sz="4" w:space="0" w:color="auto"/>
              <w:right w:val="single" w:sz="4" w:space="0" w:color="auto"/>
            </w:tcBorders>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Контроль   качества составления поурочных планов, технологических карт уроков,</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выполнение единых требований к ведению и проверке тетрадей,</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составления отчётности по окончанию четверти.</w:t>
            </w:r>
          </w:p>
        </w:tc>
      </w:tr>
      <w:tr w:rsidR="00EC7AF1" w:rsidRPr="00EC7AF1" w:rsidTr="00EC7AF1">
        <w:trPr>
          <w:trHeight w:val="144"/>
        </w:trPr>
        <w:tc>
          <w:tcPr>
            <w:tcW w:w="3261" w:type="dxa"/>
          </w:tcPr>
          <w:p w:rsidR="00EC7AF1" w:rsidRPr="00EC7AF1" w:rsidRDefault="00EC7AF1" w:rsidP="00EC7AF1">
            <w:pPr>
              <w:spacing w:line="240" w:lineRule="auto"/>
              <w:contextualSpacing/>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1. Взаимное посещение уроков, анализ деятельности.</w:t>
            </w:r>
          </w:p>
          <w:p w:rsidR="00EC7AF1" w:rsidRPr="00EC7AF1" w:rsidRDefault="00EC7AF1" w:rsidP="00EC7AF1">
            <w:pPr>
              <w:spacing w:line="240" w:lineRule="auto"/>
              <w:contextualSpacing/>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 xml:space="preserve">2. </w:t>
            </w:r>
            <w:r w:rsidRPr="00EC7AF1">
              <w:rPr>
                <w:rFonts w:ascii="Times New Roman" w:eastAsia="Calibri" w:hAnsi="Times New Roman" w:cs="Times New Roman"/>
                <w:bCs/>
                <w:color w:val="000000" w:themeColor="text1"/>
                <w:sz w:val="24"/>
                <w:szCs w:val="24"/>
              </w:rPr>
              <w:t xml:space="preserve">Практикум «Требования к </w:t>
            </w:r>
            <w:r w:rsidRPr="00EC7AF1">
              <w:rPr>
                <w:rFonts w:ascii="Times New Roman" w:eastAsia="Calibri" w:hAnsi="Times New Roman" w:cs="Times New Roman"/>
                <w:bCs/>
                <w:color w:val="000000" w:themeColor="text1"/>
                <w:sz w:val="24"/>
                <w:szCs w:val="24"/>
              </w:rPr>
              <w:lastRenderedPageBreak/>
              <w:t>анализу урока и деятельности учителя на уроке. Типы, виды, формы урока».</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p>
        </w:tc>
        <w:tc>
          <w:tcPr>
            <w:tcW w:w="2268"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lastRenderedPageBreak/>
              <w:t xml:space="preserve">Методика проведения современного </w:t>
            </w:r>
            <w:r w:rsidRPr="00EC7AF1">
              <w:rPr>
                <w:rFonts w:ascii="Times New Roman" w:eastAsia="Times New Roman" w:hAnsi="Times New Roman" w:cs="Times New Roman"/>
                <w:color w:val="000000" w:themeColor="text1"/>
                <w:sz w:val="24"/>
                <w:szCs w:val="24"/>
                <w:lang w:eastAsia="ru-RU"/>
              </w:rPr>
              <w:lastRenderedPageBreak/>
              <w:t>урока.</w:t>
            </w:r>
          </w:p>
        </w:tc>
        <w:tc>
          <w:tcPr>
            <w:tcW w:w="1842" w:type="dxa"/>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lastRenderedPageBreak/>
              <w:t xml:space="preserve">Индивидуальная консультация, </w:t>
            </w:r>
            <w:r w:rsidRPr="00EC7AF1">
              <w:rPr>
                <w:rFonts w:ascii="Times New Roman" w:eastAsia="Calibri" w:hAnsi="Times New Roman" w:cs="Times New Roman"/>
                <w:color w:val="000000" w:themeColor="text1"/>
                <w:sz w:val="24"/>
                <w:szCs w:val="24"/>
              </w:rPr>
              <w:lastRenderedPageBreak/>
              <w:t>взаимная деятельность</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p>
        </w:tc>
        <w:tc>
          <w:tcPr>
            <w:tcW w:w="1559" w:type="dxa"/>
          </w:tcPr>
          <w:p w:rsidR="00EC7AF1" w:rsidRPr="00EC7AF1" w:rsidRDefault="00EC7AF1" w:rsidP="00EC7AF1">
            <w:pPr>
              <w:spacing w:line="240" w:lineRule="auto"/>
              <w:jc w:val="center"/>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lastRenderedPageBreak/>
              <w:t>Ноябрь</w:t>
            </w:r>
          </w:p>
        </w:tc>
        <w:tc>
          <w:tcPr>
            <w:tcW w:w="2126" w:type="dxa"/>
          </w:tcPr>
          <w:p w:rsidR="00F75C7F"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 xml:space="preserve">Контроль   качества составления </w:t>
            </w:r>
            <w:r w:rsidRPr="00EC7AF1">
              <w:rPr>
                <w:rFonts w:ascii="Times New Roman" w:eastAsia="Calibri" w:hAnsi="Times New Roman" w:cs="Times New Roman"/>
                <w:color w:val="000000" w:themeColor="text1"/>
                <w:sz w:val="24"/>
                <w:szCs w:val="24"/>
              </w:rPr>
              <w:lastRenderedPageBreak/>
              <w:t xml:space="preserve">поурочных планов, </w:t>
            </w:r>
          </w:p>
          <w:p w:rsidR="00EC7AF1" w:rsidRPr="00EC7AF1" w:rsidRDefault="00F75C7F" w:rsidP="00EC7AF1">
            <w:pPr>
              <w:spacing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w:t>
            </w:r>
            <w:r w:rsidR="00EC7AF1" w:rsidRPr="00EC7AF1">
              <w:rPr>
                <w:rFonts w:ascii="Times New Roman" w:eastAsia="Calibri" w:hAnsi="Times New Roman" w:cs="Times New Roman"/>
                <w:color w:val="000000" w:themeColor="text1"/>
                <w:sz w:val="24"/>
                <w:szCs w:val="24"/>
              </w:rPr>
              <w:t>ческих карт уроков.</w:t>
            </w:r>
          </w:p>
        </w:tc>
      </w:tr>
      <w:tr w:rsidR="00EC7AF1" w:rsidRPr="00EC7AF1" w:rsidTr="00EC7AF1">
        <w:trPr>
          <w:trHeight w:val="144"/>
        </w:trPr>
        <w:tc>
          <w:tcPr>
            <w:tcW w:w="3261"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color w:val="000000" w:themeColor="text1"/>
                <w:sz w:val="24"/>
                <w:szCs w:val="24"/>
              </w:rPr>
              <w:lastRenderedPageBreak/>
              <w:t xml:space="preserve">1. </w:t>
            </w:r>
            <w:r w:rsidRPr="00EC7AF1">
              <w:rPr>
                <w:rFonts w:ascii="Times New Roman" w:eastAsia="Calibri" w:hAnsi="Times New Roman" w:cs="Times New Roman"/>
                <w:bCs/>
                <w:color w:val="000000" w:themeColor="text1"/>
                <w:sz w:val="24"/>
                <w:szCs w:val="24"/>
              </w:rPr>
              <w:t>Занятие: «Современный урок и его организация. Использование современных педагогических технологий».</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t>2. Занятие: «</w:t>
            </w:r>
            <w:r w:rsidRPr="00EC7AF1">
              <w:rPr>
                <w:rFonts w:ascii="Times New Roman" w:eastAsia="Calibri" w:hAnsi="Times New Roman" w:cs="Times New Roman"/>
                <w:color w:val="000000" w:themeColor="text1"/>
                <w:sz w:val="24"/>
                <w:szCs w:val="24"/>
              </w:rPr>
              <w:t xml:space="preserve">Способы контроля учебных успехов учащихся (комплексные работы, портфолио). Виды диагностики результатов </w:t>
            </w:r>
            <w:proofErr w:type="spellStart"/>
            <w:r w:rsidRPr="00EC7AF1">
              <w:rPr>
                <w:rFonts w:ascii="Times New Roman" w:eastAsia="Calibri" w:hAnsi="Times New Roman" w:cs="Times New Roman"/>
                <w:color w:val="000000" w:themeColor="text1"/>
                <w:sz w:val="24"/>
                <w:szCs w:val="24"/>
              </w:rPr>
              <w:t>обученности</w:t>
            </w:r>
            <w:proofErr w:type="spellEnd"/>
            <w:r w:rsidRPr="00EC7AF1">
              <w:rPr>
                <w:rFonts w:ascii="Times New Roman" w:eastAsia="Calibri" w:hAnsi="Times New Roman" w:cs="Times New Roman"/>
                <w:bCs/>
                <w:color w:val="000000" w:themeColor="text1"/>
                <w:sz w:val="24"/>
                <w:szCs w:val="24"/>
              </w:rPr>
              <w:t>». Совместная разработка макета портфолио ученика начальных классов.</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t>3. Оказание помощи в подготовке и проведении консультаций к олимпиадам.</w:t>
            </w:r>
          </w:p>
        </w:tc>
        <w:tc>
          <w:tcPr>
            <w:tcW w:w="2268"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t>Составление отчётности по контрольным работам.</w:t>
            </w:r>
          </w:p>
        </w:tc>
        <w:tc>
          <w:tcPr>
            <w:tcW w:w="1842" w:type="dxa"/>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Наставничество, самообразование, посещение уроков.</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p>
        </w:tc>
        <w:tc>
          <w:tcPr>
            <w:tcW w:w="1559" w:type="dxa"/>
          </w:tcPr>
          <w:p w:rsidR="00EC7AF1" w:rsidRPr="00EC7AF1" w:rsidRDefault="00EC7AF1" w:rsidP="00EC7AF1">
            <w:pPr>
              <w:spacing w:line="240" w:lineRule="auto"/>
              <w:jc w:val="center"/>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bCs/>
                <w:color w:val="000000" w:themeColor="text1"/>
                <w:sz w:val="24"/>
                <w:szCs w:val="24"/>
              </w:rPr>
              <w:t>Декабрь</w:t>
            </w:r>
          </w:p>
        </w:tc>
        <w:tc>
          <w:tcPr>
            <w:tcW w:w="2126" w:type="dxa"/>
          </w:tcPr>
          <w:p w:rsidR="00F75C7F"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 xml:space="preserve">Контроль   качества составления поурочных планов, посещение уроков, внеурочных занятий, </w:t>
            </w:r>
          </w:p>
          <w:p w:rsidR="00F75C7F"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 xml:space="preserve">внеклассных </w:t>
            </w:r>
          </w:p>
          <w:p w:rsidR="00EC7AF1" w:rsidRPr="00F75C7F"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мероприятий.</w:t>
            </w:r>
          </w:p>
        </w:tc>
      </w:tr>
      <w:tr w:rsidR="00EC7AF1" w:rsidRPr="00EC7AF1" w:rsidTr="00EC7AF1">
        <w:trPr>
          <w:trHeight w:val="144"/>
        </w:trPr>
        <w:tc>
          <w:tcPr>
            <w:tcW w:w="3261" w:type="dxa"/>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1. Беседа: «Индивидуальный подход в организации учебной деятельности».</w:t>
            </w:r>
          </w:p>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Calibri" w:hAnsi="Times New Roman" w:cs="Times New Roman"/>
                <w:color w:val="000000" w:themeColor="text1"/>
                <w:sz w:val="24"/>
                <w:szCs w:val="24"/>
              </w:rPr>
              <w:t xml:space="preserve">2. </w:t>
            </w:r>
            <w:r w:rsidRPr="00EC7AF1">
              <w:rPr>
                <w:rFonts w:ascii="Times New Roman" w:eastAsia="Times New Roman" w:hAnsi="Times New Roman" w:cs="Times New Roman"/>
                <w:color w:val="000000" w:themeColor="text1"/>
                <w:sz w:val="24"/>
                <w:szCs w:val="24"/>
                <w:lang w:eastAsia="ru-RU"/>
              </w:rPr>
              <w:t xml:space="preserve">Практикум «Формы и методы работы на уроке. Система опроса учащихся». </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t xml:space="preserve">3. </w:t>
            </w:r>
            <w:r w:rsidRPr="00EC7AF1">
              <w:rPr>
                <w:rFonts w:ascii="Times New Roman" w:eastAsia="Calibri" w:hAnsi="Times New Roman" w:cs="Times New Roman"/>
                <w:bCs/>
                <w:color w:val="000000" w:themeColor="text1"/>
                <w:sz w:val="24"/>
                <w:szCs w:val="24"/>
              </w:rPr>
              <w:t>Оказание помощи в подготовке и проведении уроков в соответствии с требованиями ФГОС.</w:t>
            </w:r>
          </w:p>
        </w:tc>
        <w:tc>
          <w:tcPr>
            <w:tcW w:w="2268"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 xml:space="preserve"> Методика проведения урока в соответствии с ФГОС </w:t>
            </w:r>
            <w:r w:rsidRPr="00EC7AF1">
              <w:rPr>
                <w:rFonts w:ascii="Times New Roman" w:eastAsia="Times New Roman" w:hAnsi="Times New Roman" w:cs="Times New Roman"/>
                <w:color w:val="000000" w:themeColor="text1"/>
                <w:sz w:val="24"/>
                <w:szCs w:val="24"/>
                <w:lang w:val="en-US" w:eastAsia="ru-RU"/>
              </w:rPr>
              <w:t>II</w:t>
            </w:r>
            <w:r w:rsidRPr="00EC7AF1">
              <w:rPr>
                <w:rFonts w:ascii="Times New Roman" w:eastAsia="Times New Roman" w:hAnsi="Times New Roman" w:cs="Times New Roman"/>
                <w:color w:val="000000" w:themeColor="text1"/>
                <w:sz w:val="24"/>
                <w:szCs w:val="24"/>
                <w:lang w:eastAsia="ru-RU"/>
              </w:rPr>
              <w:t xml:space="preserve"> поколения. </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p>
        </w:tc>
        <w:tc>
          <w:tcPr>
            <w:tcW w:w="1842" w:type="dxa"/>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Привлечение учителей МО.</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Совместная работа.</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Контроль.</w:t>
            </w:r>
          </w:p>
          <w:p w:rsidR="00EC7AF1" w:rsidRPr="00EC7AF1" w:rsidRDefault="00EC7AF1" w:rsidP="00EC7AF1">
            <w:pPr>
              <w:spacing w:line="240" w:lineRule="auto"/>
              <w:rPr>
                <w:rFonts w:ascii="Times New Roman" w:eastAsia="Calibri" w:hAnsi="Times New Roman" w:cs="Times New Roman"/>
                <w:i/>
                <w:color w:val="000000" w:themeColor="text1"/>
                <w:sz w:val="24"/>
                <w:szCs w:val="24"/>
              </w:rPr>
            </w:pPr>
          </w:p>
        </w:tc>
        <w:tc>
          <w:tcPr>
            <w:tcW w:w="1559" w:type="dxa"/>
          </w:tcPr>
          <w:p w:rsidR="00EC7AF1" w:rsidRPr="00EC7AF1" w:rsidRDefault="00EC7AF1" w:rsidP="00EC7AF1">
            <w:pPr>
              <w:spacing w:line="240" w:lineRule="auto"/>
              <w:jc w:val="center"/>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Январь</w:t>
            </w:r>
          </w:p>
        </w:tc>
        <w:tc>
          <w:tcPr>
            <w:tcW w:w="2126"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Проверка выполнения программы. Посещение уроков.</w:t>
            </w:r>
          </w:p>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Контроль ведения школьной документации.</w:t>
            </w:r>
          </w:p>
        </w:tc>
      </w:tr>
      <w:tr w:rsidR="00EC7AF1" w:rsidRPr="00EC7AF1" w:rsidTr="00EC7AF1">
        <w:trPr>
          <w:trHeight w:val="144"/>
        </w:trPr>
        <w:tc>
          <w:tcPr>
            <w:tcW w:w="3261"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 xml:space="preserve">1. Занятие «Методы активизации познавательной деятельности учащихся» </w:t>
            </w:r>
          </w:p>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2. Практикум: «Организация работы с мотивированными и неуспевающими учащимися»</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t xml:space="preserve">3. </w:t>
            </w:r>
            <w:r w:rsidRPr="00EC7AF1">
              <w:rPr>
                <w:rFonts w:ascii="Times New Roman" w:eastAsia="Calibri" w:hAnsi="Times New Roman" w:cs="Times New Roman"/>
                <w:bCs/>
                <w:color w:val="000000" w:themeColor="text1"/>
                <w:sz w:val="24"/>
                <w:szCs w:val="24"/>
              </w:rPr>
              <w:t>Оказание помощи в подготовке и проведении уроков в соответствии с требованиями ФГОС.</w:t>
            </w:r>
          </w:p>
        </w:tc>
        <w:tc>
          <w:tcPr>
            <w:tcW w:w="2268"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t>Изучение документов по ФГОС.</w:t>
            </w:r>
          </w:p>
        </w:tc>
        <w:tc>
          <w:tcPr>
            <w:tcW w:w="1842" w:type="dxa"/>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Консультативное занятие.</w:t>
            </w:r>
          </w:p>
          <w:p w:rsidR="00EC7AF1" w:rsidRPr="00EC7AF1" w:rsidRDefault="00EC7AF1" w:rsidP="00EC7AF1">
            <w:pPr>
              <w:spacing w:line="240" w:lineRule="auto"/>
              <w:rPr>
                <w:rFonts w:ascii="Times New Roman" w:eastAsia="Calibri" w:hAnsi="Times New Roman" w:cs="Times New Roman"/>
                <w:i/>
                <w:color w:val="000000" w:themeColor="text1"/>
                <w:sz w:val="24"/>
                <w:szCs w:val="24"/>
              </w:rPr>
            </w:pPr>
            <w:r w:rsidRPr="00EC7AF1">
              <w:rPr>
                <w:rFonts w:ascii="Times New Roman" w:eastAsia="Calibri" w:hAnsi="Times New Roman" w:cs="Times New Roman"/>
                <w:color w:val="000000" w:themeColor="text1"/>
                <w:sz w:val="24"/>
                <w:szCs w:val="24"/>
              </w:rPr>
              <w:t>Практическая деятельность</w:t>
            </w:r>
          </w:p>
        </w:tc>
        <w:tc>
          <w:tcPr>
            <w:tcW w:w="1559" w:type="dxa"/>
          </w:tcPr>
          <w:p w:rsidR="00EC7AF1" w:rsidRPr="00EC7AF1" w:rsidRDefault="00EC7AF1" w:rsidP="00EC7AF1">
            <w:pPr>
              <w:spacing w:line="240" w:lineRule="auto"/>
              <w:jc w:val="center"/>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Февраль</w:t>
            </w:r>
          </w:p>
        </w:tc>
        <w:tc>
          <w:tcPr>
            <w:tcW w:w="2126"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Посещение уроков. Контроль ведения школьной документации.</w:t>
            </w:r>
          </w:p>
        </w:tc>
      </w:tr>
      <w:tr w:rsidR="00EC7AF1" w:rsidRPr="00EC7AF1" w:rsidTr="00EC7AF1">
        <w:trPr>
          <w:trHeight w:val="144"/>
        </w:trPr>
        <w:tc>
          <w:tcPr>
            <w:tcW w:w="3261"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1. Оказание помощи в подготовке и проведении открытого урока.</w:t>
            </w:r>
          </w:p>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2. Анализ портфолио наставника. Ознакомление с требованиями  и вариантами оформления профессионального портфолио.</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t>3. Практикум: «</w:t>
            </w:r>
            <w:r w:rsidRPr="00EC7AF1">
              <w:rPr>
                <w:rFonts w:ascii="Times New Roman" w:eastAsia="Calibri" w:hAnsi="Times New Roman" w:cs="Times New Roman"/>
                <w:color w:val="000000" w:themeColor="text1"/>
                <w:sz w:val="24"/>
                <w:szCs w:val="24"/>
              </w:rPr>
              <w:t xml:space="preserve">Домашнее </w:t>
            </w:r>
            <w:r w:rsidRPr="00EC7AF1">
              <w:rPr>
                <w:rFonts w:ascii="Times New Roman" w:eastAsia="Calibri" w:hAnsi="Times New Roman" w:cs="Times New Roman"/>
                <w:color w:val="000000" w:themeColor="text1"/>
                <w:sz w:val="24"/>
                <w:szCs w:val="24"/>
              </w:rPr>
              <w:lastRenderedPageBreak/>
              <w:t>задание: как, сколько, когда</w:t>
            </w:r>
            <w:r w:rsidRPr="00EC7AF1">
              <w:rPr>
                <w:rFonts w:ascii="Times New Roman" w:eastAsia="Times New Roman" w:hAnsi="Times New Roman" w:cs="Times New Roman"/>
                <w:color w:val="000000" w:themeColor="text1"/>
                <w:sz w:val="24"/>
                <w:szCs w:val="24"/>
                <w:lang w:eastAsia="ru-RU"/>
              </w:rPr>
              <w:t>»</w:t>
            </w:r>
          </w:p>
        </w:tc>
        <w:tc>
          <w:tcPr>
            <w:tcW w:w="2268"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lastRenderedPageBreak/>
              <w:t>Изучение нормативных документов школы   по ведению профессионального портфолио.</w:t>
            </w:r>
          </w:p>
        </w:tc>
        <w:tc>
          <w:tcPr>
            <w:tcW w:w="1842" w:type="dxa"/>
          </w:tcPr>
          <w:p w:rsidR="00EC7AF1" w:rsidRPr="00EC7AF1" w:rsidRDefault="00EC7AF1" w:rsidP="00EC7AF1">
            <w:pPr>
              <w:spacing w:line="240" w:lineRule="auto"/>
              <w:rPr>
                <w:rFonts w:ascii="Times New Roman" w:eastAsia="Calibri" w:hAnsi="Times New Roman" w:cs="Times New Roman"/>
                <w:color w:val="000000" w:themeColor="text1"/>
                <w:sz w:val="24"/>
                <w:szCs w:val="24"/>
              </w:rPr>
            </w:pPr>
            <w:proofErr w:type="spellStart"/>
            <w:proofErr w:type="gramStart"/>
            <w:r w:rsidRPr="00EC7AF1">
              <w:rPr>
                <w:rFonts w:ascii="Times New Roman" w:eastAsia="Calibri" w:hAnsi="Times New Roman" w:cs="Times New Roman"/>
                <w:color w:val="000000" w:themeColor="text1"/>
                <w:sz w:val="24"/>
                <w:szCs w:val="24"/>
              </w:rPr>
              <w:t>Консультирова</w:t>
            </w:r>
            <w:proofErr w:type="spellEnd"/>
            <w:r w:rsidRPr="00EC7AF1">
              <w:rPr>
                <w:rFonts w:ascii="Times New Roman" w:eastAsia="Calibri" w:hAnsi="Times New Roman" w:cs="Times New Roman"/>
                <w:color w:val="000000" w:themeColor="text1"/>
                <w:sz w:val="24"/>
                <w:szCs w:val="24"/>
              </w:rPr>
              <w:t xml:space="preserve"> </w:t>
            </w:r>
            <w:proofErr w:type="spellStart"/>
            <w:r w:rsidRPr="00EC7AF1">
              <w:rPr>
                <w:rFonts w:ascii="Times New Roman" w:eastAsia="Calibri" w:hAnsi="Times New Roman" w:cs="Times New Roman"/>
                <w:color w:val="000000" w:themeColor="text1"/>
                <w:sz w:val="24"/>
                <w:szCs w:val="24"/>
              </w:rPr>
              <w:t>ние</w:t>
            </w:r>
            <w:proofErr w:type="spellEnd"/>
            <w:proofErr w:type="gramEnd"/>
            <w:r w:rsidRPr="00EC7AF1">
              <w:rPr>
                <w:rFonts w:ascii="Times New Roman" w:eastAsia="Calibri" w:hAnsi="Times New Roman" w:cs="Times New Roman"/>
                <w:color w:val="000000" w:themeColor="text1"/>
                <w:sz w:val="24"/>
                <w:szCs w:val="24"/>
              </w:rPr>
              <w:t>.</w:t>
            </w:r>
          </w:p>
          <w:p w:rsidR="00EC7AF1" w:rsidRPr="00EC7AF1" w:rsidRDefault="00EC7AF1" w:rsidP="00EC7AF1">
            <w:pPr>
              <w:spacing w:line="240" w:lineRule="auto"/>
              <w:rPr>
                <w:rFonts w:ascii="Times New Roman" w:eastAsia="Calibri" w:hAnsi="Times New Roman" w:cs="Times New Roman"/>
                <w:i/>
                <w:color w:val="000000" w:themeColor="text1"/>
                <w:sz w:val="24"/>
                <w:szCs w:val="24"/>
              </w:rPr>
            </w:pPr>
            <w:r w:rsidRPr="00EC7AF1">
              <w:rPr>
                <w:rFonts w:ascii="Times New Roman" w:eastAsia="Calibri" w:hAnsi="Times New Roman" w:cs="Times New Roman"/>
                <w:color w:val="000000" w:themeColor="text1"/>
                <w:sz w:val="24"/>
                <w:szCs w:val="24"/>
              </w:rPr>
              <w:t>Совместная деятельность</w:t>
            </w:r>
          </w:p>
        </w:tc>
        <w:tc>
          <w:tcPr>
            <w:tcW w:w="1559" w:type="dxa"/>
          </w:tcPr>
          <w:p w:rsidR="00EC7AF1" w:rsidRPr="00EC7AF1" w:rsidRDefault="00EC7AF1" w:rsidP="00EC7AF1">
            <w:pPr>
              <w:spacing w:line="240" w:lineRule="auto"/>
              <w:jc w:val="center"/>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 xml:space="preserve">Март </w:t>
            </w:r>
          </w:p>
        </w:tc>
        <w:tc>
          <w:tcPr>
            <w:tcW w:w="2126"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Посещение уроков. Контроль ведения школьной документации.</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Times New Roman" w:hAnsi="Times New Roman" w:cs="Times New Roman"/>
                <w:color w:val="000000" w:themeColor="text1"/>
                <w:sz w:val="24"/>
                <w:szCs w:val="24"/>
                <w:lang w:eastAsia="ru-RU"/>
              </w:rPr>
              <w:t>Контроль ведения портфолио.</w:t>
            </w:r>
          </w:p>
        </w:tc>
      </w:tr>
      <w:tr w:rsidR="00EC7AF1" w:rsidRPr="00EC7AF1" w:rsidTr="00EC7AF1">
        <w:trPr>
          <w:trHeight w:val="144"/>
        </w:trPr>
        <w:tc>
          <w:tcPr>
            <w:tcW w:w="3261" w:type="dxa"/>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lastRenderedPageBreak/>
              <w:t>1. Выступление молодого специалиста на МО. Методическая выставка достижений учителя.</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 xml:space="preserve">2. </w:t>
            </w:r>
            <w:r w:rsidRPr="00EC7AF1">
              <w:rPr>
                <w:rFonts w:ascii="Times New Roman" w:eastAsia="Times New Roman" w:hAnsi="Times New Roman" w:cs="Times New Roman"/>
                <w:color w:val="000000" w:themeColor="text1"/>
                <w:sz w:val="24"/>
                <w:szCs w:val="24"/>
                <w:lang w:eastAsia="ru-RU"/>
              </w:rPr>
              <w:t>Внедрение молодым специалистом результатов деятельности по самообразованию в практику своей работы</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 xml:space="preserve">3. Анкетирование: Профессиональные затруднения.  </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Анкетирование: Оценка собственного квалификационного уровня молодым   специалистом.</w:t>
            </w:r>
          </w:p>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t xml:space="preserve">4. </w:t>
            </w:r>
            <w:r w:rsidRPr="00EC7AF1">
              <w:rPr>
                <w:rFonts w:ascii="Times New Roman" w:eastAsia="Calibri" w:hAnsi="Times New Roman" w:cs="Times New Roman"/>
                <w:bCs/>
                <w:color w:val="000000" w:themeColor="text1"/>
                <w:sz w:val="24"/>
                <w:szCs w:val="24"/>
              </w:rPr>
              <w:t>Посещение уроков молодого специалиста с целью   оказания методической помощи.</w:t>
            </w:r>
          </w:p>
        </w:tc>
        <w:tc>
          <w:tcPr>
            <w:tcW w:w="2268"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Times New Roman" w:hAnsi="Times New Roman" w:cs="Times New Roman"/>
                <w:color w:val="000000" w:themeColor="text1"/>
                <w:sz w:val="24"/>
                <w:szCs w:val="24"/>
                <w:lang w:eastAsia="ru-RU"/>
              </w:rPr>
              <w:t>Изучение нормативных документов по составлению анализа деятельности учителя.</w:t>
            </w:r>
          </w:p>
        </w:tc>
        <w:tc>
          <w:tcPr>
            <w:tcW w:w="1842" w:type="dxa"/>
          </w:tcPr>
          <w:p w:rsidR="00EC7AF1" w:rsidRPr="00EC7AF1" w:rsidRDefault="00EC7AF1" w:rsidP="00EC7AF1">
            <w:pPr>
              <w:spacing w:line="240" w:lineRule="auto"/>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Практическая помощь, анкетирование,</w:t>
            </w:r>
          </w:p>
          <w:p w:rsidR="00EC7AF1" w:rsidRPr="00EC7AF1" w:rsidRDefault="00EC7AF1" w:rsidP="00EC7AF1">
            <w:pPr>
              <w:spacing w:line="240" w:lineRule="auto"/>
              <w:rPr>
                <w:rFonts w:ascii="Times New Roman" w:eastAsia="Calibri" w:hAnsi="Times New Roman" w:cs="Times New Roman"/>
                <w:i/>
                <w:color w:val="000000" w:themeColor="text1"/>
                <w:sz w:val="24"/>
                <w:szCs w:val="24"/>
              </w:rPr>
            </w:pPr>
            <w:r w:rsidRPr="00EC7AF1">
              <w:rPr>
                <w:rFonts w:ascii="Times New Roman" w:eastAsia="Calibri" w:hAnsi="Times New Roman" w:cs="Times New Roman"/>
                <w:color w:val="000000" w:themeColor="text1"/>
                <w:sz w:val="24"/>
                <w:szCs w:val="24"/>
              </w:rPr>
              <w:t xml:space="preserve"> посещение уроков</w:t>
            </w:r>
          </w:p>
        </w:tc>
        <w:tc>
          <w:tcPr>
            <w:tcW w:w="1559" w:type="dxa"/>
          </w:tcPr>
          <w:p w:rsidR="00EC7AF1" w:rsidRPr="00EC7AF1" w:rsidRDefault="00EC7AF1" w:rsidP="00EC7AF1">
            <w:pPr>
              <w:spacing w:line="240" w:lineRule="auto"/>
              <w:jc w:val="center"/>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Апрель</w:t>
            </w:r>
          </w:p>
        </w:tc>
        <w:tc>
          <w:tcPr>
            <w:tcW w:w="2126"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Посещение уроков. Ко</w:t>
            </w:r>
            <w:r w:rsidR="00F75C7F">
              <w:rPr>
                <w:rFonts w:ascii="Times New Roman" w:eastAsia="Times New Roman" w:hAnsi="Times New Roman" w:cs="Times New Roman"/>
                <w:color w:val="000000" w:themeColor="text1"/>
                <w:sz w:val="24"/>
                <w:szCs w:val="24"/>
                <w:lang w:eastAsia="ru-RU"/>
              </w:rPr>
              <w:t>нтроль ведения школьной докумен</w:t>
            </w:r>
            <w:r w:rsidRPr="00EC7AF1">
              <w:rPr>
                <w:rFonts w:ascii="Times New Roman" w:eastAsia="Times New Roman" w:hAnsi="Times New Roman" w:cs="Times New Roman"/>
                <w:color w:val="000000" w:themeColor="text1"/>
                <w:sz w:val="24"/>
                <w:szCs w:val="24"/>
                <w:lang w:eastAsia="ru-RU"/>
              </w:rPr>
              <w:t>тации.</w:t>
            </w:r>
          </w:p>
          <w:p w:rsidR="00EC7AF1" w:rsidRPr="00EC7AF1" w:rsidRDefault="00EC7AF1" w:rsidP="00EC7AF1">
            <w:pPr>
              <w:spacing w:line="240" w:lineRule="auto"/>
              <w:rPr>
                <w:rFonts w:ascii="Times New Roman" w:eastAsia="Calibri" w:hAnsi="Times New Roman" w:cs="Times New Roman"/>
                <w:color w:val="000000" w:themeColor="text1"/>
                <w:sz w:val="24"/>
                <w:szCs w:val="24"/>
              </w:rPr>
            </w:pPr>
          </w:p>
        </w:tc>
      </w:tr>
      <w:tr w:rsidR="00EC7AF1" w:rsidRPr="00EC7AF1" w:rsidTr="00EC7AF1">
        <w:trPr>
          <w:trHeight w:val="1737"/>
        </w:trPr>
        <w:tc>
          <w:tcPr>
            <w:tcW w:w="3261" w:type="dxa"/>
          </w:tcPr>
          <w:p w:rsidR="00EC7AF1" w:rsidRPr="00EC7AF1" w:rsidRDefault="00EC7AF1" w:rsidP="00EC7AF1">
            <w:pPr>
              <w:spacing w:line="240" w:lineRule="auto"/>
              <w:contextualSpacing/>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1. Подведение итогов работы за год.</w:t>
            </w:r>
          </w:p>
          <w:p w:rsidR="00EC7AF1" w:rsidRPr="00EC7AF1" w:rsidRDefault="00EC7AF1" w:rsidP="00EC7AF1">
            <w:pPr>
              <w:spacing w:line="240" w:lineRule="auto"/>
              <w:contextualSpacing/>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2. Подготовка характеристики молодого специалиста.</w:t>
            </w:r>
          </w:p>
          <w:p w:rsidR="00EC7AF1" w:rsidRPr="00EC7AF1" w:rsidRDefault="00EC7AF1" w:rsidP="00EC7AF1">
            <w:pPr>
              <w:spacing w:line="240" w:lineRule="auto"/>
              <w:jc w:val="center"/>
              <w:rPr>
                <w:rFonts w:ascii="Times New Roman" w:eastAsia="Calibri" w:hAnsi="Times New Roman" w:cs="Times New Roman"/>
                <w:bCs/>
                <w:color w:val="000000" w:themeColor="text1"/>
                <w:sz w:val="24"/>
                <w:szCs w:val="24"/>
              </w:rPr>
            </w:pPr>
          </w:p>
        </w:tc>
        <w:tc>
          <w:tcPr>
            <w:tcW w:w="2268" w:type="dxa"/>
          </w:tcPr>
          <w:p w:rsidR="00EC7AF1" w:rsidRPr="00EC7AF1" w:rsidRDefault="00EC7AF1" w:rsidP="00EC7AF1">
            <w:pPr>
              <w:spacing w:line="240" w:lineRule="auto"/>
              <w:rPr>
                <w:rFonts w:ascii="Times New Roman" w:eastAsia="Calibri" w:hAnsi="Times New Roman" w:cs="Times New Roman"/>
                <w:bCs/>
                <w:color w:val="000000" w:themeColor="text1"/>
                <w:sz w:val="24"/>
                <w:szCs w:val="24"/>
              </w:rPr>
            </w:pPr>
            <w:r w:rsidRPr="00EC7AF1">
              <w:rPr>
                <w:rFonts w:ascii="Times New Roman" w:eastAsia="Calibri" w:hAnsi="Times New Roman" w:cs="Times New Roman"/>
                <w:color w:val="000000" w:themeColor="text1"/>
                <w:sz w:val="24"/>
                <w:szCs w:val="24"/>
              </w:rPr>
              <w:t>Отчет о результатах наставнической работы.</w:t>
            </w:r>
          </w:p>
        </w:tc>
        <w:tc>
          <w:tcPr>
            <w:tcW w:w="1842" w:type="dxa"/>
          </w:tcPr>
          <w:p w:rsidR="00EC7AF1" w:rsidRPr="00EC7AF1" w:rsidRDefault="00EC7AF1" w:rsidP="00F75C7F">
            <w:pPr>
              <w:spacing w:line="240" w:lineRule="auto"/>
              <w:rPr>
                <w:rFonts w:ascii="Times New Roman" w:eastAsia="Calibri" w:hAnsi="Times New Roman" w:cs="Times New Roman"/>
                <w:i/>
                <w:color w:val="000000" w:themeColor="text1"/>
                <w:sz w:val="24"/>
                <w:szCs w:val="24"/>
              </w:rPr>
            </w:pPr>
            <w:r w:rsidRPr="00EC7AF1">
              <w:rPr>
                <w:rFonts w:ascii="Times New Roman" w:eastAsia="Calibri" w:hAnsi="Times New Roman" w:cs="Times New Roman"/>
                <w:color w:val="000000" w:themeColor="text1"/>
                <w:sz w:val="24"/>
                <w:szCs w:val="24"/>
              </w:rPr>
              <w:t>Наставничество</w:t>
            </w:r>
          </w:p>
        </w:tc>
        <w:tc>
          <w:tcPr>
            <w:tcW w:w="1559" w:type="dxa"/>
          </w:tcPr>
          <w:p w:rsidR="00EC7AF1" w:rsidRPr="00EC7AF1" w:rsidRDefault="00EC7AF1" w:rsidP="00EC7AF1">
            <w:pPr>
              <w:spacing w:line="240" w:lineRule="auto"/>
              <w:jc w:val="center"/>
              <w:rPr>
                <w:rFonts w:ascii="Times New Roman" w:eastAsia="Calibri" w:hAnsi="Times New Roman" w:cs="Times New Roman"/>
                <w:color w:val="000000" w:themeColor="text1"/>
                <w:sz w:val="24"/>
                <w:szCs w:val="24"/>
              </w:rPr>
            </w:pPr>
            <w:r w:rsidRPr="00EC7AF1">
              <w:rPr>
                <w:rFonts w:ascii="Times New Roman" w:eastAsia="Calibri" w:hAnsi="Times New Roman" w:cs="Times New Roman"/>
                <w:color w:val="000000" w:themeColor="text1"/>
                <w:sz w:val="24"/>
                <w:szCs w:val="24"/>
              </w:rPr>
              <w:t>Май</w:t>
            </w:r>
          </w:p>
        </w:tc>
        <w:tc>
          <w:tcPr>
            <w:tcW w:w="2126" w:type="dxa"/>
          </w:tcPr>
          <w:p w:rsidR="00EC7AF1" w:rsidRPr="00EC7AF1" w:rsidRDefault="00EC7AF1" w:rsidP="00EC7AF1">
            <w:pPr>
              <w:spacing w:line="240" w:lineRule="auto"/>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Собеседование по итогам года (успеваемость, качество, выполнение программы)</w:t>
            </w:r>
          </w:p>
        </w:tc>
      </w:tr>
    </w:tbl>
    <w:p w:rsidR="00C511E3" w:rsidRPr="00EC7AF1" w:rsidRDefault="00C511E3" w:rsidP="00EC7AF1">
      <w:pPr>
        <w:spacing w:line="240" w:lineRule="auto"/>
        <w:jc w:val="center"/>
        <w:rPr>
          <w:rFonts w:ascii="Times New Roman" w:hAnsi="Times New Roman" w:cs="Times New Roman"/>
          <w:sz w:val="24"/>
          <w:szCs w:val="24"/>
        </w:rPr>
      </w:pPr>
    </w:p>
    <w:p w:rsidR="00C511E3" w:rsidRPr="00C511E3" w:rsidRDefault="00C511E3" w:rsidP="00C511E3">
      <w:pPr>
        <w:spacing w:line="240" w:lineRule="auto"/>
        <w:jc w:val="right"/>
        <w:rPr>
          <w:rFonts w:ascii="Times New Roman" w:hAnsi="Times New Roman" w:cs="Times New Roman"/>
          <w:b/>
          <w:sz w:val="24"/>
          <w:szCs w:val="24"/>
        </w:rPr>
      </w:pPr>
    </w:p>
    <w:tbl>
      <w:tblPr>
        <w:tblStyle w:val="2"/>
        <w:tblpPr w:leftFromText="180" w:rightFromText="180" w:vertAnchor="text" w:horzAnchor="page" w:tblpX="818" w:tblpY="44"/>
        <w:tblW w:w="10314" w:type="dxa"/>
        <w:tblLook w:val="04A0" w:firstRow="1" w:lastRow="0" w:firstColumn="1" w:lastColumn="0" w:noHBand="0" w:noVBand="1"/>
      </w:tblPr>
      <w:tblGrid>
        <w:gridCol w:w="10314"/>
      </w:tblGrid>
      <w:tr w:rsidR="00EC7AF1" w:rsidRPr="00EC7AF1" w:rsidTr="00EC7AF1">
        <w:trPr>
          <w:trHeight w:val="263"/>
        </w:trPr>
        <w:tc>
          <w:tcPr>
            <w:tcW w:w="10314" w:type="dxa"/>
          </w:tcPr>
          <w:p w:rsidR="00EC7AF1" w:rsidRPr="00EC7AF1" w:rsidRDefault="00EC7AF1" w:rsidP="00EC7AF1">
            <w:pPr>
              <w:spacing w:line="240" w:lineRule="auto"/>
              <w:jc w:val="center"/>
              <w:rPr>
                <w:rFonts w:ascii="Times New Roman" w:eastAsia="Calibri" w:hAnsi="Times New Roman" w:cs="Times New Roman"/>
                <w:b/>
                <w:bCs/>
                <w:color w:val="000000" w:themeColor="text1"/>
                <w:sz w:val="24"/>
                <w:szCs w:val="24"/>
              </w:rPr>
            </w:pPr>
            <w:r w:rsidRPr="00EC7AF1">
              <w:rPr>
                <w:rFonts w:ascii="Times New Roman" w:eastAsia="Calibri" w:hAnsi="Times New Roman" w:cs="Times New Roman"/>
                <w:b/>
                <w:bCs/>
                <w:color w:val="000000" w:themeColor="text1"/>
                <w:sz w:val="24"/>
                <w:szCs w:val="24"/>
              </w:rPr>
              <w:t>В течение года</w:t>
            </w:r>
          </w:p>
        </w:tc>
      </w:tr>
      <w:tr w:rsidR="00EC7AF1" w:rsidRPr="00EC7AF1" w:rsidTr="00EC7AF1">
        <w:trPr>
          <w:trHeight w:val="2713"/>
        </w:trPr>
        <w:tc>
          <w:tcPr>
            <w:tcW w:w="10314" w:type="dxa"/>
          </w:tcPr>
          <w:p w:rsidR="00EC7AF1" w:rsidRPr="00EC7AF1" w:rsidRDefault="00EC7AF1" w:rsidP="00EC7AF1">
            <w:pPr>
              <w:spacing w:line="240" w:lineRule="auto"/>
              <w:contextualSpacing/>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1. Совместная подготовка и отбор дидактического материала для уроков и занятий.</w:t>
            </w:r>
          </w:p>
          <w:p w:rsidR="00EC7AF1" w:rsidRPr="00EC7AF1" w:rsidRDefault="00EC7AF1" w:rsidP="00EC7AF1">
            <w:pPr>
              <w:spacing w:line="240" w:lineRule="auto"/>
              <w:contextualSpacing/>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2. Совместная разработка планов-конспектов уроков по теме, занятий по внеурочной деятельности, внеклассного мероприятия.</w:t>
            </w:r>
          </w:p>
          <w:p w:rsidR="00EC7AF1" w:rsidRPr="00EC7AF1" w:rsidRDefault="00EC7AF1" w:rsidP="00EC7AF1">
            <w:pPr>
              <w:spacing w:line="240" w:lineRule="auto"/>
              <w:contextualSpacing/>
              <w:rPr>
                <w:rFonts w:ascii="Times New Roman" w:eastAsia="Times New Roman" w:hAnsi="Times New Roman" w:cs="Times New Roman"/>
                <w:color w:val="000000" w:themeColor="text1"/>
                <w:sz w:val="24"/>
                <w:szCs w:val="24"/>
                <w:lang w:eastAsia="ru-RU"/>
              </w:rPr>
            </w:pPr>
            <w:r w:rsidRPr="00EC7AF1">
              <w:rPr>
                <w:rFonts w:ascii="Times New Roman" w:eastAsia="Calibri" w:hAnsi="Times New Roman" w:cs="Times New Roman"/>
                <w:color w:val="000000" w:themeColor="text1"/>
                <w:sz w:val="24"/>
                <w:szCs w:val="24"/>
              </w:rPr>
              <w:t>3. Изучение методической литературы по предмету.</w:t>
            </w:r>
          </w:p>
          <w:p w:rsidR="00EC7AF1" w:rsidRPr="00EC7AF1" w:rsidRDefault="00EC7AF1" w:rsidP="00EC7AF1">
            <w:pPr>
              <w:spacing w:line="240" w:lineRule="auto"/>
              <w:contextualSpacing/>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 xml:space="preserve">4. </w:t>
            </w:r>
            <w:proofErr w:type="spellStart"/>
            <w:r w:rsidRPr="00EC7AF1">
              <w:rPr>
                <w:rFonts w:ascii="Times New Roman" w:eastAsia="Times New Roman" w:hAnsi="Times New Roman" w:cs="Times New Roman"/>
                <w:color w:val="000000" w:themeColor="text1"/>
                <w:sz w:val="24"/>
                <w:szCs w:val="24"/>
                <w:lang w:eastAsia="ru-RU"/>
              </w:rPr>
              <w:t>Взаимопосещение</w:t>
            </w:r>
            <w:proofErr w:type="spellEnd"/>
            <w:r w:rsidRPr="00EC7AF1">
              <w:rPr>
                <w:rFonts w:ascii="Times New Roman" w:eastAsia="Times New Roman" w:hAnsi="Times New Roman" w:cs="Times New Roman"/>
                <w:color w:val="000000" w:themeColor="text1"/>
                <w:sz w:val="24"/>
                <w:szCs w:val="24"/>
                <w:lang w:eastAsia="ru-RU"/>
              </w:rPr>
              <w:t xml:space="preserve"> уроков и занятий, внеклассных мероприятий и их последующий подробный анализ.</w:t>
            </w:r>
          </w:p>
          <w:p w:rsidR="00EC7AF1" w:rsidRPr="00EC7AF1" w:rsidRDefault="00EC7AF1" w:rsidP="00EC7AF1">
            <w:pPr>
              <w:spacing w:line="240" w:lineRule="auto"/>
              <w:contextualSpacing/>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5. Участие молодого специалиста в общешкольных мероприятиях, МО, совещаниях и т. д.</w:t>
            </w:r>
          </w:p>
          <w:p w:rsidR="00EC7AF1" w:rsidRPr="00EC7AF1" w:rsidRDefault="00EC7AF1" w:rsidP="00EC7AF1">
            <w:pPr>
              <w:spacing w:line="240" w:lineRule="auto"/>
              <w:contextualSpacing/>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6. Беседы с молодым специалистом по определенным разделам педагогики, научному содержанию предмета, методике преподавания.</w:t>
            </w:r>
          </w:p>
          <w:p w:rsidR="00EC7AF1" w:rsidRPr="00EC7AF1" w:rsidRDefault="00EC7AF1" w:rsidP="00EC7AF1">
            <w:pPr>
              <w:spacing w:line="240" w:lineRule="auto"/>
              <w:contextualSpacing/>
              <w:rPr>
                <w:rFonts w:ascii="Times New Roman" w:eastAsia="Times New Roman" w:hAnsi="Times New Roman" w:cs="Times New Roman"/>
                <w:color w:val="000000" w:themeColor="text1"/>
                <w:sz w:val="24"/>
                <w:szCs w:val="24"/>
                <w:lang w:eastAsia="ru-RU"/>
              </w:rPr>
            </w:pPr>
            <w:r w:rsidRPr="00EC7AF1">
              <w:rPr>
                <w:rFonts w:ascii="Times New Roman" w:eastAsia="Times New Roman" w:hAnsi="Times New Roman" w:cs="Times New Roman"/>
                <w:color w:val="000000" w:themeColor="text1"/>
                <w:sz w:val="24"/>
                <w:szCs w:val="24"/>
                <w:lang w:eastAsia="ru-RU"/>
              </w:rPr>
              <w:t>7. Консультации по частным вопросам методики преподавания и проведения внеклассных мероприятий.</w:t>
            </w:r>
          </w:p>
        </w:tc>
      </w:tr>
    </w:tbl>
    <w:p w:rsidR="00C511E3" w:rsidRPr="00C511E3" w:rsidRDefault="00C511E3" w:rsidP="00C511E3">
      <w:pPr>
        <w:spacing w:line="240" w:lineRule="auto"/>
        <w:jc w:val="right"/>
        <w:rPr>
          <w:rFonts w:ascii="Times New Roman" w:hAnsi="Times New Roman" w:cs="Times New Roman"/>
          <w:b/>
          <w:sz w:val="24"/>
          <w:szCs w:val="24"/>
        </w:rPr>
      </w:pPr>
    </w:p>
    <w:p w:rsidR="00C511E3" w:rsidRPr="00C511E3" w:rsidRDefault="00C511E3" w:rsidP="00C511E3">
      <w:pPr>
        <w:spacing w:line="240" w:lineRule="auto"/>
        <w:jc w:val="right"/>
        <w:rPr>
          <w:rFonts w:ascii="Times New Roman" w:hAnsi="Times New Roman" w:cs="Times New Roman"/>
          <w:b/>
          <w:sz w:val="24"/>
          <w:szCs w:val="24"/>
        </w:rPr>
      </w:pPr>
    </w:p>
    <w:p w:rsidR="00C511E3" w:rsidRPr="00C511E3" w:rsidRDefault="00C511E3" w:rsidP="00C511E3">
      <w:pPr>
        <w:spacing w:line="240" w:lineRule="auto"/>
        <w:jc w:val="right"/>
        <w:rPr>
          <w:rFonts w:ascii="Times New Roman" w:hAnsi="Times New Roman" w:cs="Times New Roman"/>
          <w:b/>
          <w:sz w:val="24"/>
          <w:szCs w:val="24"/>
        </w:rPr>
      </w:pPr>
    </w:p>
    <w:p w:rsidR="00C511E3" w:rsidRPr="00C511E3" w:rsidRDefault="00C511E3" w:rsidP="00C511E3">
      <w:pPr>
        <w:spacing w:line="240" w:lineRule="auto"/>
        <w:jc w:val="right"/>
        <w:rPr>
          <w:rFonts w:ascii="Times New Roman" w:hAnsi="Times New Roman" w:cs="Times New Roman"/>
          <w:b/>
          <w:sz w:val="24"/>
          <w:szCs w:val="24"/>
        </w:rPr>
      </w:pPr>
    </w:p>
    <w:p w:rsidR="00C511E3" w:rsidRPr="00C511E3" w:rsidRDefault="00C511E3" w:rsidP="00C511E3">
      <w:pPr>
        <w:spacing w:line="240" w:lineRule="auto"/>
        <w:jc w:val="right"/>
        <w:rPr>
          <w:rFonts w:ascii="Times New Roman" w:hAnsi="Times New Roman" w:cs="Times New Roman"/>
          <w:b/>
          <w:i/>
          <w:sz w:val="24"/>
          <w:szCs w:val="24"/>
        </w:rPr>
      </w:pPr>
    </w:p>
    <w:p w:rsidR="00C511E3" w:rsidRPr="00C511E3" w:rsidRDefault="00C511E3" w:rsidP="00C511E3">
      <w:pPr>
        <w:spacing w:line="240" w:lineRule="auto"/>
        <w:jc w:val="right"/>
        <w:rPr>
          <w:rFonts w:ascii="Times New Roman" w:hAnsi="Times New Roman" w:cs="Times New Roman"/>
          <w:b/>
          <w:i/>
          <w:sz w:val="24"/>
          <w:szCs w:val="24"/>
        </w:rPr>
      </w:pPr>
    </w:p>
    <w:p w:rsidR="00C511E3" w:rsidRPr="00C511E3" w:rsidRDefault="00C511E3" w:rsidP="00C511E3">
      <w:pPr>
        <w:spacing w:line="240" w:lineRule="auto"/>
        <w:rPr>
          <w:rFonts w:ascii="Times New Roman" w:hAnsi="Times New Roman" w:cs="Times New Roman"/>
          <w:sz w:val="24"/>
          <w:szCs w:val="24"/>
        </w:rPr>
      </w:pPr>
    </w:p>
    <w:sectPr w:rsidR="00C511E3" w:rsidRPr="00C51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2A6B"/>
    <w:multiLevelType w:val="hybridMultilevel"/>
    <w:tmpl w:val="16040C88"/>
    <w:lvl w:ilvl="0" w:tplc="71E4CF1C">
      <w:start w:val="1"/>
      <w:numFmt w:val="decimal"/>
      <w:lvlText w:val="%1)"/>
      <w:lvlJc w:val="left"/>
      <w:pPr>
        <w:ind w:left="720" w:hanging="360"/>
      </w:pPr>
      <w:rPr>
        <w:rFonts w:asciiTheme="minorHAnsi"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90A30"/>
    <w:multiLevelType w:val="multilevel"/>
    <w:tmpl w:val="226CF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8A72EC"/>
    <w:multiLevelType w:val="multilevel"/>
    <w:tmpl w:val="F12225EA"/>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130DC"/>
    <w:multiLevelType w:val="hybridMultilevel"/>
    <w:tmpl w:val="BD76C904"/>
    <w:lvl w:ilvl="0" w:tplc="374CA91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B6F1E83"/>
    <w:multiLevelType w:val="hybridMultilevel"/>
    <w:tmpl w:val="3F702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BF06E1B"/>
    <w:multiLevelType w:val="hybridMultilevel"/>
    <w:tmpl w:val="5E984C16"/>
    <w:lvl w:ilvl="0" w:tplc="7CF2D8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46"/>
    <w:rsid w:val="0014350E"/>
    <w:rsid w:val="00570E8C"/>
    <w:rsid w:val="00B16746"/>
    <w:rsid w:val="00C511E3"/>
    <w:rsid w:val="00EC7AF1"/>
    <w:rsid w:val="00F75C7F"/>
    <w:rsid w:val="00FE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46"/>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1674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B16746"/>
    <w:pPr>
      <w:ind w:left="720"/>
      <w:contextualSpacing/>
    </w:pPr>
  </w:style>
  <w:style w:type="character" w:customStyle="1" w:styleId="a5">
    <w:name w:val="Абзац списка Знак"/>
    <w:link w:val="a4"/>
    <w:uiPriority w:val="34"/>
    <w:locked/>
    <w:rsid w:val="00B16746"/>
  </w:style>
  <w:style w:type="paragraph" w:styleId="a6">
    <w:name w:val="No Spacing"/>
    <w:uiPriority w:val="1"/>
    <w:qFormat/>
    <w:rsid w:val="00C511E3"/>
    <w:pPr>
      <w:spacing w:after="0" w:line="240" w:lineRule="auto"/>
    </w:pPr>
    <w:rPr>
      <w:rFonts w:ascii="Calibri" w:eastAsia="Calibri" w:hAnsi="Calibri" w:cs="Times New Roman"/>
    </w:rPr>
  </w:style>
  <w:style w:type="table" w:customStyle="1" w:styleId="2">
    <w:name w:val="Сетка таблицы2"/>
    <w:basedOn w:val="a1"/>
    <w:next w:val="a7"/>
    <w:uiPriority w:val="39"/>
    <w:rsid w:val="00EC7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C7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46"/>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1674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B16746"/>
    <w:pPr>
      <w:ind w:left="720"/>
      <w:contextualSpacing/>
    </w:pPr>
  </w:style>
  <w:style w:type="character" w:customStyle="1" w:styleId="a5">
    <w:name w:val="Абзац списка Знак"/>
    <w:link w:val="a4"/>
    <w:uiPriority w:val="34"/>
    <w:locked/>
    <w:rsid w:val="00B16746"/>
  </w:style>
  <w:style w:type="paragraph" w:styleId="a6">
    <w:name w:val="No Spacing"/>
    <w:uiPriority w:val="1"/>
    <w:qFormat/>
    <w:rsid w:val="00C511E3"/>
    <w:pPr>
      <w:spacing w:after="0" w:line="240" w:lineRule="auto"/>
    </w:pPr>
    <w:rPr>
      <w:rFonts w:ascii="Calibri" w:eastAsia="Calibri" w:hAnsi="Calibri" w:cs="Times New Roman"/>
    </w:rPr>
  </w:style>
  <w:style w:type="table" w:customStyle="1" w:styleId="2">
    <w:name w:val="Сетка таблицы2"/>
    <w:basedOn w:val="a1"/>
    <w:next w:val="a7"/>
    <w:uiPriority w:val="39"/>
    <w:rsid w:val="00EC7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C7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cp:lastPrinted>2023-10-19T04:37:00Z</cp:lastPrinted>
  <dcterms:created xsi:type="dcterms:W3CDTF">2022-11-20T15:04:00Z</dcterms:created>
  <dcterms:modified xsi:type="dcterms:W3CDTF">2023-12-02T07:44:00Z</dcterms:modified>
</cp:coreProperties>
</file>