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34" w:rsidRDefault="005C2E34" w:rsidP="005C2E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800000"/>
          <w:sz w:val="28"/>
          <w:szCs w:val="28"/>
        </w:rPr>
        <w:t xml:space="preserve">Игровые технологии как средство повышения познавательного интереса и творческой активности у </w:t>
      </w:r>
      <w:r w:rsidR="00B45C8E">
        <w:rPr>
          <w:rFonts w:ascii="Times New Roman" w:hAnsi="Times New Roman"/>
          <w:b/>
          <w:bCs/>
          <w:color w:val="800000"/>
          <w:sz w:val="28"/>
          <w:szCs w:val="28"/>
        </w:rPr>
        <w:t xml:space="preserve">обучающихся с </w:t>
      </w:r>
      <w:proofErr w:type="spellStart"/>
      <w:r w:rsidR="00B45C8E">
        <w:rPr>
          <w:rFonts w:ascii="Times New Roman" w:hAnsi="Times New Roman"/>
          <w:b/>
          <w:bCs/>
          <w:color w:val="800000"/>
          <w:sz w:val="28"/>
          <w:szCs w:val="28"/>
        </w:rPr>
        <w:t>овз</w:t>
      </w:r>
      <w:proofErr w:type="spellEnd"/>
    </w:p>
    <w:p w:rsidR="005C2E34" w:rsidRPr="001867D2" w:rsidRDefault="005C2E34" w:rsidP="005C2E34">
      <w:pPr>
        <w:spacing w:after="0" w:line="240" w:lineRule="auto"/>
        <w:ind w:firstLine="4253"/>
        <w:contextualSpacing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i/>
          <w:sz w:val="24"/>
          <w:szCs w:val="24"/>
        </w:rPr>
        <w:t xml:space="preserve"> «Без игры нет и не может быть</w:t>
      </w:r>
    </w:p>
    <w:p w:rsidR="005C2E34" w:rsidRPr="001867D2" w:rsidRDefault="005C2E34" w:rsidP="005C2E34">
      <w:pPr>
        <w:spacing w:after="0" w:line="240" w:lineRule="auto"/>
        <w:ind w:firstLine="4253"/>
        <w:contextualSpacing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i/>
          <w:sz w:val="24"/>
          <w:szCs w:val="24"/>
        </w:rPr>
        <w:t>полноценного умственного развития.</w:t>
      </w:r>
    </w:p>
    <w:p w:rsidR="005C2E34" w:rsidRPr="001867D2" w:rsidRDefault="005C2E34" w:rsidP="005C2E34">
      <w:pPr>
        <w:spacing w:after="0" w:line="240" w:lineRule="auto"/>
        <w:ind w:firstLine="4253"/>
        <w:contextualSpacing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i/>
          <w:sz w:val="24"/>
          <w:szCs w:val="24"/>
        </w:rPr>
        <w:t>Игра – это искра, зажигающая огонек</w:t>
      </w:r>
    </w:p>
    <w:p w:rsidR="005C2E34" w:rsidRPr="001867D2" w:rsidRDefault="005C2E34" w:rsidP="005C2E34">
      <w:pPr>
        <w:spacing w:after="0" w:line="240" w:lineRule="auto"/>
        <w:ind w:firstLine="4253"/>
        <w:contextualSpacing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i/>
          <w:sz w:val="24"/>
          <w:szCs w:val="24"/>
        </w:rPr>
        <w:t>пытливости и любознательности»</w:t>
      </w:r>
    </w:p>
    <w:p w:rsidR="005C2E34" w:rsidRPr="001867D2" w:rsidRDefault="005C2E34" w:rsidP="005C2E34">
      <w:pPr>
        <w:spacing w:after="0" w:line="240" w:lineRule="auto"/>
        <w:ind w:firstLine="4253"/>
        <w:contextualSpacing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i/>
          <w:sz w:val="24"/>
          <w:szCs w:val="24"/>
        </w:rPr>
        <w:t xml:space="preserve">                     </w:t>
      </w:r>
      <w:proofErr w:type="spellStart"/>
      <w:r w:rsidRPr="001867D2">
        <w:rPr>
          <w:rFonts w:ascii="Times New Roman" w:hAnsi="Times New Roman"/>
          <w:i/>
          <w:sz w:val="24"/>
          <w:szCs w:val="24"/>
        </w:rPr>
        <w:t>В.А.Сухомлинский</w:t>
      </w:r>
      <w:proofErr w:type="spellEnd"/>
      <w:r w:rsidRPr="001867D2">
        <w:rPr>
          <w:rFonts w:ascii="Times New Roman" w:hAnsi="Times New Roman"/>
          <w:i/>
          <w:sz w:val="24"/>
          <w:szCs w:val="24"/>
        </w:rPr>
        <w:t xml:space="preserve">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В настоящее время главными </w:t>
      </w:r>
      <w:proofErr w:type="gramStart"/>
      <w:r w:rsidRPr="001867D2">
        <w:rPr>
          <w:rFonts w:ascii="Times New Roman" w:hAnsi="Times New Roman"/>
          <w:sz w:val="24"/>
          <w:szCs w:val="24"/>
        </w:rPr>
        <w:t>задачами  учителя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начальной школы является развитие у детей индивидуальных способностей, ключевых компетенций,  умения  видеть  перспективу применения полученных знаний на практике,  легко адаптироваться в современном мире, реализовать себя в будущем.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Одним из путей решения этих вопросов является применение современных педагогических технологий в образовательном процессе, позволяющих разнообразить формы и средства обучения, повышать творческую активность учащихся. Любая </w:t>
      </w:r>
      <w:proofErr w:type="gramStart"/>
      <w:r w:rsidRPr="001867D2">
        <w:rPr>
          <w:rFonts w:ascii="Times New Roman" w:hAnsi="Times New Roman"/>
          <w:sz w:val="24"/>
          <w:szCs w:val="24"/>
        </w:rPr>
        <w:t>технология  обладает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средствами, активизирующими деятельность  учащихся, в некоторых же технологиях  эти средства  составляют  главную идею и основу эффективности результатов.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38675" cy="171450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К таким технологиям можно </w:t>
      </w:r>
      <w:proofErr w:type="gramStart"/>
      <w:r w:rsidRPr="001867D2">
        <w:rPr>
          <w:rFonts w:ascii="Times New Roman" w:hAnsi="Times New Roman"/>
          <w:sz w:val="24"/>
          <w:szCs w:val="24"/>
        </w:rPr>
        <w:t>отнести  игровые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технологии. В самых </w:t>
      </w:r>
      <w:proofErr w:type="gramStart"/>
      <w:r w:rsidRPr="001867D2">
        <w:rPr>
          <w:rFonts w:ascii="Times New Roman" w:hAnsi="Times New Roman"/>
          <w:sz w:val="24"/>
          <w:szCs w:val="24"/>
        </w:rPr>
        <w:t>разных  системах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обучения игре отводится  особое место. И </w:t>
      </w:r>
      <w:proofErr w:type="gramStart"/>
      <w:r w:rsidRPr="001867D2">
        <w:rPr>
          <w:rFonts w:ascii="Times New Roman" w:hAnsi="Times New Roman"/>
          <w:sz w:val="24"/>
          <w:szCs w:val="24"/>
        </w:rPr>
        <w:t>определяется  это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тем,  что игра очень созвучна природе ребёнка. Ребёнок </w:t>
      </w:r>
      <w:proofErr w:type="gramStart"/>
      <w:r w:rsidRPr="001867D2">
        <w:rPr>
          <w:rFonts w:ascii="Times New Roman" w:hAnsi="Times New Roman"/>
          <w:sz w:val="24"/>
          <w:szCs w:val="24"/>
        </w:rPr>
        <w:t>от  рождения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и до наступления  зрелости  уделяет огромное внимание играм.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Для младшего школьного </w:t>
      </w:r>
      <w:proofErr w:type="gramStart"/>
      <w:r w:rsidRPr="001867D2">
        <w:rPr>
          <w:rFonts w:ascii="Times New Roman" w:hAnsi="Times New Roman"/>
          <w:sz w:val="24"/>
          <w:szCs w:val="24"/>
        </w:rPr>
        <w:t>возраста  характерны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яркость и непосредственность восприятия, лёгкость вхождения в образы. Дети </w:t>
      </w:r>
      <w:proofErr w:type="gramStart"/>
      <w:r w:rsidRPr="001867D2">
        <w:rPr>
          <w:rFonts w:ascii="Times New Roman" w:hAnsi="Times New Roman"/>
          <w:sz w:val="24"/>
          <w:szCs w:val="24"/>
        </w:rPr>
        <w:t>легко  вовлекаются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в любую деятельность, особенно   игровую. Для младшего </w:t>
      </w:r>
      <w:proofErr w:type="gramStart"/>
      <w:r w:rsidRPr="001867D2">
        <w:rPr>
          <w:rFonts w:ascii="Times New Roman" w:hAnsi="Times New Roman"/>
          <w:sz w:val="24"/>
          <w:szCs w:val="24"/>
        </w:rPr>
        <w:t>школьника  игра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имеет  исключительное значение: игра для них – учёба, игра для них – труд, игра для них – серьёзная форма воспитания.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Принцип активности ребёнка в процессе обучения был и остаётся одним из основных в дидактике. Под этим подразумевается такое качество деятельности, которое характеризуется высоким уровнем мотивации, осознанной </w:t>
      </w:r>
      <w:proofErr w:type="gramStart"/>
      <w:r w:rsidRPr="001867D2">
        <w:rPr>
          <w:rFonts w:ascii="Times New Roman" w:hAnsi="Times New Roman"/>
          <w:sz w:val="24"/>
          <w:szCs w:val="24"/>
        </w:rPr>
        <w:t>потребностью  в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усвоении знаний, результативностью и соответствием социальным нормам. Такого рода активность сама по </w:t>
      </w:r>
      <w:proofErr w:type="gramStart"/>
      <w:r w:rsidRPr="001867D2">
        <w:rPr>
          <w:rFonts w:ascii="Times New Roman" w:hAnsi="Times New Roman"/>
          <w:sz w:val="24"/>
          <w:szCs w:val="24"/>
        </w:rPr>
        <w:t>себе  возникает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нечасто. Она является следствием целенаправленных управленческих воздействий и организации педагогической среды, т.е. применением педагогической технологии.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Наиболее приемлемой технологией </w:t>
      </w:r>
      <w:proofErr w:type="gramStart"/>
      <w:r w:rsidRPr="001867D2">
        <w:rPr>
          <w:rFonts w:ascii="Times New Roman" w:hAnsi="Times New Roman"/>
          <w:sz w:val="24"/>
          <w:szCs w:val="24"/>
        </w:rPr>
        <w:t>повышающей  познавательный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интерес у младшего школьника является игровая технология.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Игра – </w:t>
      </w:r>
      <w:proofErr w:type="gramStart"/>
      <w:r w:rsidRPr="001867D2">
        <w:rPr>
          <w:rFonts w:ascii="Times New Roman" w:hAnsi="Times New Roman"/>
          <w:sz w:val="24"/>
          <w:szCs w:val="24"/>
        </w:rPr>
        <w:t>ведущий  вид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деятельности для дошкольного возраста,  все следующие периоды  со своими ведущими  видами деятельности не вытесняют игру.  А продолжают включать её в процесс развития. Способность включаться в игру не </w:t>
      </w:r>
      <w:proofErr w:type="gramStart"/>
      <w:r w:rsidRPr="001867D2">
        <w:rPr>
          <w:rFonts w:ascii="Times New Roman" w:hAnsi="Times New Roman"/>
          <w:sz w:val="24"/>
          <w:szCs w:val="24"/>
        </w:rPr>
        <w:t>связана  с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возрастом, но в каждом возрасте  игра имеет свои особенности. Однако не всякая </w:t>
      </w:r>
      <w:proofErr w:type="gramStart"/>
      <w:r w:rsidRPr="001867D2">
        <w:rPr>
          <w:rFonts w:ascii="Times New Roman" w:hAnsi="Times New Roman"/>
          <w:sz w:val="24"/>
          <w:szCs w:val="24"/>
        </w:rPr>
        <w:t>игра  имеет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существенное образовательное значение, а лишь та, которая приобретает характер познавательной игры.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lastRenderedPageBreak/>
        <w:t xml:space="preserve">Игровая деятельность в учебном процессе </w:t>
      </w:r>
      <w:proofErr w:type="gramStart"/>
      <w:r w:rsidRPr="001867D2">
        <w:rPr>
          <w:rFonts w:ascii="Times New Roman" w:hAnsi="Times New Roman"/>
          <w:sz w:val="24"/>
          <w:szCs w:val="24"/>
        </w:rPr>
        <w:t>позволяет  реализовать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дидактические, воспитывающие, развивающие и социализирующие цели.</w:t>
      </w:r>
    </w:p>
    <w:p w:rsidR="005C2E34" w:rsidRPr="001867D2" w:rsidRDefault="005C2E34" w:rsidP="005C2E3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72050" cy="1038225"/>
            <wp:effectExtent l="19050" t="0" r="0" b="0"/>
            <wp:docPr id="2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Большинству игр </w:t>
      </w:r>
      <w:proofErr w:type="gramStart"/>
      <w:r w:rsidRPr="001867D2">
        <w:rPr>
          <w:rFonts w:ascii="Times New Roman" w:hAnsi="Times New Roman"/>
          <w:sz w:val="24"/>
          <w:szCs w:val="24"/>
        </w:rPr>
        <w:t>присущи  четыре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главные  черты: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34" w:rsidRPr="001867D2" w:rsidRDefault="005C2E34" w:rsidP="005C2E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2857500"/>
            <wp:effectExtent l="1905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Я использую игры и иг</w:t>
      </w:r>
      <w:r w:rsidR="00B049CA">
        <w:rPr>
          <w:rFonts w:ascii="Times New Roman" w:hAnsi="Times New Roman"/>
          <w:sz w:val="24"/>
          <w:szCs w:val="24"/>
        </w:rPr>
        <w:t>ровые моменты на занятиях</w:t>
      </w:r>
      <w:r w:rsidR="00B049CA" w:rsidRPr="00B049CA">
        <w:rPr>
          <w:rFonts w:ascii="Times New Roman" w:hAnsi="Times New Roman"/>
          <w:sz w:val="24"/>
          <w:szCs w:val="24"/>
        </w:rPr>
        <w:t xml:space="preserve">. </w:t>
      </w:r>
      <w:r w:rsidRPr="001867D2">
        <w:rPr>
          <w:rFonts w:ascii="Times New Roman" w:hAnsi="Times New Roman"/>
          <w:sz w:val="24"/>
          <w:szCs w:val="24"/>
        </w:rPr>
        <w:t xml:space="preserve">И особенно в работе с первоклассниками. Стоит только мне произнести: «А сейчас мы поиграем» - как ученики мгновенно преображаются: у них появляется интерес, </w:t>
      </w:r>
      <w:r w:rsidRPr="001867D2">
        <w:rPr>
          <w:rFonts w:ascii="Times New Roman" w:hAnsi="Times New Roman"/>
          <w:sz w:val="24"/>
          <w:szCs w:val="24"/>
          <w:u w:val="single"/>
        </w:rPr>
        <w:t>стремление быстро выполнять задание.</w:t>
      </w:r>
      <w:r w:rsidRPr="001867D2">
        <w:rPr>
          <w:rFonts w:ascii="Times New Roman" w:hAnsi="Times New Roman"/>
          <w:sz w:val="24"/>
          <w:szCs w:val="24"/>
        </w:rPr>
        <w:t xml:space="preserve">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      В процессе изучения и использования на практике дидактических игр у меня сложилась их </w:t>
      </w:r>
      <w:proofErr w:type="gramStart"/>
      <w:r w:rsidRPr="001867D2">
        <w:rPr>
          <w:rFonts w:ascii="Times New Roman" w:hAnsi="Times New Roman"/>
          <w:sz w:val="24"/>
          <w:szCs w:val="24"/>
        </w:rPr>
        <w:t>классификация  по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уровню деятельности учащихся.</w:t>
      </w:r>
    </w:p>
    <w:p w:rsidR="005C2E34" w:rsidRPr="001867D2" w:rsidRDefault="005C2E34" w:rsidP="005C2E3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0700" cy="1238250"/>
            <wp:effectExtent l="19050" t="0" r="0" b="0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34" w:rsidRPr="00806264" w:rsidRDefault="005C2E34" w:rsidP="0080626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C2E34" w:rsidRPr="001867D2" w:rsidRDefault="005C2E34" w:rsidP="005C2E3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 Прежде всего это</w:t>
      </w:r>
      <w:r>
        <w:rPr>
          <w:rFonts w:ascii="Times New Roman" w:hAnsi="Times New Roman"/>
          <w:sz w:val="24"/>
          <w:szCs w:val="24"/>
        </w:rPr>
        <w:t>: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867D2">
        <w:rPr>
          <w:rFonts w:ascii="Times New Roman" w:hAnsi="Times New Roman"/>
          <w:i/>
          <w:sz w:val="24"/>
          <w:szCs w:val="24"/>
          <w:u w:val="single"/>
        </w:rPr>
        <w:t>Игры, требующие от детей исполнительской деятельности</w:t>
      </w:r>
      <w:r w:rsidRPr="001867D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С помощью этой группы игр дети выполняют действия по образцу или указанию.  В процессе таких игр ученики знакомятся с простейшими понятиями, овладевают счётом, чтением, письмом. </w:t>
      </w:r>
      <w:proofErr w:type="gramStart"/>
      <w:r w:rsidRPr="001867D2">
        <w:rPr>
          <w:rFonts w:ascii="Times New Roman" w:hAnsi="Times New Roman"/>
          <w:sz w:val="24"/>
          <w:szCs w:val="24"/>
        </w:rPr>
        <w:t>В  этой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группе  игр можно использовать такие задания: придумать слова, числовые выражения, выложить узор, начертить фигуру подобную данной.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67D2">
        <w:rPr>
          <w:rFonts w:ascii="Times New Roman" w:hAnsi="Times New Roman"/>
          <w:i/>
          <w:sz w:val="24"/>
          <w:szCs w:val="24"/>
          <w:u w:val="single"/>
        </w:rPr>
        <w:t>Во-вторых, это игры, в ходе которых дети выполняют воспроизводящую деятельность.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К этой группе относятся игры, способствующие формированию вычислительных навыков, навыков правописания.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67D2">
        <w:rPr>
          <w:rFonts w:ascii="Times New Roman" w:hAnsi="Times New Roman"/>
          <w:i/>
          <w:sz w:val="24"/>
          <w:szCs w:val="24"/>
          <w:u w:val="single"/>
        </w:rPr>
        <w:t>В-третьих, игры, в которых запрограммирована контролирующая деятельность.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lastRenderedPageBreak/>
        <w:t xml:space="preserve">К ним можно отнести: игры «Я учитель», «Контролёр» в </w:t>
      </w:r>
      <w:proofErr w:type="gramStart"/>
      <w:r w:rsidRPr="001867D2">
        <w:rPr>
          <w:rFonts w:ascii="Times New Roman" w:hAnsi="Times New Roman"/>
          <w:sz w:val="24"/>
          <w:szCs w:val="24"/>
        </w:rPr>
        <w:t>которых  ученики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выполняют проверку чьей-то работы.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Особое внимание уделяю </w:t>
      </w:r>
      <w:r w:rsidRPr="001867D2">
        <w:rPr>
          <w:rFonts w:ascii="Times New Roman" w:hAnsi="Times New Roman"/>
          <w:i/>
          <w:sz w:val="24"/>
          <w:szCs w:val="24"/>
        </w:rPr>
        <w:t>играм, требующим от детей преобразующей и поисковой деятельности.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        Ученики очень любят игры данных групп. Им нравится сравнивать, анализировать. Находить общее и различия, интересен поиск недостающего.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7D2">
        <w:rPr>
          <w:rFonts w:ascii="Times New Roman" w:hAnsi="Times New Roman"/>
          <w:sz w:val="24"/>
          <w:szCs w:val="24"/>
        </w:rPr>
        <w:t>Игровые  ситуации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можно разнообразить, изменяя героя, сюжет, правило,  что позволяет использовать дидактические игры на всех уроках в начальной школе.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867D2">
        <w:rPr>
          <w:rFonts w:ascii="Times New Roman" w:hAnsi="Times New Roman"/>
          <w:i/>
          <w:sz w:val="24"/>
          <w:szCs w:val="24"/>
        </w:rPr>
        <w:t>Использование дидактических игр на уроках различных типов.</w:t>
      </w:r>
    </w:p>
    <w:tbl>
      <w:tblPr>
        <w:tblpPr w:leftFromText="180" w:rightFromText="180" w:vertAnchor="text" w:horzAnchor="margin" w:tblpX="288" w:tblpY="334"/>
        <w:tblW w:w="8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769"/>
        <w:gridCol w:w="2978"/>
        <w:gridCol w:w="1401"/>
      </w:tblGrid>
      <w:tr w:rsidR="005C2E34" w:rsidRPr="001867D2" w:rsidTr="002471F6">
        <w:tc>
          <w:tcPr>
            <w:tcW w:w="172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Тип урока.</w:t>
            </w:r>
          </w:p>
        </w:tc>
        <w:tc>
          <w:tcPr>
            <w:tcW w:w="2769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97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Назначение игры.</w:t>
            </w:r>
          </w:p>
        </w:tc>
        <w:tc>
          <w:tcPr>
            <w:tcW w:w="1401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Реализа-ция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>. подхода</w:t>
            </w:r>
          </w:p>
        </w:tc>
      </w:tr>
      <w:tr w:rsidR="005C2E34" w:rsidRPr="001867D2" w:rsidTr="002471F6">
        <w:tc>
          <w:tcPr>
            <w:tcW w:w="172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769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Игры, связанные с  исполнительской деятельностью детей</w:t>
            </w:r>
          </w:p>
        </w:tc>
        <w:tc>
          <w:tcPr>
            <w:tcW w:w="297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Усвоение новых понятий и способов</w:t>
            </w:r>
          </w:p>
        </w:tc>
        <w:tc>
          <w:tcPr>
            <w:tcW w:w="1401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Распре-деление ролей</w:t>
            </w:r>
          </w:p>
        </w:tc>
      </w:tr>
      <w:tr w:rsidR="005C2E34" w:rsidRPr="001867D2" w:rsidTr="002471F6">
        <w:tc>
          <w:tcPr>
            <w:tcW w:w="172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Закрепление ЗУН.</w:t>
            </w:r>
          </w:p>
        </w:tc>
        <w:tc>
          <w:tcPr>
            <w:tcW w:w="2769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восп-роизведение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свойств, приёмов, алгоритмов и их преобразование.</w:t>
            </w:r>
          </w:p>
        </w:tc>
        <w:tc>
          <w:tcPr>
            <w:tcW w:w="297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Выработка умений и навыков, применение их  на практике.</w:t>
            </w:r>
          </w:p>
        </w:tc>
        <w:tc>
          <w:tcPr>
            <w:tcW w:w="1401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 xml:space="preserve">Содержа- 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5C2E34" w:rsidRPr="001867D2" w:rsidTr="002471F6">
        <w:tc>
          <w:tcPr>
            <w:tcW w:w="172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системати-зация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ЗУН.</w:t>
            </w:r>
          </w:p>
        </w:tc>
        <w:tc>
          <w:tcPr>
            <w:tcW w:w="2769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контро-лирующие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преобра-зующие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и творческие, включающие элемент поисковой деятельности.</w:t>
            </w:r>
          </w:p>
        </w:tc>
        <w:tc>
          <w:tcPr>
            <w:tcW w:w="2978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 xml:space="preserve">Установление уровня </w:t>
            </w:r>
            <w:proofErr w:type="gramStart"/>
            <w:r w:rsidRPr="001867D2">
              <w:rPr>
                <w:rFonts w:ascii="Times New Roman" w:hAnsi="Times New Roman"/>
                <w:sz w:val="24"/>
                <w:szCs w:val="24"/>
              </w:rPr>
              <w:t>овладения  теоретическими</w:t>
            </w:r>
            <w:proofErr w:type="gram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знаниями и способами познавательной</w:t>
            </w:r>
          </w:p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401" w:type="dxa"/>
            <w:vAlign w:val="center"/>
          </w:tcPr>
          <w:p w:rsidR="005C2E34" w:rsidRPr="001867D2" w:rsidRDefault="005C2E34" w:rsidP="00247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2">
              <w:rPr>
                <w:rFonts w:ascii="Times New Roman" w:hAnsi="Times New Roman"/>
                <w:sz w:val="24"/>
                <w:szCs w:val="24"/>
              </w:rPr>
              <w:t>Распре-деление ролей и содержа-</w:t>
            </w:r>
            <w:proofErr w:type="spellStart"/>
            <w:r w:rsidRPr="001867D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867D2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</w:tbl>
    <w:p w:rsidR="005C2E34" w:rsidRPr="00A76F65" w:rsidRDefault="005C2E34" w:rsidP="005C2E34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C2E34" w:rsidRPr="00A76F65" w:rsidRDefault="005C2E34" w:rsidP="00806264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Очень интересна детям игра «Поможем Незнайке». Предлагаю ситуацию: «Незнайка учится в первом классе. Он решал примеры, а ответы записывал на листочке. Вдруг подул сильный ветер и листочки разлетелись. Очень расстроился Незнайка. «Как теперь быть?» - думает он». Ребята догадываются, что надо возвратить ответы – листочки на свои места. С радостью выполняют задание. 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Элементы соревнования присутствуют в игре: «Кто быстрее нарядит елочку?». На доске прикрепляю металлическую елочку и записываю задание для 2-х команд. Каждому члену команды раздаю по одной елочной игрушке (сделанные из бумаги с магнитиками). По моему сигналу дети выполняют задание и вешают игрушку на елочку. Последняя игрушка – звездочка. Кто первый повесит звездочку, та команда выиграла. 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Аналогичные игры «У кого быстрее распустились листочки?», «Помоги ежам», «Собери ягодки». Елочка, деревца, ежи, корзинки сделаны из металла родителями моих учеников.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В 1 классе для выполнения навыка сложения и вычитания в пределах 10 использую пособие «Ромашка». Во 2 и 3 классах – пособие «Цветы». Эти пособия позволяют мне экономить время и составлять любые примеры на все арифметические действия.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Дети любят необычные задачи в стихах, которые не </w:t>
      </w:r>
      <w:proofErr w:type="gramStart"/>
      <w:r w:rsidRPr="001867D2">
        <w:rPr>
          <w:rFonts w:ascii="Times New Roman" w:hAnsi="Times New Roman"/>
          <w:sz w:val="24"/>
          <w:szCs w:val="24"/>
        </w:rPr>
        <w:t>только  развивают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смекалку, но и математические способности.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В этих заданиях сочетается учение и развлечение. Ученики никогда не отказываются выполнять их.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Учебные задания с нематематической информаций – один из возможных приемов разнообразия деятельности в работе по совершенствованию вычислительных навыков.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Здесь я использую игру «Проверь себя». </w:t>
      </w:r>
      <w:proofErr w:type="gramStart"/>
      <w:r w:rsidRPr="001867D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: 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- Какое дерево является лучшим пылесосом?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lastRenderedPageBreak/>
        <w:t xml:space="preserve">Береза – </w:t>
      </w:r>
      <w:proofErr w:type="gramStart"/>
      <w:r w:rsidRPr="001867D2">
        <w:rPr>
          <w:rFonts w:ascii="Times New Roman" w:hAnsi="Times New Roman"/>
          <w:sz w:val="24"/>
          <w:szCs w:val="24"/>
        </w:rPr>
        <w:t>3,  Сосна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– 5, Тополь – 4. 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Для проверки выбора ответа предлагаю воспользоваться цепочкой примеров: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 8   -6    +7    -6    +5    -4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   2      9      3       8      4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Названные игры, как я уже </w:t>
      </w:r>
      <w:proofErr w:type="gramStart"/>
      <w:r w:rsidRPr="001867D2">
        <w:rPr>
          <w:rFonts w:ascii="Times New Roman" w:hAnsi="Times New Roman"/>
          <w:sz w:val="24"/>
          <w:szCs w:val="24"/>
        </w:rPr>
        <w:t>сказала,  представляют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собой систему. С одной стороны, проводя на уроке уже знакомую детям игру, меньше затрачиваю времени на пояснение содержания и правил игры. С другой стороны, постепенно усложненная игра, проведенная в различных формах, воспринимается детьми как новая и интерес к ней не пропадает. 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Для проверки безударных окончаний существительных 1 склонения на помощь зовем лису. Можно пригласить и трудолюбивого БАЛДУ. Не хочешь </w:t>
      </w:r>
      <w:proofErr w:type="spellStart"/>
      <w:r w:rsidRPr="001867D2">
        <w:rPr>
          <w:rFonts w:ascii="Times New Roman" w:hAnsi="Times New Roman"/>
          <w:sz w:val="24"/>
          <w:szCs w:val="24"/>
        </w:rPr>
        <w:t>Балду</w:t>
      </w:r>
      <w:proofErr w:type="spellEnd"/>
      <w:r w:rsidRPr="001867D2">
        <w:rPr>
          <w:rFonts w:ascii="Times New Roman" w:hAnsi="Times New Roman"/>
          <w:sz w:val="24"/>
          <w:szCs w:val="24"/>
        </w:rPr>
        <w:t xml:space="preserve"> отвлекать от работы в поповском доме – зови БАБУ ЯГУ, быстро прилетит в ступе или на помеле от беды спасет. С лисой дети гораздо быстрее усваивают операцию подстановки, чем со словами - страна </w:t>
      </w:r>
      <w:proofErr w:type="gramStart"/>
      <w:r w:rsidRPr="001867D2">
        <w:rPr>
          <w:rFonts w:ascii="Times New Roman" w:hAnsi="Times New Roman"/>
          <w:sz w:val="24"/>
          <w:szCs w:val="24"/>
        </w:rPr>
        <w:t>или  земля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. 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Слово для 2-го склонения тоже легко запоминается, например, Кот, </w:t>
      </w:r>
      <w:proofErr w:type="gramStart"/>
      <w:r w:rsidRPr="001867D2">
        <w:rPr>
          <w:rFonts w:ascii="Times New Roman" w:hAnsi="Times New Roman"/>
          <w:sz w:val="24"/>
          <w:szCs w:val="24"/>
        </w:rPr>
        <w:t>который  не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раз помогает Маркизу Карабасу. Помогает он и нам.</w:t>
      </w:r>
    </w:p>
    <w:p w:rsidR="005C2E34" w:rsidRPr="001867D2" w:rsidRDefault="005C2E34" w:rsidP="005C2E34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И для 3-го склонения найдено живое слово – любовь. В сказках, которые дети читают, любовь не запрещена: Иван-царевич и Василиса Премудрая, кот и лиса, </w:t>
      </w:r>
      <w:proofErr w:type="spellStart"/>
      <w:r w:rsidRPr="001867D2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1867D2">
        <w:rPr>
          <w:rFonts w:ascii="Times New Roman" w:hAnsi="Times New Roman"/>
          <w:sz w:val="24"/>
          <w:szCs w:val="24"/>
        </w:rPr>
        <w:t xml:space="preserve"> и купец, список бесконечен. 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Я убеждена, что компьютер не может заменить живое слово учителя. Но он призван сделать его существенно легче, заинтересовать детей, обеспечить более наглядное, совершенно новое восприятие материала. Поэтому появление и широкое распространение технологий мультимедиа и Интернет позволяет мне использовать ИКТ в качестве средства обучения и воспитания.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7D2">
        <w:rPr>
          <w:rFonts w:ascii="Times New Roman" w:hAnsi="Times New Roman"/>
          <w:sz w:val="24"/>
          <w:szCs w:val="24"/>
        </w:rPr>
        <w:t>Использование  дидактических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игр в учебном процессе  способствует: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-</w:t>
      </w:r>
      <w:proofErr w:type="gramStart"/>
      <w:r w:rsidRPr="001867D2">
        <w:rPr>
          <w:rFonts w:ascii="Times New Roman" w:hAnsi="Times New Roman"/>
          <w:sz w:val="24"/>
          <w:szCs w:val="24"/>
        </w:rPr>
        <w:t>формированию  уверенности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в себе, заинтересованность в учении;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-повышению   самостоятельности;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>-</w:t>
      </w:r>
      <w:proofErr w:type="gramStart"/>
      <w:r w:rsidRPr="001867D2">
        <w:rPr>
          <w:rFonts w:ascii="Times New Roman" w:hAnsi="Times New Roman"/>
          <w:sz w:val="24"/>
          <w:szCs w:val="24"/>
        </w:rPr>
        <w:t>развитию  внимания</w:t>
      </w:r>
      <w:proofErr w:type="gramEnd"/>
      <w:r w:rsidRPr="001867D2">
        <w:rPr>
          <w:rFonts w:ascii="Times New Roman" w:hAnsi="Times New Roman"/>
          <w:sz w:val="24"/>
          <w:szCs w:val="24"/>
        </w:rPr>
        <w:t>, снятию  напряжения, особенно при изучении нового  и проверке знаний.</w:t>
      </w:r>
    </w:p>
    <w:p w:rsidR="005C2E34" w:rsidRPr="001867D2" w:rsidRDefault="005C2E34" w:rsidP="005C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1867D2">
        <w:rPr>
          <w:rFonts w:ascii="Times New Roman" w:hAnsi="Times New Roman"/>
          <w:sz w:val="24"/>
          <w:szCs w:val="24"/>
        </w:rPr>
        <w:t>считаю,  использование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дидактических игр на уроках в начальной школе позволяет добиться лучшего усвоения учебного материала. Благодаря </w:t>
      </w:r>
      <w:proofErr w:type="gramStart"/>
      <w:r w:rsidRPr="001867D2">
        <w:rPr>
          <w:rFonts w:ascii="Times New Roman" w:hAnsi="Times New Roman"/>
          <w:sz w:val="24"/>
          <w:szCs w:val="24"/>
        </w:rPr>
        <w:t>чему  ученики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становятся  самостоятельнее, активнее, они способны работать уже не на репродуктивном уровне, а творить. Начальная школа </w:t>
      </w:r>
      <w:proofErr w:type="gramStart"/>
      <w:r w:rsidRPr="001867D2">
        <w:rPr>
          <w:rFonts w:ascii="Times New Roman" w:hAnsi="Times New Roman"/>
          <w:sz w:val="24"/>
          <w:szCs w:val="24"/>
        </w:rPr>
        <w:t>закладывает  фундамент</w:t>
      </w:r>
      <w:proofErr w:type="gramEnd"/>
      <w:r w:rsidRPr="001867D2">
        <w:rPr>
          <w:rFonts w:ascii="Times New Roman" w:hAnsi="Times New Roman"/>
          <w:sz w:val="24"/>
          <w:szCs w:val="24"/>
        </w:rPr>
        <w:t xml:space="preserve"> для обучения дальше. По результатам диагностик ученики готовы к переходу на новую ступень. Они умеют применять свои знания в новых ситуациях, использовать на практике и самостоятельно добывать их. То есть через игру идёт процесс развития индивидуальных способностей, ключевых компетенций.</w:t>
      </w:r>
    </w:p>
    <w:p w:rsidR="00114589" w:rsidRPr="00B049CA" w:rsidRDefault="005C2E34" w:rsidP="00A7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7D2">
        <w:rPr>
          <w:rFonts w:ascii="Times New Roman" w:hAnsi="Times New Roman"/>
          <w:sz w:val="24"/>
          <w:szCs w:val="24"/>
        </w:rPr>
        <w:t xml:space="preserve">Игра мощный стимул в обучении. Посредством игры активизируется познавательный интерес, так как в игре мотивов больше, чем в учебной деятельности. Дидактические игры привлекают внимание к учебному материалу, что позволяет добиться лучшего усвоения материала, качества образования.  </w:t>
      </w:r>
    </w:p>
    <w:sectPr w:rsidR="00114589" w:rsidRPr="00B049CA" w:rsidSect="008D1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E0" w:rsidRDefault="009F40E0" w:rsidP="00806264">
      <w:pPr>
        <w:spacing w:after="0" w:line="240" w:lineRule="auto"/>
      </w:pPr>
      <w:r>
        <w:separator/>
      </w:r>
    </w:p>
  </w:endnote>
  <w:endnote w:type="continuationSeparator" w:id="0">
    <w:p w:rsidR="009F40E0" w:rsidRDefault="009F40E0" w:rsidP="008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64" w:rsidRDefault="008062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64" w:rsidRDefault="008062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64" w:rsidRDefault="00806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E0" w:rsidRDefault="009F40E0" w:rsidP="00806264">
      <w:pPr>
        <w:spacing w:after="0" w:line="240" w:lineRule="auto"/>
      </w:pPr>
      <w:r>
        <w:separator/>
      </w:r>
    </w:p>
  </w:footnote>
  <w:footnote w:type="continuationSeparator" w:id="0">
    <w:p w:rsidR="009F40E0" w:rsidRDefault="009F40E0" w:rsidP="008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64" w:rsidRDefault="008062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64" w:rsidRPr="00806264" w:rsidRDefault="00806264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64" w:rsidRDefault="00806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4"/>
    <w:rsid w:val="00114589"/>
    <w:rsid w:val="00415CD4"/>
    <w:rsid w:val="0050298E"/>
    <w:rsid w:val="005C2E34"/>
    <w:rsid w:val="00806264"/>
    <w:rsid w:val="008D1951"/>
    <w:rsid w:val="009F40E0"/>
    <w:rsid w:val="00A76F65"/>
    <w:rsid w:val="00B049CA"/>
    <w:rsid w:val="00B45C8E"/>
    <w:rsid w:val="00E92771"/>
    <w:rsid w:val="00F052A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61DE4-D1BB-4000-A0A6-86B57F9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C2E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C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6264"/>
  </w:style>
  <w:style w:type="paragraph" w:styleId="a7">
    <w:name w:val="footer"/>
    <w:basedOn w:val="a"/>
    <w:link w:val="a8"/>
    <w:uiPriority w:val="99"/>
    <w:semiHidden/>
    <w:unhideWhenUsed/>
    <w:rsid w:val="0080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dcterms:created xsi:type="dcterms:W3CDTF">2023-12-04T12:38:00Z</dcterms:created>
  <dcterms:modified xsi:type="dcterms:W3CDTF">2023-12-04T12:38:00Z</dcterms:modified>
</cp:coreProperties>
</file>