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69" w:rsidRPr="00624F69" w:rsidRDefault="00624F69" w:rsidP="00624F69">
      <w:pPr>
        <w:rPr>
          <w:b/>
        </w:rPr>
      </w:pPr>
      <w:r>
        <w:t xml:space="preserve">                          </w:t>
      </w:r>
      <w:r w:rsidRPr="00624F69">
        <w:rPr>
          <w:b/>
        </w:rPr>
        <w:t>Методы выявления одаренности и диагностика одаренных детей</w:t>
      </w:r>
    </w:p>
    <w:p w:rsidR="00624F69" w:rsidRPr="00624F69" w:rsidRDefault="00624F69" w:rsidP="00624F69">
      <w:r w:rsidRPr="00624F69">
        <w:t>Принято считать, что диагностика детской одаренности не педагогическая, а исключительно психологическая проблема. И это, конечно, справедливо, пока мы рассуждаем на уровне теории. Но современная образовательная практика требует личностно - ориентированного подхода и заставляет рассматривать диагностику детской одаренности как неотъемлемую часть целостного педагогического процесса.</w:t>
      </w:r>
    </w:p>
    <w:p w:rsidR="00624F69" w:rsidRPr="00624F69" w:rsidRDefault="00624F69" w:rsidP="00624F69">
      <w:r w:rsidRPr="00624F69">
        <w:t>В педагогической психологии проблема диагностики одаренности традиционно рассматривается на двух уровнях, условно их можно назвать теоретическим и методическим (психометрическим). Естественно, что подобная точка зрения утвердилась и в педагогической практике.</w:t>
      </w:r>
    </w:p>
    <w:p w:rsidR="00624F69" w:rsidRPr="00624F69" w:rsidRDefault="00624F69" w:rsidP="00624F69">
      <w:r w:rsidRPr="00624F69">
        <w:t>Первый, теоретический уровень предполагает определение концепции одаренности, выяснение вопроса о том, кого и по каким критериям можно отнести и к одаренным. Второй уровень, методический, включает в себя разработку, в соответствии с принятой концепцией, самих диагностических процедур - методик, позволяющих идентифицировать одаренных. Этот подход при первом рассмотрении представляется вполне логичным и самодостаточным. Однако большая часть образовательной практики свидетельствует о том, что это не так.</w:t>
      </w:r>
    </w:p>
    <w:p w:rsidR="00624F69" w:rsidRPr="00624F69" w:rsidRDefault="00624F69" w:rsidP="00624F69">
      <w:r w:rsidRPr="00624F69">
        <w:t>Известно, что один и тот же ребенок по одной и той же психодиагностической методике (либо пакету методик) в разных условиях может показывать разные результаты. Это постоянно встречающееся явление нередко склонны</w:t>
      </w:r>
      <w:r>
        <w:t xml:space="preserve"> </w:t>
      </w:r>
      <w:r w:rsidRPr="00624F69">
        <w:t>приписывать либо неправильно сформулированной концепции одаренности, либо несовершенству разработанных в соответствии с ней</w:t>
      </w:r>
      <w:r>
        <w:t xml:space="preserve"> </w:t>
      </w:r>
      <w:r w:rsidRPr="00624F69">
        <w:t>психометрических методик. Эти психометрические методики обычно обвиняются в недостаточной достоверности.</w:t>
      </w:r>
    </w:p>
    <w:p w:rsidR="00624F69" w:rsidRPr="00624F69" w:rsidRDefault="00624F69" w:rsidP="00624F69">
      <w:r w:rsidRPr="00624F69">
        <w:t>Между тем истинная причина этого явления часто кроется совсем в другом. Исследования и педагогическая практика показывают, что результаты диагностики становятся значительно более объективными, если обследования продумано с организационно-педагогической точки зрения. Таким образом, проблема диагностики одаренности может и должна рассматриваться еще на одном уровне, назовем его условно «организационно-педагогическим».</w:t>
      </w:r>
    </w:p>
    <w:p w:rsidR="00624F69" w:rsidRPr="00624F69" w:rsidRDefault="00624F69" w:rsidP="00624F69">
      <w:r w:rsidRPr="00624F69">
        <w:t>Организация процесса выявления одаренных детей:</w:t>
      </w:r>
    </w:p>
    <w:p w:rsidR="00624F69" w:rsidRPr="00624F69" w:rsidRDefault="00624F69" w:rsidP="00624F69">
      <w:r w:rsidRPr="00624F69">
        <w:rPr>
          <w:i/>
          <w:iCs/>
        </w:rPr>
        <w:t>Тестовый подход.</w:t>
      </w:r>
      <w:r w:rsidRPr="00624F69">
        <w:t xml:space="preserve"> Числу самых распространенных вариантов организационно-педагогического решения можно с полным правом отнести разовые обследования на уровень одаренности. Их содержание базируется на универсальной, выраженной в баллах «единой оценке» одаренности. Обычно это оценка интеллекта либо креативности, иногда сочетание того и другого.</w:t>
      </w:r>
    </w:p>
    <w:p w:rsidR="00624F69" w:rsidRPr="00624F69" w:rsidRDefault="00624F69" w:rsidP="00624F69">
      <w:r w:rsidRPr="00624F69">
        <w:rPr>
          <w:i/>
          <w:iCs/>
        </w:rPr>
        <w:t>«Принцип турникета».</w:t>
      </w:r>
      <w:r w:rsidRPr="00624F69">
        <w:t xml:space="preserve"> В условиях этого подхода отпадает необходимость жесткой селекции детей. Это система создана для работы в массовых школах. Суть ее сводится к тому, что дети включаются в работу по специальной программе. Занятия ведут специально подготовленные педагоги. Ребенок может включиться в работу в течение всего года и, в зависимости от собственных достижений, выйти из нее в любое время учебного года.</w:t>
      </w:r>
    </w:p>
    <w:p w:rsidR="00624F69" w:rsidRPr="00624F69" w:rsidRDefault="00624F69" w:rsidP="00624F69">
      <w:proofErr w:type="spellStart"/>
      <w:r w:rsidRPr="00624F69">
        <w:rPr>
          <w:i/>
          <w:iCs/>
        </w:rPr>
        <w:t>Иллинойсская</w:t>
      </w:r>
      <w:proofErr w:type="spellEnd"/>
      <w:r w:rsidRPr="00624F69">
        <w:rPr>
          <w:i/>
          <w:iCs/>
        </w:rPr>
        <w:t xml:space="preserve"> модель</w:t>
      </w:r>
      <w:r w:rsidRPr="00624F69">
        <w:t>. Набирается группа детей в количестве 22 человека в возрасте от 3 до 5 лет. Зачисленные дети, по замыслу авторов, должны опережать сверстников в развитии интеллектуальных и творческих способностей. Процесс выявления одаренных детей разбит на три этапа: поиск, оценка и отбор.</w:t>
      </w:r>
    </w:p>
    <w:p w:rsidR="00624F69" w:rsidRPr="00624F69" w:rsidRDefault="00624F69" w:rsidP="00624F69">
      <w:r w:rsidRPr="00624F69">
        <w:rPr>
          <w:i/>
          <w:iCs/>
        </w:rPr>
        <w:t>Поиск</w:t>
      </w:r>
      <w:r w:rsidRPr="00624F69">
        <w:t>. Примерно за месяц до проведения индивидуальных обследований проводится широкое оповещение родителей о том, что потенциально одаренные дети имеют возможность посещать группы обучения по специальной программе.</w:t>
      </w:r>
    </w:p>
    <w:p w:rsidR="00624F69" w:rsidRPr="00624F69" w:rsidRDefault="00624F69" w:rsidP="00624F69">
      <w:r w:rsidRPr="00624F69">
        <w:rPr>
          <w:i/>
          <w:iCs/>
        </w:rPr>
        <w:t>Оценка.</w:t>
      </w:r>
      <w:r w:rsidRPr="00624F69">
        <w:t xml:space="preserve"> Процедура обследования построена таким образом, чтобы </w:t>
      </w:r>
    </w:p>
    <w:p w:rsidR="00624F69" w:rsidRPr="00624F69" w:rsidRDefault="00624F69" w:rsidP="00624F69">
      <w:r w:rsidRPr="00624F69">
        <w:lastRenderedPageBreak/>
        <w:t>информация об уровне интеллектуального, творческого и психомоторного развития ребенка поступала из двух независимых источников: от родителей и от специалистов (психологов). Пока родители заполняют специальные опросники, психологи тестируют ребенка. Как правило, подробную информацию о результатах не сообщают родителям.</w:t>
      </w:r>
    </w:p>
    <w:p w:rsidR="00624F69" w:rsidRPr="00624F69" w:rsidRDefault="00624F69" w:rsidP="00624F69">
      <w:r w:rsidRPr="00624F69">
        <w:rPr>
          <w:i/>
          <w:iCs/>
        </w:rPr>
        <w:t>Отбор</w:t>
      </w:r>
      <w:r w:rsidRPr="00624F69">
        <w:t>. Заключительная стадия – отбор - имеет двойную цель: подобрать учащихся, наиболее подходящих для обучения по данной программе, и обеспечить участие в этой программе детей из разных социально-экономических слоев и расовых групп. Квалификационные характеристики, или критерии отбора:</w:t>
      </w:r>
    </w:p>
    <w:p w:rsidR="00624F69" w:rsidRPr="00624F69" w:rsidRDefault="00624F69" w:rsidP="00624F69">
      <w:r w:rsidRPr="00624F69">
        <w:t>а) превышение стандартного отклонения в 2 раза по одному (любому) тесту;</w:t>
      </w:r>
    </w:p>
    <w:p w:rsidR="00624F69" w:rsidRPr="00624F69" w:rsidRDefault="00624F69" w:rsidP="00624F69">
      <w:r w:rsidRPr="00624F69">
        <w:t>б) превышение стандартного отклонения в 1,5 раза или более по двум (любым) тестам;</w:t>
      </w:r>
    </w:p>
    <w:p w:rsidR="00624F69" w:rsidRPr="00624F69" w:rsidRDefault="00624F69" w:rsidP="00624F69">
      <w:r w:rsidRPr="00624F69">
        <w:t>в) для детей из малообеспеченных семей достаточно превышения стандартного отклонения, равного 1 и выше по двум (любым) тестам. Окончательное решение о приеме принимают совет педагогов. Дети, показавшие необходимый квалификационный результат, но не включенные в группу, зачисляются в резервный состав. Они имеют право быть принятыми позже.</w:t>
      </w:r>
    </w:p>
    <w:p w:rsidR="00624F69" w:rsidRPr="00624F69" w:rsidRDefault="00624F69" w:rsidP="00624F69">
      <w:r w:rsidRPr="00624F69">
        <w:t>Модель - «</w:t>
      </w:r>
      <w:r w:rsidRPr="00624F69">
        <w:rPr>
          <w:i/>
          <w:iCs/>
        </w:rPr>
        <w:t>диагностика развития</w:t>
      </w:r>
      <w:r w:rsidRPr="00624F69">
        <w:t>». Выделяют 6 основных этапов диагностического процесса:</w:t>
      </w:r>
    </w:p>
    <w:p w:rsidR="00624F69" w:rsidRPr="00624F69" w:rsidRDefault="00624F69" w:rsidP="00624F69">
      <w:r w:rsidRPr="00624F69">
        <w:t>Предварительное психодиагностическое обследование каждого ребенка;</w:t>
      </w:r>
    </w:p>
    <w:p w:rsidR="00624F69" w:rsidRPr="00624F69" w:rsidRDefault="00624F69" w:rsidP="00624F69">
      <w:r w:rsidRPr="00624F69">
        <w:t>Этиологическая или причинная диагностика (вскрываются причины возникновения тех или иных психологических «преград»);</w:t>
      </w:r>
    </w:p>
    <w:p w:rsidR="00624F69" w:rsidRPr="00624F69" w:rsidRDefault="00624F69" w:rsidP="00624F69">
      <w:r w:rsidRPr="00624F69">
        <w:t>Типологическая диагностика (определение того или иного типа развития; выявление конкретных психологических механизмов порождения и функционирования обнаруженных ранее психологических преград и причин их возникновения);</w:t>
      </w:r>
    </w:p>
    <w:p w:rsidR="00624F69" w:rsidRPr="00624F69" w:rsidRDefault="00624F69" w:rsidP="00624F69">
      <w:r w:rsidRPr="00624F69">
        <w:t xml:space="preserve">Прогнозирование (предсказание </w:t>
      </w:r>
      <w:r>
        <w:t>возможных последствий развития).</w:t>
      </w:r>
      <w:bookmarkStart w:id="0" w:name="_GoBack"/>
      <w:bookmarkEnd w:id="0"/>
    </w:p>
    <w:p w:rsidR="00624F69" w:rsidRPr="00624F69" w:rsidRDefault="00624F69" w:rsidP="00624F69">
      <w:r w:rsidRPr="00624F69">
        <w:t>Этап разработки педагогически рекомендаций, способствующих оптимальному обучению и разви</w:t>
      </w:r>
      <w:r>
        <w:t xml:space="preserve">тию данного ребенка. </w:t>
      </w:r>
    </w:p>
    <w:p w:rsidR="00685246" w:rsidRDefault="00685246"/>
    <w:sectPr w:rsidR="0068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69"/>
    <w:rsid w:val="00624F69"/>
    <w:rsid w:val="006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3198"/>
  <w15:chartTrackingRefBased/>
  <w15:docId w15:val="{F1C503F9-4E12-4BD2-AC04-F2F4041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миллер</dc:creator>
  <cp:keywords/>
  <dc:description/>
  <cp:lastModifiedBy>юлия миллер</cp:lastModifiedBy>
  <cp:revision>1</cp:revision>
  <dcterms:created xsi:type="dcterms:W3CDTF">2023-12-05T04:03:00Z</dcterms:created>
  <dcterms:modified xsi:type="dcterms:W3CDTF">2023-12-05T04:05:00Z</dcterms:modified>
</cp:coreProperties>
</file>