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A8CB" w14:textId="06EE1FB3" w:rsidR="00186691" w:rsidRDefault="00FD19F4"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81C918" wp14:editId="0F8CC6EB">
                <wp:extent cx="5940425" cy="2891155"/>
                <wp:effectExtent l="0" t="0" r="0" b="0"/>
                <wp:docPr id="76625162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2891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2BAA" w14:textId="77777777" w:rsidR="00FD19F4" w:rsidRPr="00E05BD2" w:rsidRDefault="00FD19F4" w:rsidP="00FD19F4">
                            <w:pPr>
                              <w:jc w:val="center"/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974706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E05BD2"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97470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Индивидуальная работа с обучающимися</w:t>
                            </w:r>
                          </w:p>
                          <w:p w14:paraId="1213F8F8" w14:textId="55743EA2" w:rsidR="00FD19F4" w:rsidRPr="00E05BD2" w:rsidRDefault="00FD19F4" w:rsidP="00FD19F4">
                            <w:pPr>
                              <w:jc w:val="center"/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97470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E05BD2"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97470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по формированию половой культуры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81C91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75pt;height:2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32AC2BAA" w14:textId="77777777" w:rsidR="00FD19F4" w:rsidRPr="00E05BD2" w:rsidRDefault="00FD19F4" w:rsidP="00FD19F4">
                      <w:pPr>
                        <w:jc w:val="center"/>
                        <w:rPr>
                          <w:rFonts w:ascii="Impact" w:hAnsi="Impact"/>
                          <w:i/>
                          <w:iCs/>
                          <w:shadow/>
                          <w:color w:val="974706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ligatures w14:val="none"/>
                        </w:rPr>
                      </w:pPr>
                      <w:r w:rsidRPr="00E05BD2">
                        <w:rPr>
                          <w:rFonts w:ascii="Impact" w:hAnsi="Impact"/>
                          <w:i/>
                          <w:iCs/>
                          <w:shadow/>
                          <w:color w:val="97470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Индивидуальная работа с обучающимися</w:t>
                      </w:r>
                    </w:p>
                    <w:p w14:paraId="1213F8F8" w14:textId="55743EA2" w:rsidR="00FD19F4" w:rsidRPr="00E05BD2" w:rsidRDefault="00FD19F4" w:rsidP="00FD19F4">
                      <w:pPr>
                        <w:jc w:val="center"/>
                        <w:rPr>
                          <w:rFonts w:ascii="Impact" w:hAnsi="Impact"/>
                          <w:i/>
                          <w:iCs/>
                          <w:shadow/>
                          <w:color w:val="97470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E05BD2">
                        <w:rPr>
                          <w:rFonts w:ascii="Impact" w:hAnsi="Impact"/>
                          <w:i/>
                          <w:iCs/>
                          <w:shadow/>
                          <w:color w:val="97470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по формированию половой культуры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F8789" w14:textId="77777777" w:rsidR="00FD19F4" w:rsidRDefault="00FD19F4" w:rsidP="00FD19F4">
      <w:pPr>
        <w:spacing w:after="200" w:line="288" w:lineRule="auto"/>
        <w:jc w:val="center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br w:type="page"/>
      </w:r>
    </w:p>
    <w:p w14:paraId="3D7F02FE" w14:textId="266A89A7" w:rsidR="00FD19F4" w:rsidRPr="00FD19F4" w:rsidRDefault="00FD19F4" w:rsidP="00FD19F4">
      <w:pPr>
        <w:spacing w:after="200" w:line="288" w:lineRule="auto"/>
        <w:jc w:val="center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lastRenderedPageBreak/>
        <w:t>Пояснительная записка</w:t>
      </w:r>
    </w:p>
    <w:p w14:paraId="4CA2AF0D" w14:textId="77777777" w:rsidR="00FD19F4" w:rsidRPr="00FD19F4" w:rsidRDefault="00FD19F4" w:rsidP="00FD19F4">
      <w:pPr>
        <w:spacing w:after="200" w:line="288" w:lineRule="auto"/>
        <w:ind w:firstLine="708"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Половое </w:t>
      </w:r>
      <w:proofErr w:type="gram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просвещение  -</w:t>
      </w:r>
      <w:proofErr w:type="gram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 это доведение до обучаемых знаний об анатомии половых органов человека, половом размножении (оплодотворении, зачатии, развитии зародыша и плода, вплоть до родов), половом отношении, репродуктивном здоровье, эмоциональных отношений с половым партнером, репродуктивных правах  и ответственностях, противозачаточных средствах и других аспектах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секскуального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 поведения человека.</w:t>
      </w:r>
    </w:p>
    <w:p w14:paraId="18226B54" w14:textId="77777777" w:rsidR="00FD19F4" w:rsidRPr="00FD19F4" w:rsidRDefault="00FD19F4" w:rsidP="00FD19F4">
      <w:pPr>
        <w:spacing w:after="200" w:line="288" w:lineRule="auto"/>
        <w:ind w:firstLine="708"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Половое просвещение может также включать сведения о сексуальности, включая информацию о планировании семьи, обо всех аспектах сексуального индивида, в том числе: о внешнем виде обнаженного тела, сексуальной ориентации, половом удовольствии, ценности, принятии решения о половой связи, общении, заведении знакомства, взаимоотношениях, инфекциях, передающихся половым путем, и как избежать их.</w:t>
      </w:r>
    </w:p>
    <w:p w14:paraId="7B7C34AD" w14:textId="77777777" w:rsidR="00FD19F4" w:rsidRPr="00FD19F4" w:rsidRDefault="00FD19F4" w:rsidP="00FD19F4">
      <w:pPr>
        <w:spacing w:after="200" w:line="288" w:lineRule="auto"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Пути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полового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просвещения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:</w:t>
      </w:r>
    </w:p>
    <w:p w14:paraId="66FDD5C5" w14:textId="77777777" w:rsidR="00FD19F4" w:rsidRPr="00FD19F4" w:rsidRDefault="00FD19F4" w:rsidP="00FD19F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Неформально сведения можно почерпнуть из разговора с родителями, попечителями, друзьями, в религиозных группах, из средств массовой информации и компаний органов здравоохранения. Возможно получение неформальных сведений от авторов мотивирующих публикаций, из колонок журналов, содержащих советы по сексу или с помощью веб-сайтов </w:t>
      </w:r>
      <w:proofErr w:type="gram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по  половому</w:t>
      </w:r>
      <w:proofErr w:type="gram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 просвещению.</w:t>
      </w:r>
    </w:p>
    <w:p w14:paraId="32FEC966" w14:textId="77777777" w:rsidR="00FD19F4" w:rsidRPr="00FD19F4" w:rsidRDefault="00FD19F4" w:rsidP="00FD19F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Формально половое просвещение предлагают школы и лица, оказывающие медицинскую помощь. Иногда его преподают в виде полного курса как часть программы в средних и старших классах средней школы. В иных случаях это только один раздел более широкого курса биологии, курса сохранения здоровья или физической культуры.</w:t>
      </w:r>
    </w:p>
    <w:p w14:paraId="738117EE" w14:textId="77777777" w:rsidR="00FD19F4" w:rsidRPr="00FD19F4" w:rsidRDefault="00FD19F4" w:rsidP="00FD19F4">
      <w:pPr>
        <w:spacing w:after="200" w:line="288" w:lineRule="auto"/>
        <w:ind w:left="142" w:firstLine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</w:p>
    <w:p w14:paraId="3A800969" w14:textId="77777777" w:rsidR="00FD19F4" w:rsidRPr="00FD19F4" w:rsidRDefault="00FD19F4" w:rsidP="00FD19F4">
      <w:pPr>
        <w:spacing w:after="200" w:line="288" w:lineRule="auto"/>
        <w:ind w:left="142" w:firstLine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</w:p>
    <w:p w14:paraId="5CF5D609" w14:textId="77777777" w:rsidR="00FD19F4" w:rsidRPr="00FD19F4" w:rsidRDefault="00FD19F4" w:rsidP="00FD19F4">
      <w:pPr>
        <w:spacing w:after="200" w:line="288" w:lineRule="auto"/>
        <w:ind w:left="142" w:firstLine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</w:p>
    <w:p w14:paraId="5E210FC1" w14:textId="77777777" w:rsidR="00FD19F4" w:rsidRPr="00FD19F4" w:rsidRDefault="00FD19F4" w:rsidP="00FD19F4">
      <w:pPr>
        <w:spacing w:after="200" w:line="288" w:lineRule="auto"/>
        <w:ind w:left="142" w:firstLine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Половое воспитание – система медицинских и педагогических мер, направленных на воспитание детей, подростков и молодежи разумного, здорового отношения к вопросам пола и половой жизни.</w:t>
      </w:r>
    </w:p>
    <w:p w14:paraId="35663BF3" w14:textId="77777777" w:rsidR="00FD19F4" w:rsidRPr="00FD19F4" w:rsidRDefault="00FD19F4" w:rsidP="00FD19F4">
      <w:pPr>
        <w:spacing w:after="200" w:line="288" w:lineRule="auto"/>
        <w:ind w:left="142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Задачи полового воспитания – способствовать гармоничному развитию подрастающего поколения, полноценному формированию полового поведения и детородной функции, содействовать укреплению физиологических и нравственных основ брака и семьи.</w:t>
      </w:r>
    </w:p>
    <w:p w14:paraId="2E16B524" w14:textId="77777777" w:rsidR="00FD19F4" w:rsidRPr="00FD19F4" w:rsidRDefault="00FD19F4" w:rsidP="00FD19F4">
      <w:pPr>
        <w:spacing w:after="200" w:line="288" w:lineRule="auto"/>
        <w:ind w:left="142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Полноценное половое воспитание предусматривает его начало задолго до вступления в период полового созревания.</w:t>
      </w:r>
    </w:p>
    <w:p w14:paraId="382FF414" w14:textId="77777777" w:rsidR="00FD19F4" w:rsidRPr="00FD19F4" w:rsidRDefault="00FD19F4" w:rsidP="00FD19F4">
      <w:pPr>
        <w:spacing w:after="200" w:line="288" w:lineRule="auto"/>
        <w:ind w:left="142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</w:p>
    <w:p w14:paraId="22B3807B" w14:textId="77777777" w:rsidR="00FD19F4" w:rsidRPr="00FD19F4" w:rsidRDefault="00FD19F4" w:rsidP="00FD19F4">
      <w:pPr>
        <w:spacing w:after="200" w:line="288" w:lineRule="auto"/>
        <w:ind w:left="142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 индивидуальной работы: сформировать у детей культуру полового поведения.</w:t>
      </w:r>
    </w:p>
    <w:p w14:paraId="5B54A0A9" w14:textId="77777777" w:rsidR="00FD19F4" w:rsidRPr="00FD19F4" w:rsidRDefault="00FD19F4" w:rsidP="00FD19F4">
      <w:pPr>
        <w:spacing w:after="200" w:line="288" w:lineRule="auto"/>
        <w:ind w:left="142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Задачи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: </w:t>
      </w:r>
    </w:p>
    <w:p w14:paraId="58A45327" w14:textId="77777777" w:rsidR="00FD19F4" w:rsidRPr="00FD19F4" w:rsidRDefault="00FD19F4" w:rsidP="00FD19F4">
      <w:pPr>
        <w:numPr>
          <w:ilvl w:val="0"/>
          <w:numId w:val="3"/>
        </w:numPr>
        <w:spacing w:after="200" w:line="276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Формирование адекватной самооценки у подростков;</w:t>
      </w:r>
    </w:p>
    <w:p w14:paraId="3316DE41" w14:textId="77777777" w:rsidR="00FD19F4" w:rsidRPr="00FD19F4" w:rsidRDefault="00FD19F4" w:rsidP="00FD19F4">
      <w:pPr>
        <w:numPr>
          <w:ilvl w:val="0"/>
          <w:numId w:val="3"/>
        </w:numPr>
        <w:spacing w:after="200" w:line="276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Привить умение уважать себя и других;</w:t>
      </w:r>
    </w:p>
    <w:p w14:paraId="0F592A59" w14:textId="77777777" w:rsidR="00FD19F4" w:rsidRPr="00FD19F4" w:rsidRDefault="00FD19F4" w:rsidP="00FD19F4">
      <w:pPr>
        <w:numPr>
          <w:ilvl w:val="0"/>
          <w:numId w:val="3"/>
        </w:numPr>
        <w:spacing w:after="200" w:line="276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Разграничить понятия «секс и любовь»;</w:t>
      </w:r>
    </w:p>
    <w:p w14:paraId="6ABA5DCA" w14:textId="77777777" w:rsidR="00FD19F4" w:rsidRPr="00FD19F4" w:rsidRDefault="00FD19F4" w:rsidP="00FD19F4">
      <w:pPr>
        <w:numPr>
          <w:ilvl w:val="0"/>
          <w:numId w:val="3"/>
        </w:numPr>
        <w:spacing w:after="200" w:line="276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Информировать подростков о последствиях беспорядочных половых связей;</w:t>
      </w:r>
    </w:p>
    <w:p w14:paraId="0AACF6D6" w14:textId="77777777" w:rsidR="00FD19F4" w:rsidRPr="00FD19F4" w:rsidRDefault="00FD19F4" w:rsidP="00FD19F4">
      <w:pPr>
        <w:numPr>
          <w:ilvl w:val="0"/>
          <w:numId w:val="3"/>
        </w:numPr>
        <w:spacing w:after="200" w:line="276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Информировать подростков о существующих средствах контрацепции;</w:t>
      </w:r>
    </w:p>
    <w:p w14:paraId="28862B29" w14:textId="77777777" w:rsidR="00FD19F4" w:rsidRPr="00FD19F4" w:rsidRDefault="00FD19F4" w:rsidP="00FD19F4">
      <w:pPr>
        <w:numPr>
          <w:ilvl w:val="0"/>
          <w:numId w:val="3"/>
        </w:numPr>
        <w:spacing w:after="200" w:line="276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Сформировать культуру здоровых взаимоотношений между подростками.</w:t>
      </w:r>
    </w:p>
    <w:p w14:paraId="3E329F4F" w14:textId="77777777" w:rsidR="00FD19F4" w:rsidRPr="00FD19F4" w:rsidRDefault="00FD19F4" w:rsidP="00FD19F4">
      <w:pPr>
        <w:spacing w:after="200" w:line="288" w:lineRule="auto"/>
        <w:ind w:left="142" w:firstLine="566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Форма проведения: индивидуальные, групповые обсуждения, </w:t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shd w:val="clear" w:color="auto" w:fill="FFFFFF"/>
          <w:lang w:bidi="en-US"/>
          <w14:ligatures w14:val="none"/>
        </w:rPr>
        <w:t>выступления на родительских собраниях, просмотр видеороликов, презентаций.</w:t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 </w:t>
      </w:r>
    </w:p>
    <w:p w14:paraId="37166441" w14:textId="77777777" w:rsidR="00FD19F4" w:rsidRPr="00FD19F4" w:rsidRDefault="00FD19F4" w:rsidP="00FD19F4">
      <w:pPr>
        <w:spacing w:after="200" w:line="288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</w:p>
    <w:p w14:paraId="7110E12F" w14:textId="77777777" w:rsidR="00FD19F4" w:rsidRPr="00FD19F4" w:rsidRDefault="00FD19F4" w:rsidP="00FD19F4">
      <w:pPr>
        <w:spacing w:after="200" w:line="288" w:lineRule="auto"/>
        <w:ind w:left="709" w:hanging="567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Предлагаемые темы занятий для ознакомления и обсуждения:</w:t>
      </w:r>
    </w:p>
    <w:p w14:paraId="2F9BC488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Я и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мое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тело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.</w:t>
      </w:r>
    </w:p>
    <w:p w14:paraId="05CF6403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налаживание эмоционального контакта, определение имеющихся у детей по данной теме знаний.</w:t>
      </w:r>
    </w:p>
    <w:p w14:paraId="003C68F6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Правила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личной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гигиены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.</w:t>
      </w:r>
    </w:p>
    <w:p w14:paraId="28935CBE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Цель: сформировать у </w:t>
      </w:r>
      <w:proofErr w:type="gram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подростков  навык</w:t>
      </w:r>
      <w:proofErr w:type="gram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 соблюдать гигиенические нормы.</w:t>
      </w:r>
    </w:p>
    <w:p w14:paraId="3859A16B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Уважение к себе со стороны других.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Самоуважения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.</w:t>
      </w:r>
    </w:p>
    <w:p w14:paraId="6192572B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формирование адекватной самооценки у подростков, умения уважать себя и других.</w:t>
      </w:r>
    </w:p>
    <w:p w14:paraId="4626E988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Особенности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взаимоотношений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«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Парень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-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девушка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»</w:t>
      </w:r>
    </w:p>
    <w:p w14:paraId="5DD9E93C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раскрыть особенности межличностных взаимоотношений представителей разных полов.</w:t>
      </w:r>
    </w:p>
    <w:p w14:paraId="0BD5930B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Секс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и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любовь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.</w:t>
      </w:r>
    </w:p>
    <w:p w14:paraId="1B76C439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осведомление детей о понятиях «любовь», «дружба», «секс».</w:t>
      </w:r>
    </w:p>
    <w:p w14:paraId="36526D2A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Венерические заболевания, передающиеся половым путем.</w:t>
      </w:r>
    </w:p>
    <w:p w14:paraId="1332AF6A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продумать правила защиты от заражения венерическими заболеваниями.</w:t>
      </w:r>
    </w:p>
    <w:p w14:paraId="1A80301B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</w:pP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Средства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 xml:space="preserve"> </w:t>
      </w:r>
      <w:proofErr w:type="spell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контрацепции</w:t>
      </w:r>
      <w:proofErr w:type="spell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val="en-US" w:bidi="en-US"/>
          <w14:ligatures w14:val="none"/>
        </w:rPr>
        <w:t>.</w:t>
      </w:r>
    </w:p>
    <w:p w14:paraId="42C230EF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информировать детей о средствах контрацепции.</w:t>
      </w:r>
    </w:p>
    <w:p w14:paraId="2EDC1259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Соблюдение дистанции между людьми. «Личное пространство».</w:t>
      </w:r>
    </w:p>
    <w:p w14:paraId="4BB8ABC9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сформировать навык правильной организации своего социального пространства.</w:t>
      </w:r>
    </w:p>
    <w:p w14:paraId="06A3147E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Культура здоровых взаимоотношений. Здоровые родители – здоровые дети.</w:t>
      </w:r>
    </w:p>
    <w:p w14:paraId="3955CA6A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Цель: сформировать навык здорового образа жизни.</w:t>
      </w:r>
    </w:p>
    <w:p w14:paraId="2B431788" w14:textId="77777777" w:rsidR="00FD19F4" w:rsidRPr="00FD19F4" w:rsidRDefault="00FD19F4" w:rsidP="00FD19F4">
      <w:pPr>
        <w:numPr>
          <w:ilvl w:val="0"/>
          <w:numId w:val="4"/>
        </w:numPr>
        <w:spacing w:after="200" w:line="276" w:lineRule="auto"/>
        <w:ind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Семья – это модель нравственного и </w:t>
      </w:r>
      <w:proofErr w:type="gram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полового  воспитания</w:t>
      </w:r>
      <w:proofErr w:type="gram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 подростка.</w:t>
      </w:r>
    </w:p>
    <w:p w14:paraId="31ECA0EA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center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lastRenderedPageBreak/>
        <w:t>Заключение</w:t>
      </w:r>
    </w:p>
    <w:p w14:paraId="5DE600E1" w14:textId="77777777" w:rsidR="00FD19F4" w:rsidRPr="00FD19F4" w:rsidRDefault="00FD19F4" w:rsidP="00FD19F4">
      <w:pPr>
        <w:spacing w:after="200" w:line="288" w:lineRule="auto"/>
        <w:ind w:left="862" w:hanging="644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</w:p>
    <w:p w14:paraId="5BBCA9B4" w14:textId="77777777" w:rsidR="00FD19F4" w:rsidRPr="00FD19F4" w:rsidRDefault="00FD19F4" w:rsidP="00FD19F4">
      <w:pPr>
        <w:tabs>
          <w:tab w:val="left" w:pos="142"/>
        </w:tabs>
        <w:spacing w:after="200" w:line="288" w:lineRule="auto"/>
        <w:ind w:left="284" w:hanging="578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  <w:t>Современные дети живут в условиях либерального отношения к вопросам пола, однако, вековые запреты этой темы и отсутствия «цензуры» терминов не дают родителям прививать детям интимные навыки по своему усмотрению. Недостаток же истинной информации не способствует правильному половому воспитанию.</w:t>
      </w:r>
    </w:p>
    <w:p w14:paraId="6FC742CB" w14:textId="77777777" w:rsidR="00FD19F4" w:rsidRPr="00FD19F4" w:rsidRDefault="00FD19F4" w:rsidP="00FD19F4">
      <w:pPr>
        <w:tabs>
          <w:tab w:val="left" w:pos="142"/>
        </w:tabs>
        <w:spacing w:after="200" w:line="288" w:lineRule="auto"/>
        <w:ind w:left="284" w:hanging="578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  <w:t>Здорового и полноценного ребенка не может не интересовать одна из существенных сторон человеческой жизни. Грудные дети не разбираются в половой принадлежности окружающих людей, но уже в состоянии делать выводы, противопоставлять тембры голоса отца и матери. О своём поле дети тоже не знают и получают информацию об этом от родителей.</w:t>
      </w:r>
    </w:p>
    <w:p w14:paraId="4A5A4EDF" w14:textId="77777777" w:rsidR="00FD19F4" w:rsidRPr="00FD19F4" w:rsidRDefault="00FD19F4" w:rsidP="00FD19F4">
      <w:pPr>
        <w:tabs>
          <w:tab w:val="left" w:pos="142"/>
        </w:tabs>
        <w:spacing w:after="200" w:line="288" w:lineRule="auto"/>
        <w:ind w:left="284" w:hanging="578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  <w:t xml:space="preserve">Родителям не надо забывать, что половое воспитание не должно резко выделяться из общего воспитания </w:t>
      </w:r>
      <w:proofErr w:type="gramStart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>и  носить</w:t>
      </w:r>
      <w:proofErr w:type="gramEnd"/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 xml:space="preserve"> наставительно – навязчивый характер. Нельзя выделять эту тему и особой интонацией или необычными эмоциями. Эта тема не должна чересчур отличаться от других.</w:t>
      </w:r>
    </w:p>
    <w:p w14:paraId="059094DC" w14:textId="77777777" w:rsidR="00FD19F4" w:rsidRPr="00FD19F4" w:rsidRDefault="00FD19F4" w:rsidP="00FD19F4">
      <w:pPr>
        <w:tabs>
          <w:tab w:val="left" w:pos="142"/>
        </w:tabs>
        <w:spacing w:after="200" w:line="288" w:lineRule="auto"/>
        <w:ind w:left="284" w:hanging="578"/>
        <w:contextualSpacing/>
        <w:jc w:val="both"/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</w:pP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</w:r>
      <w:r w:rsidRPr="00FD19F4">
        <w:rPr>
          <w:rFonts w:ascii="Ink Free" w:eastAsia="Times New Roman" w:hAnsi="Ink Free" w:cs="Arial"/>
          <w:b/>
          <w:bCs/>
          <w:iCs/>
          <w:kern w:val="0"/>
          <w:sz w:val="32"/>
          <w:szCs w:val="32"/>
          <w:lang w:bidi="en-US"/>
          <w14:ligatures w14:val="none"/>
        </w:rPr>
        <w:tab/>
        <w:t>Ребенок, своевременно получивший половое воспитание и перенявший примеры супружеского поведения родителей (имеются в виду взаимоуважение, любовь, нежность и отсутствие супружеских измен), уже будет иметь в подростковом возрасте определенные нравственные критерии, которые могут ему самостоятельно оценить ситуацию и избежать непоправимых ошибок.</w:t>
      </w:r>
    </w:p>
    <w:p w14:paraId="5BD60B5E" w14:textId="77777777" w:rsidR="00FD19F4" w:rsidRPr="00FD19F4" w:rsidRDefault="00FD19F4">
      <w:pPr>
        <w:rPr>
          <w:rFonts w:ascii="Ink Free" w:hAnsi="Ink Free"/>
          <w:b/>
          <w:bCs/>
          <w:sz w:val="32"/>
          <w:szCs w:val="32"/>
        </w:rPr>
      </w:pPr>
    </w:p>
    <w:sectPr w:rsidR="00FD19F4" w:rsidRPr="00FD19F4" w:rsidSect="00E05BD2">
      <w:pgSz w:w="11906" w:h="16838"/>
      <w:pgMar w:top="1134" w:right="1274" w:bottom="1134" w:left="1701" w:header="708" w:footer="708" w:gutter="0"/>
      <w:pgBorders w:offsetFrom="page">
        <w:top w:val="thinThickMediumGap" w:sz="24" w:space="24" w:color="833C0B" w:themeColor="accent2" w:themeShade="80"/>
        <w:left w:val="thinThickMediumGap" w:sz="24" w:space="24" w:color="833C0B" w:themeColor="accent2" w:themeShade="80"/>
        <w:bottom w:val="thickThinMediumGap" w:sz="24" w:space="24" w:color="833C0B" w:themeColor="accent2" w:themeShade="80"/>
        <w:right w:val="thickThinMediumGap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CC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67A3"/>
    <w:multiLevelType w:val="multilevel"/>
    <w:tmpl w:val="C1E60C26"/>
    <w:styleLink w:val="WWNum112"/>
    <w:lvl w:ilvl="0">
      <w:start w:val="1"/>
      <w:numFmt w:val="none"/>
      <w:lvlText w:val="1.3.3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2"/>
      <w:lvlJc w:val="left"/>
      <w:pPr>
        <w:ind w:left="1495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423387E"/>
    <w:multiLevelType w:val="hybridMultilevel"/>
    <w:tmpl w:val="3E28F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954EA7"/>
    <w:multiLevelType w:val="hybridMultilevel"/>
    <w:tmpl w:val="204C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70E45"/>
    <w:multiLevelType w:val="hybridMultilevel"/>
    <w:tmpl w:val="ED289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4698930">
    <w:abstractNumId w:val="0"/>
  </w:num>
  <w:num w:numId="2" w16cid:durableId="1737894919">
    <w:abstractNumId w:val="2"/>
  </w:num>
  <w:num w:numId="3" w16cid:durableId="1337732612">
    <w:abstractNumId w:val="3"/>
  </w:num>
  <w:num w:numId="4" w16cid:durableId="6804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E6"/>
    <w:rsid w:val="00186691"/>
    <w:rsid w:val="007C19E6"/>
    <w:rsid w:val="00AC42D0"/>
    <w:rsid w:val="00E05BD2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FE02"/>
  <w15:chartTrackingRefBased/>
  <w15:docId w15:val="{65B03199-1E3B-417C-85D1-DB7D92E2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2">
    <w:name w:val="WWNum112"/>
    <w:basedOn w:val="a2"/>
    <w:rsid w:val="00AC42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Пеньковой</dc:creator>
  <cp:keywords/>
  <dc:description/>
  <cp:lastModifiedBy>Алексей Пеньковой</cp:lastModifiedBy>
  <cp:revision>3</cp:revision>
  <dcterms:created xsi:type="dcterms:W3CDTF">2023-12-08T13:15:00Z</dcterms:created>
  <dcterms:modified xsi:type="dcterms:W3CDTF">2023-12-08T13:20:00Z</dcterms:modified>
</cp:coreProperties>
</file>