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E5" w:rsidRDefault="009627E5" w:rsidP="00E9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Default="009627E5" w:rsidP="00E9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Default="009627E5" w:rsidP="00E9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Default="009627E5" w:rsidP="00E9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Default="009627E5" w:rsidP="00E9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Default="009627E5" w:rsidP="00E9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33" w:rsidRDefault="00E95933" w:rsidP="00E95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545" w:rsidRPr="00584545" w:rsidRDefault="00E95933" w:rsidP="00E95933">
      <w:pPr>
        <w:pStyle w:val="1"/>
        <w:spacing w:before="0" w:line="345" w:lineRule="atLeast"/>
        <w:jc w:val="center"/>
        <w:textAlignment w:val="top"/>
        <w:rPr>
          <w:rFonts w:ascii="REG" w:eastAsia="Times New Roman" w:hAnsi="REG" w:cs="Times New Roman"/>
          <w:b/>
          <w:bCs/>
          <w:iCs/>
          <w:color w:val="000000"/>
          <w:kern w:val="36"/>
          <w:sz w:val="31"/>
          <w:szCs w:val="27"/>
          <w:bdr w:val="none" w:sz="0" w:space="0" w:color="auto" w:frame="1"/>
          <w:lang w:eastAsia="ru-RU"/>
        </w:rPr>
      </w:pPr>
      <w:r w:rsidRPr="00584545">
        <w:rPr>
          <w:rFonts w:ascii="REG" w:eastAsia="Times New Roman" w:hAnsi="REG" w:cs="Times New Roman"/>
          <w:b/>
          <w:bCs/>
          <w:iCs/>
          <w:color w:val="000000"/>
          <w:kern w:val="36"/>
          <w:sz w:val="31"/>
          <w:szCs w:val="27"/>
          <w:bdr w:val="none" w:sz="0" w:space="0" w:color="auto" w:frame="1"/>
          <w:lang w:eastAsia="ru-RU"/>
        </w:rPr>
        <w:t>Организаци</w:t>
      </w:r>
      <w:r w:rsidR="00673735">
        <w:rPr>
          <w:rFonts w:ascii="REG" w:eastAsia="Times New Roman" w:hAnsi="REG" w:cs="Times New Roman"/>
          <w:b/>
          <w:bCs/>
          <w:iCs/>
          <w:color w:val="000000"/>
          <w:kern w:val="36"/>
          <w:sz w:val="31"/>
          <w:szCs w:val="27"/>
          <w:bdr w:val="none" w:sz="0" w:space="0" w:color="auto" w:frame="1"/>
          <w:lang w:eastAsia="ru-RU"/>
        </w:rPr>
        <w:t>я</w:t>
      </w:r>
      <w:r w:rsidRPr="00584545">
        <w:rPr>
          <w:rFonts w:ascii="REG" w:eastAsia="Times New Roman" w:hAnsi="REG" w:cs="Times New Roman"/>
          <w:b/>
          <w:bCs/>
          <w:iCs/>
          <w:color w:val="000000"/>
          <w:kern w:val="36"/>
          <w:sz w:val="31"/>
          <w:szCs w:val="27"/>
          <w:bdr w:val="none" w:sz="0" w:space="0" w:color="auto" w:frame="1"/>
          <w:lang w:eastAsia="ru-RU"/>
        </w:rPr>
        <w:t xml:space="preserve"> исследовательской деятельности школьников</w:t>
      </w:r>
    </w:p>
    <w:p w:rsidR="00E95933" w:rsidRPr="00584545" w:rsidRDefault="00E95933" w:rsidP="00E95933">
      <w:pPr>
        <w:pStyle w:val="1"/>
        <w:spacing w:before="0" w:line="345" w:lineRule="atLeast"/>
        <w:jc w:val="center"/>
        <w:textAlignment w:val="top"/>
        <w:rPr>
          <w:rFonts w:ascii="REG" w:eastAsia="Times New Roman" w:hAnsi="REG" w:cs="Times New Roman"/>
          <w:b/>
          <w:bCs/>
          <w:color w:val="000000"/>
          <w:kern w:val="36"/>
          <w:sz w:val="31"/>
          <w:szCs w:val="27"/>
          <w:lang w:eastAsia="ru-RU"/>
        </w:rPr>
      </w:pPr>
      <w:r w:rsidRPr="00584545">
        <w:rPr>
          <w:rFonts w:ascii="REG" w:eastAsia="Times New Roman" w:hAnsi="REG" w:cs="Times New Roman"/>
          <w:b/>
          <w:bCs/>
          <w:iCs/>
          <w:color w:val="000000"/>
          <w:kern w:val="36"/>
          <w:sz w:val="31"/>
          <w:szCs w:val="27"/>
          <w:bdr w:val="none" w:sz="0" w:space="0" w:color="auto" w:frame="1"/>
          <w:lang w:eastAsia="ru-RU"/>
        </w:rPr>
        <w:t xml:space="preserve"> в области физической культуры</w:t>
      </w:r>
    </w:p>
    <w:p w:rsidR="00E95933" w:rsidRPr="00584545" w:rsidRDefault="00E95933" w:rsidP="00E95933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Pr="009627E5" w:rsidRDefault="00673735" w:rsidP="0096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6A82">
        <w:rPr>
          <w:rFonts w:ascii="Times New Roman" w:hAnsi="Times New Roman" w:cs="Times New Roman"/>
          <w:color w:val="000000"/>
          <w:sz w:val="28"/>
          <w:szCs w:val="28"/>
        </w:rPr>
        <w:t>етодические рекомендации</w:t>
      </w:r>
    </w:p>
    <w:p w:rsidR="009627E5" w:rsidRPr="009627E5" w:rsidRDefault="009627E5" w:rsidP="009627E5">
      <w:pPr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tabs>
          <w:tab w:val="left" w:pos="142"/>
          <w:tab w:val="left" w:pos="2412"/>
          <w:tab w:val="right" w:pos="9355"/>
        </w:tabs>
        <w:spacing w:after="0"/>
        <w:ind w:left="54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ab/>
      </w:r>
      <w:r w:rsidRPr="009627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9627E5">
        <w:rPr>
          <w:rFonts w:ascii="Times New Roman" w:hAnsi="Times New Roman" w:cs="Times New Roman"/>
          <w:b/>
          <w:sz w:val="28"/>
          <w:szCs w:val="28"/>
        </w:rPr>
        <w:t>Автор:</w:t>
      </w:r>
      <w:r w:rsidRPr="009627E5">
        <w:rPr>
          <w:rFonts w:ascii="Times New Roman" w:hAnsi="Times New Roman" w:cs="Times New Roman"/>
          <w:sz w:val="28"/>
          <w:szCs w:val="28"/>
        </w:rPr>
        <w:t xml:space="preserve"> Скляр Елена Николаевна, </w:t>
      </w:r>
    </w:p>
    <w:p w:rsidR="009627E5" w:rsidRPr="009627E5" w:rsidRDefault="009627E5" w:rsidP="009627E5">
      <w:pPr>
        <w:tabs>
          <w:tab w:val="left" w:pos="142"/>
          <w:tab w:val="left" w:pos="4820"/>
          <w:tab w:val="left" w:pos="5245"/>
        </w:tabs>
        <w:spacing w:after="0"/>
        <w:ind w:left="54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физической культуры</w:t>
      </w:r>
    </w:p>
    <w:p w:rsidR="009627E5" w:rsidRPr="009627E5" w:rsidRDefault="009627E5" w:rsidP="009627E5">
      <w:pPr>
        <w:tabs>
          <w:tab w:val="left" w:pos="142"/>
          <w:tab w:val="left" w:pos="4962"/>
          <w:tab w:val="left" w:pos="5387"/>
          <w:tab w:val="right" w:pos="9355"/>
        </w:tabs>
        <w:spacing w:after="0"/>
        <w:ind w:left="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7E5">
        <w:rPr>
          <w:rFonts w:ascii="Times New Roman" w:hAnsi="Times New Roman" w:cs="Times New Roman"/>
          <w:sz w:val="28"/>
          <w:szCs w:val="28"/>
        </w:rPr>
        <w:tab/>
      </w:r>
      <w:r w:rsidRPr="009627E5">
        <w:rPr>
          <w:rFonts w:ascii="Times New Roman" w:hAnsi="Times New Roman" w:cs="Times New Roman"/>
          <w:sz w:val="28"/>
          <w:szCs w:val="28"/>
        </w:rPr>
        <w:tab/>
        <w:t>МБОУ гимназии №2 г. Георгиевска</w:t>
      </w:r>
    </w:p>
    <w:p w:rsidR="009627E5" w:rsidRPr="009627E5" w:rsidRDefault="009627E5" w:rsidP="009627E5"/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2023г</w:t>
      </w:r>
    </w:p>
    <w:p w:rsidR="009627E5" w:rsidRPr="009627E5" w:rsidRDefault="009627E5" w:rsidP="009627E5">
      <w:pPr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627E5" w:rsidRPr="009627E5" w:rsidRDefault="009627E5" w:rsidP="0096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Введение_________________________________________________________3</w:t>
      </w:r>
    </w:p>
    <w:p w:rsidR="009627E5" w:rsidRPr="009627E5" w:rsidRDefault="009627E5" w:rsidP="00584545">
      <w:pPr>
        <w:spacing w:after="0" w:line="360" w:lineRule="auto"/>
        <w:rPr>
          <w:rFonts w:ascii="Times New Roman" w:hAnsi="Times New Roman" w:cs="Times New Roman"/>
          <w:sz w:val="28"/>
          <w:szCs w:val="23"/>
        </w:rPr>
      </w:pPr>
      <w:r w:rsidRPr="009627E5">
        <w:rPr>
          <w:rFonts w:ascii="Times New Roman" w:hAnsi="Times New Roman" w:cs="Times New Roman"/>
          <w:sz w:val="28"/>
          <w:szCs w:val="23"/>
        </w:rPr>
        <w:t xml:space="preserve">1.Дорожная карта </w:t>
      </w:r>
      <w:r w:rsidR="00584545">
        <w:rPr>
          <w:rFonts w:ascii="Times New Roman" w:hAnsi="Times New Roman" w:cs="Times New Roman"/>
          <w:sz w:val="28"/>
          <w:szCs w:val="23"/>
        </w:rPr>
        <w:t xml:space="preserve">исследовательской </w:t>
      </w:r>
      <w:r w:rsidR="00584545" w:rsidRPr="009627E5">
        <w:rPr>
          <w:rFonts w:ascii="Times New Roman" w:hAnsi="Times New Roman" w:cs="Times New Roman"/>
          <w:sz w:val="28"/>
          <w:szCs w:val="23"/>
        </w:rPr>
        <w:t>работы</w:t>
      </w:r>
      <w:r w:rsidRPr="009627E5">
        <w:rPr>
          <w:rFonts w:ascii="Times New Roman" w:hAnsi="Times New Roman" w:cs="Times New Roman"/>
          <w:sz w:val="28"/>
          <w:szCs w:val="23"/>
        </w:rPr>
        <w:t xml:space="preserve"> ___________</w:t>
      </w:r>
      <w:r w:rsidR="00584545">
        <w:rPr>
          <w:rFonts w:ascii="Times New Roman" w:hAnsi="Times New Roman" w:cs="Times New Roman"/>
          <w:sz w:val="28"/>
          <w:szCs w:val="23"/>
        </w:rPr>
        <w:t>_______________</w:t>
      </w:r>
      <w:r w:rsidRPr="009627E5">
        <w:rPr>
          <w:rFonts w:ascii="Times New Roman" w:hAnsi="Times New Roman" w:cs="Times New Roman"/>
          <w:sz w:val="28"/>
          <w:szCs w:val="23"/>
        </w:rPr>
        <w:t>4</w:t>
      </w:r>
    </w:p>
    <w:p w:rsidR="009627E5" w:rsidRPr="009627E5" w:rsidRDefault="009627E5" w:rsidP="005845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2.Этапы и содержание </w:t>
      </w:r>
      <w:r w:rsidR="00584545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деятельности_________________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627E5" w:rsidRPr="009627E5" w:rsidRDefault="009627E5" w:rsidP="0096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3.Заключение ____________________________________________________20</w:t>
      </w:r>
    </w:p>
    <w:p w:rsidR="009627E5" w:rsidRPr="009627E5" w:rsidRDefault="009627E5" w:rsidP="0096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4.Список литературы______________________________________________21</w:t>
      </w:r>
    </w:p>
    <w:p w:rsidR="009627E5" w:rsidRPr="009627E5" w:rsidRDefault="009627E5" w:rsidP="009627E5">
      <w:pPr>
        <w:spacing w:after="0" w:line="360" w:lineRule="auto"/>
      </w:pPr>
    </w:p>
    <w:p w:rsidR="00E95933" w:rsidRDefault="00E95933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Default="009627E5" w:rsidP="00E95933">
      <w:pPr>
        <w:rPr>
          <w:rFonts w:ascii="Times New Roman" w:hAnsi="Times New Roman" w:cs="Times New Roman"/>
          <w:sz w:val="28"/>
          <w:szCs w:val="28"/>
        </w:rPr>
      </w:pPr>
    </w:p>
    <w:p w:rsidR="00584545" w:rsidRDefault="00584545" w:rsidP="00E95933">
      <w:pPr>
        <w:rPr>
          <w:rFonts w:ascii="Times New Roman" w:hAnsi="Times New Roman" w:cs="Times New Roman"/>
          <w:sz w:val="28"/>
          <w:szCs w:val="28"/>
        </w:rPr>
      </w:pPr>
    </w:p>
    <w:p w:rsidR="00584545" w:rsidRDefault="00584545" w:rsidP="00E95933">
      <w:pPr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27E5" w:rsidRPr="009627E5" w:rsidRDefault="009627E5" w:rsidP="009627E5">
      <w:pPr>
        <w:jc w:val="both"/>
        <w:rPr>
          <w:rFonts w:ascii="Times New Roman" w:hAnsi="Times New Roman" w:cs="Times New Roman"/>
          <w:sz w:val="36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E95933">
        <w:rPr>
          <w:rFonts w:ascii="Times New Roman" w:hAnsi="Times New Roman" w:cs="Times New Roman"/>
          <w:sz w:val="28"/>
          <w:szCs w:val="28"/>
        </w:rPr>
        <w:t>Одним из путей формирования универсальных учебных действий в школе является включение обучающихся в учебно-исследовательскую деятельность</w:t>
      </w:r>
      <w:r w:rsidR="00584545">
        <w:rPr>
          <w:rFonts w:ascii="Times New Roman" w:hAnsi="Times New Roman" w:cs="Times New Roman"/>
          <w:sz w:val="28"/>
          <w:szCs w:val="28"/>
        </w:rPr>
        <w:t xml:space="preserve"> </w:t>
      </w:r>
      <w:r w:rsidR="00584545" w:rsidRPr="009627E5">
        <w:rPr>
          <w:rFonts w:ascii="Times New Roman" w:hAnsi="Times New Roman" w:cs="Times New Roman"/>
          <w:sz w:val="28"/>
          <w:szCs w:val="28"/>
        </w:rPr>
        <w:t>[</w:t>
      </w:r>
      <w:r w:rsidR="00584545">
        <w:rPr>
          <w:rFonts w:ascii="Times New Roman" w:hAnsi="Times New Roman" w:cs="Times New Roman"/>
          <w:sz w:val="28"/>
          <w:szCs w:val="28"/>
        </w:rPr>
        <w:t>2</w:t>
      </w:r>
      <w:r w:rsidR="00584545" w:rsidRPr="009627E5">
        <w:rPr>
          <w:rFonts w:ascii="Times New Roman" w:hAnsi="Times New Roman" w:cs="Times New Roman"/>
          <w:sz w:val="28"/>
          <w:szCs w:val="28"/>
        </w:rPr>
        <w:t>]</w:t>
      </w:r>
      <w:r w:rsidR="00584545" w:rsidRPr="009627E5">
        <w:rPr>
          <w:rFonts w:ascii="Times New Roman" w:hAnsi="Times New Roman" w:cs="Times New Roman"/>
          <w:sz w:val="28"/>
        </w:rPr>
        <w:t>.</w:t>
      </w:r>
      <w:r>
        <w:t xml:space="preserve"> </w:t>
      </w:r>
      <w:r w:rsidRPr="00E95933">
        <w:rPr>
          <w:rFonts w:ascii="Times New Roman" w:hAnsi="Times New Roman" w:cs="Times New Roman"/>
          <w:sz w:val="28"/>
          <w:szCs w:val="28"/>
        </w:rPr>
        <w:t>Исследовательская деятельность является средством развития мышления учащихся, творческих способностей и мотивов деятельности. Вовлеченность ученика в исследовательскую деятельность, способствует развитию удовлетворенности собой и своим результатом, обеспечивает переживание осмысленности, значимости происходящего, является основой для его дальнейшего самосовершенствования и самореализации</w:t>
      </w:r>
      <w:r w:rsidR="00584545">
        <w:rPr>
          <w:rFonts w:ascii="Times New Roman" w:hAnsi="Times New Roman" w:cs="Times New Roman"/>
          <w:sz w:val="28"/>
          <w:szCs w:val="28"/>
        </w:rPr>
        <w:t xml:space="preserve"> </w:t>
      </w:r>
      <w:r w:rsidR="00584545" w:rsidRPr="009627E5">
        <w:rPr>
          <w:rFonts w:ascii="Times New Roman" w:hAnsi="Times New Roman" w:cs="Times New Roman"/>
          <w:sz w:val="28"/>
          <w:szCs w:val="28"/>
        </w:rPr>
        <w:t>[</w:t>
      </w:r>
      <w:r w:rsidR="00584545">
        <w:rPr>
          <w:rFonts w:ascii="Times New Roman" w:hAnsi="Times New Roman" w:cs="Times New Roman"/>
          <w:sz w:val="28"/>
          <w:szCs w:val="28"/>
        </w:rPr>
        <w:t>1</w:t>
      </w:r>
      <w:r w:rsidR="00584545" w:rsidRPr="009627E5">
        <w:rPr>
          <w:rFonts w:ascii="Times New Roman" w:hAnsi="Times New Roman" w:cs="Times New Roman"/>
          <w:sz w:val="28"/>
          <w:szCs w:val="28"/>
        </w:rPr>
        <w:t>]</w:t>
      </w:r>
      <w:r w:rsidR="00584545" w:rsidRPr="009627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Pr="009627E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9627E5">
        <w:rPr>
          <w:rFonts w:ascii="Times New Roman" w:hAnsi="Times New Roman" w:cs="Times New Roman"/>
          <w:sz w:val="28"/>
          <w:szCs w:val="28"/>
        </w:rPr>
        <w:t xml:space="preserve">в условиях спортивного клуба «Олимп» —     </w:t>
      </w:r>
      <w:r w:rsidRPr="009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в которых обучающиеся могут    совершенствовать свои знания, развивать интеллект, приобретать умения и навыки в научно-исследовательской и научно-экспериментальной деятельности</w:t>
      </w:r>
      <w:r w:rsidRPr="0096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9627E5">
        <w:rPr>
          <w:rFonts w:ascii="Times New Roman" w:hAnsi="Times New Roman" w:cs="Times New Roman"/>
          <w:sz w:val="28"/>
          <w:szCs w:val="28"/>
        </w:rPr>
        <w:t xml:space="preserve"> деятельность это </w:t>
      </w:r>
      <w:r w:rsidRPr="009627E5">
        <w:rPr>
          <w:rFonts w:ascii="Times New Roman" w:hAnsi="Times New Roman" w:cs="Times New Roman"/>
          <w:sz w:val="28"/>
        </w:rPr>
        <w:t xml:space="preserve">деятельность, которая предусматривает не просто достижение того или иного результата, оформленного в виде конкретного практического выхода, но организацию процесса достижения этого результата </w:t>
      </w:r>
      <w:r w:rsidRPr="009627E5">
        <w:rPr>
          <w:rFonts w:ascii="Times New Roman" w:hAnsi="Times New Roman" w:cs="Times New Roman"/>
          <w:sz w:val="28"/>
          <w:szCs w:val="28"/>
        </w:rPr>
        <w:t>[3]</w:t>
      </w:r>
      <w:r w:rsidRPr="009627E5">
        <w:rPr>
          <w:rFonts w:ascii="Times New Roman" w:hAnsi="Times New Roman" w:cs="Times New Roman"/>
          <w:sz w:val="28"/>
        </w:rPr>
        <w:t>.</w:t>
      </w:r>
      <w:r w:rsidRPr="009627E5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9627E5">
        <w:rPr>
          <w:rFonts w:ascii="Times New Roman" w:hAnsi="Times New Roman" w:cs="Times New Roman"/>
          <w:sz w:val="28"/>
          <w:szCs w:val="28"/>
        </w:rPr>
        <w:t xml:space="preserve"> деятельность ориентирована на достижение целей самого ученика и является эффективным способом развития</w:t>
      </w:r>
      <w:r w:rsidRPr="009627E5">
        <w:t xml:space="preserve"> </w:t>
      </w:r>
      <w:r w:rsidRPr="009627E5">
        <w:rPr>
          <w:rFonts w:ascii="Times New Roman" w:hAnsi="Times New Roman" w:cs="Times New Roman"/>
          <w:sz w:val="28"/>
        </w:rPr>
        <w:t>умений творческой деятельности</w:t>
      </w:r>
      <w:r w:rsidRPr="009627E5">
        <w:rPr>
          <w:rFonts w:ascii="Times New Roman" w:hAnsi="Times New Roman" w:cs="Times New Roman"/>
          <w:sz w:val="36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>и возможности реализовать себя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9627E5">
        <w:rPr>
          <w:rFonts w:ascii="Times New Roman" w:hAnsi="Times New Roman" w:cs="Times New Roman"/>
          <w:sz w:val="28"/>
        </w:rPr>
        <w:t xml:space="preserve"> деятельность предполагает составление четкого плана действий, формулирование и осознание изучаемой проблемы, выработку реальных гипотез и их проверку в соответствии с четким планом. </w:t>
      </w:r>
      <w:r w:rsidRPr="009627E5">
        <w:rPr>
          <w:rFonts w:ascii="Times New Roman" w:hAnsi="Times New Roman" w:cs="Times New Roman"/>
          <w:sz w:val="28"/>
          <w:szCs w:val="28"/>
        </w:rPr>
        <w:t xml:space="preserve">Непременным условием  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627E5">
        <w:rPr>
          <w:rFonts w:ascii="Times New Roman" w:hAnsi="Times New Roman" w:cs="Times New Roman"/>
          <w:sz w:val="28"/>
          <w:szCs w:val="28"/>
        </w:rPr>
        <w:t xml:space="preserve"> деятельности с обучающимися, в спортивном клубе «Олимп» является наличие заранее выработанных представлений о конечном продукте деятельности, этапов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9627E5">
        <w:rPr>
          <w:rFonts w:ascii="Times New Roman" w:hAnsi="Times New Roman" w:cs="Times New Roman"/>
          <w:sz w:val="28"/>
          <w:szCs w:val="28"/>
        </w:rPr>
        <w:t xml:space="preserve">(выработка концепции, определение целей и задач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9627E5">
        <w:rPr>
          <w:rFonts w:ascii="Times New Roman" w:hAnsi="Times New Roman" w:cs="Times New Roman"/>
          <w:sz w:val="28"/>
          <w:szCs w:val="28"/>
        </w:rPr>
        <w:t xml:space="preserve">, доступных и оптимальных ресурсов деятельности, создание плана, программ и организация деятельности по реализации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9627E5">
        <w:rPr>
          <w:rFonts w:ascii="Times New Roman" w:hAnsi="Times New Roman" w:cs="Times New Roman"/>
          <w:sz w:val="28"/>
          <w:szCs w:val="28"/>
        </w:rPr>
        <w:t xml:space="preserve">) и реализации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9627E5">
        <w:rPr>
          <w:rFonts w:ascii="Times New Roman" w:hAnsi="Times New Roman" w:cs="Times New Roman"/>
          <w:sz w:val="28"/>
          <w:szCs w:val="28"/>
        </w:rPr>
        <w:t>, включая его осмысление и рефлексию результатов деятельности.</w:t>
      </w:r>
      <w:r w:rsidRPr="009627E5">
        <w:rPr>
          <w:i/>
        </w:rPr>
        <w:t xml:space="preserve"> </w:t>
      </w:r>
      <w:r w:rsidRPr="009627E5">
        <w:rPr>
          <w:rFonts w:ascii="Times New Roman" w:hAnsi="Times New Roman" w:cs="Times New Roman"/>
          <w:sz w:val="28"/>
        </w:rPr>
        <w:t xml:space="preserve">Оценивая личностно развивающий потенциал </w:t>
      </w:r>
      <w:r>
        <w:rPr>
          <w:rFonts w:ascii="Times New Roman" w:hAnsi="Times New Roman" w:cs="Times New Roman"/>
          <w:sz w:val="28"/>
        </w:rPr>
        <w:t xml:space="preserve">исследовательской </w:t>
      </w:r>
      <w:r w:rsidRPr="009627E5">
        <w:rPr>
          <w:rFonts w:ascii="Times New Roman" w:hAnsi="Times New Roman" w:cs="Times New Roman"/>
          <w:sz w:val="28"/>
        </w:rPr>
        <w:t xml:space="preserve">деятельности, можно отметить что </w:t>
      </w:r>
      <w:r>
        <w:rPr>
          <w:rFonts w:ascii="Times New Roman" w:hAnsi="Times New Roman" w:cs="Times New Roman"/>
          <w:sz w:val="28"/>
        </w:rPr>
        <w:t>исследовательская</w:t>
      </w:r>
      <w:r w:rsidRPr="009627E5">
        <w:rPr>
          <w:rFonts w:ascii="Times New Roman" w:hAnsi="Times New Roman" w:cs="Times New Roman"/>
          <w:sz w:val="28"/>
        </w:rPr>
        <w:t xml:space="preserve"> деятельность учащихся достаточно актуальна для инновационной образовательной практики.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b/>
          <w:color w:val="000000"/>
          <w:sz w:val="28"/>
          <w:szCs w:val="23"/>
        </w:rPr>
        <w:t>Цель:</w:t>
      </w:r>
      <w:r w:rsidRPr="009627E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9627E5">
        <w:rPr>
          <w:rFonts w:ascii="Times New Roman" w:hAnsi="Times New Roman" w:cs="Times New Roman"/>
          <w:sz w:val="28"/>
          <w:szCs w:val="28"/>
        </w:rPr>
        <w:t xml:space="preserve">творческих исследовательских способностей у обучающихся, 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включение в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627E5" w:rsidRPr="009627E5" w:rsidRDefault="009627E5" w:rsidP="00962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1.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диагностических работ с </w:t>
      </w:r>
      <w:r w:rsidRPr="009627E5">
        <w:rPr>
          <w:rFonts w:ascii="Times New Roman" w:hAnsi="Times New Roman" w:cs="Times New Roman"/>
          <w:sz w:val="28"/>
          <w:szCs w:val="28"/>
        </w:rPr>
        <w:t>обучающимися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 на выявление интересов и способностей.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условий для развития навыков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исследовательской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Формирование навыков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исследовательской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lastRenderedPageBreak/>
        <w:t xml:space="preserve">4.Использование индивидуального подхода в работе 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9627E5">
        <w:rPr>
          <w:rFonts w:ascii="Times New Roman" w:hAnsi="Times New Roman" w:cs="Times New Roman"/>
          <w:sz w:val="28"/>
          <w:szCs w:val="28"/>
        </w:rPr>
        <w:t>обучающимися во внеурочной деятельности.</w:t>
      </w:r>
    </w:p>
    <w:p w:rsidR="009627E5" w:rsidRPr="009627E5" w:rsidRDefault="009627E5" w:rsidP="0096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5.Развитие важных интеллектуальных качеств ученика, обеспечивающих   в дальнейшем его активность в постоянном овладении знаниями и применением их на практике.</w:t>
      </w:r>
    </w:p>
    <w:p w:rsidR="009627E5" w:rsidRPr="009627E5" w:rsidRDefault="009627E5" w:rsidP="0096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6.Приобщение учащихся к интеллектуально-творческой деятельности по выдвижению и реализации в научных исследованиях творческих идей.</w:t>
      </w:r>
    </w:p>
    <w:p w:rsidR="009627E5" w:rsidRPr="009627E5" w:rsidRDefault="009627E5" w:rsidP="009627E5">
      <w:pPr>
        <w:tabs>
          <w:tab w:val="left" w:pos="5546"/>
        </w:tabs>
        <w:spacing w:after="0"/>
        <w:jc w:val="both"/>
        <w:rPr>
          <w:rFonts w:ascii="inherit" w:hAnsi="inherit"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3"/>
        </w:rPr>
        <w:t xml:space="preserve">Планируемые результаты реализации методической разработки. </w:t>
      </w:r>
      <w:r w:rsidRPr="009627E5">
        <w:rPr>
          <w:rFonts w:ascii="inherit" w:hAnsi="inherit"/>
          <w:sz w:val="28"/>
          <w:szCs w:val="28"/>
        </w:rPr>
        <w:t xml:space="preserve">Использование </w:t>
      </w:r>
      <w:r>
        <w:rPr>
          <w:rFonts w:ascii="inherit" w:hAnsi="inherit"/>
          <w:sz w:val="28"/>
          <w:szCs w:val="28"/>
        </w:rPr>
        <w:t>исследовательской</w:t>
      </w:r>
      <w:r w:rsidRPr="009627E5">
        <w:rPr>
          <w:rFonts w:ascii="inherit" w:hAnsi="inherit"/>
          <w:sz w:val="28"/>
          <w:szCs w:val="28"/>
        </w:rPr>
        <w:t xml:space="preserve"> деятельности в работе с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обучающими </w:t>
      </w:r>
      <w:r w:rsidRPr="009627E5">
        <w:rPr>
          <w:rFonts w:ascii="inherit" w:hAnsi="inherit"/>
          <w:sz w:val="28"/>
          <w:szCs w:val="28"/>
        </w:rPr>
        <w:t>позволит:</w:t>
      </w:r>
    </w:p>
    <w:p w:rsidR="009627E5" w:rsidRPr="009627E5" w:rsidRDefault="009627E5" w:rsidP="009627E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9627E5">
        <w:rPr>
          <w:rFonts w:ascii="Times New Roman" w:hAnsi="Times New Roman" w:cs="Times New Roman"/>
          <w:sz w:val="28"/>
          <w:szCs w:val="23"/>
        </w:rPr>
        <w:t xml:space="preserve">использовать творческий и интеллектуальный потенциал </w:t>
      </w:r>
      <w:r w:rsidRPr="009627E5">
        <w:rPr>
          <w:rFonts w:ascii="Times New Roman" w:hAnsi="Times New Roman" w:cs="Times New Roman"/>
          <w:sz w:val="28"/>
          <w:szCs w:val="28"/>
        </w:rPr>
        <w:t>обучающихся</w:t>
      </w:r>
      <w:r w:rsidRPr="009627E5">
        <w:rPr>
          <w:rFonts w:ascii="Times New Roman" w:hAnsi="Times New Roman" w:cs="Times New Roman"/>
          <w:sz w:val="28"/>
          <w:szCs w:val="23"/>
        </w:rPr>
        <w:t xml:space="preserve"> для решения актуальных задач;</w:t>
      </w:r>
    </w:p>
    <w:p w:rsidR="009627E5" w:rsidRPr="009627E5" w:rsidRDefault="009627E5" w:rsidP="009627E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рационально сочетать теоретические знания и их практическое применение для решения конкретных жизнен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проблем;</w:t>
      </w:r>
    </w:p>
    <w:p w:rsidR="009627E5" w:rsidRPr="009627E5" w:rsidRDefault="009627E5" w:rsidP="009627E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знания из разных областей и применять их на практике, генерируя при этом новые идеи;</w:t>
      </w:r>
    </w:p>
    <w:p w:rsidR="009627E5" w:rsidRPr="009627E5" w:rsidRDefault="009627E5" w:rsidP="009627E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учебный процесс, развивать самостоятельное мышление, умение добывать информацию, прогнозировать, принимать нестандартные решения. </w:t>
      </w:r>
    </w:p>
    <w:p w:rsidR="009627E5" w:rsidRPr="009627E5" w:rsidRDefault="009627E5" w:rsidP="0096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F1F" w:rsidRDefault="009627E5" w:rsidP="008F5F1F">
      <w:pPr>
        <w:spacing w:after="0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9627E5">
        <w:rPr>
          <w:rFonts w:ascii="Times New Roman" w:hAnsi="Times New Roman" w:cs="Times New Roman"/>
          <w:b/>
          <w:sz w:val="28"/>
          <w:szCs w:val="23"/>
        </w:rPr>
        <w:t>1.Дорожная карта</w:t>
      </w:r>
      <w:r w:rsidR="008F5F1F">
        <w:rPr>
          <w:rFonts w:ascii="Times New Roman" w:hAnsi="Times New Roman" w:cs="Times New Roman"/>
          <w:b/>
          <w:sz w:val="28"/>
          <w:szCs w:val="23"/>
        </w:rPr>
        <w:t xml:space="preserve"> </w:t>
      </w:r>
      <w:r w:rsidR="008F5F1F" w:rsidRPr="009627E5">
        <w:rPr>
          <w:rFonts w:ascii="Times New Roman" w:hAnsi="Times New Roman" w:cs="Times New Roman"/>
          <w:b/>
          <w:sz w:val="28"/>
          <w:szCs w:val="23"/>
        </w:rPr>
        <w:t>исследовательской</w:t>
      </w:r>
      <w:r w:rsidR="008F5F1F">
        <w:rPr>
          <w:rFonts w:ascii="Times New Roman" w:hAnsi="Times New Roman" w:cs="Times New Roman"/>
          <w:b/>
          <w:sz w:val="28"/>
          <w:szCs w:val="23"/>
        </w:rPr>
        <w:t xml:space="preserve"> работы </w:t>
      </w:r>
    </w:p>
    <w:p w:rsidR="009627E5" w:rsidRPr="009627E5" w:rsidRDefault="009627E5" w:rsidP="008F5F1F">
      <w:pPr>
        <w:spacing w:after="0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9627E5">
        <w:rPr>
          <w:rFonts w:ascii="Times New Roman" w:hAnsi="Times New Roman" w:cs="Times New Roman"/>
          <w:b/>
          <w:sz w:val="28"/>
          <w:szCs w:val="23"/>
        </w:rPr>
        <w:t>с обучающимися</w:t>
      </w:r>
      <w:r>
        <w:rPr>
          <w:rFonts w:ascii="Times New Roman" w:hAnsi="Times New Roman" w:cs="Times New Roman"/>
          <w:b/>
          <w:sz w:val="28"/>
          <w:szCs w:val="23"/>
        </w:rPr>
        <w:t xml:space="preserve"> </w:t>
      </w:r>
      <w:r w:rsidR="008F5F1F">
        <w:rPr>
          <w:rFonts w:ascii="Times New Roman" w:hAnsi="Times New Roman" w:cs="Times New Roman"/>
          <w:b/>
          <w:sz w:val="28"/>
          <w:szCs w:val="23"/>
        </w:rPr>
        <w:t xml:space="preserve"> </w:t>
      </w:r>
      <w:r w:rsidRPr="00E95933">
        <w:rPr>
          <w:rFonts w:ascii="Times New Roman" w:hAnsi="Times New Roman" w:cs="Times New Roman"/>
          <w:b/>
          <w:sz w:val="28"/>
          <w:szCs w:val="28"/>
        </w:rPr>
        <w:t xml:space="preserve">  по физической культуре</w:t>
      </w:r>
    </w:p>
    <w:p w:rsidR="009627E5" w:rsidRPr="009627E5" w:rsidRDefault="009627E5" w:rsidP="009627E5">
      <w:pPr>
        <w:jc w:val="both"/>
        <w:rPr>
          <w:rFonts w:ascii="Times New Roman" w:hAnsi="Times New Roman" w:cs="Times New Roman"/>
          <w:color w:val="2A2B2C"/>
          <w:sz w:val="28"/>
        </w:rPr>
      </w:pPr>
      <w:r w:rsidRPr="009627E5">
        <w:rPr>
          <w:rFonts w:ascii="Times New Roman" w:hAnsi="Times New Roman" w:cs="Times New Roman"/>
          <w:color w:val="2A2B2C"/>
          <w:sz w:val="28"/>
        </w:rPr>
        <w:t xml:space="preserve">Дорожная карта </w:t>
      </w:r>
      <w:r>
        <w:rPr>
          <w:rFonts w:ascii="Times New Roman" w:hAnsi="Times New Roman" w:cs="Times New Roman"/>
          <w:color w:val="2A2B2C"/>
          <w:sz w:val="28"/>
        </w:rPr>
        <w:t>исследовательской</w:t>
      </w:r>
      <w:r w:rsidRPr="009627E5">
        <w:rPr>
          <w:rFonts w:ascii="Times New Roman" w:hAnsi="Times New Roman" w:cs="Times New Roman"/>
          <w:color w:val="2A2B2C"/>
          <w:sz w:val="28"/>
        </w:rPr>
        <w:t xml:space="preserve"> работы — это общий обзор ожидаемых результатов </w:t>
      </w:r>
      <w:r>
        <w:rPr>
          <w:rFonts w:ascii="Times New Roman" w:hAnsi="Times New Roman" w:cs="Times New Roman"/>
          <w:color w:val="2A2B2C"/>
          <w:sz w:val="28"/>
        </w:rPr>
        <w:t>исследования</w:t>
      </w:r>
      <w:r w:rsidRPr="009627E5">
        <w:rPr>
          <w:rFonts w:ascii="Times New Roman" w:hAnsi="Times New Roman" w:cs="Times New Roman"/>
          <w:color w:val="2A2B2C"/>
          <w:sz w:val="28"/>
        </w:rPr>
        <w:t xml:space="preserve">, а также его ключевых этапов и целей. Именно её нужно создать в первую очередь в начале работы над проектом. </w:t>
      </w:r>
    </w:p>
    <w:p w:rsidR="008F5F1F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color w:val="2A2B2C"/>
          <w:sz w:val="28"/>
        </w:rPr>
      </w:pPr>
      <w:r w:rsidRPr="009627E5">
        <w:rPr>
          <w:rFonts w:ascii="Times New Roman" w:hAnsi="Times New Roman" w:cs="Times New Roman"/>
          <w:color w:val="2A2B2C"/>
          <w:sz w:val="28"/>
        </w:rPr>
        <w:t xml:space="preserve">Дорожная карта </w:t>
      </w:r>
      <w:r w:rsidR="008F5F1F">
        <w:rPr>
          <w:rFonts w:ascii="Times New Roman" w:hAnsi="Times New Roman" w:cs="Times New Roman"/>
          <w:color w:val="2A2B2C"/>
          <w:sz w:val="28"/>
        </w:rPr>
        <w:t>исследовательской</w:t>
      </w:r>
      <w:r w:rsidRPr="009627E5">
        <w:rPr>
          <w:rFonts w:ascii="Times New Roman" w:hAnsi="Times New Roman" w:cs="Times New Roman"/>
          <w:color w:val="2A2B2C"/>
          <w:sz w:val="28"/>
        </w:rPr>
        <w:t xml:space="preserve"> работы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color w:val="2A2B2C"/>
          <w:sz w:val="28"/>
        </w:rPr>
        <w:t xml:space="preserve"> </w:t>
      </w:r>
      <w:r w:rsidR="008F5F1F" w:rsidRPr="009627E5">
        <w:rPr>
          <w:rFonts w:ascii="Times New Roman" w:hAnsi="Times New Roman" w:cs="Times New Roman"/>
          <w:sz w:val="28"/>
          <w:szCs w:val="28"/>
        </w:rPr>
        <w:t>«</w:t>
      </w:r>
      <w:r w:rsidR="008F5F1F" w:rsidRPr="009627E5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="008F5F1F" w:rsidRPr="009627E5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школьников»</w:t>
      </w:r>
      <w:r w:rsidRPr="009627E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89"/>
        <w:gridCol w:w="2304"/>
        <w:gridCol w:w="2348"/>
      </w:tblGrid>
      <w:tr w:rsidR="009627E5" w:rsidRPr="009627E5" w:rsidTr="009627E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>(задачи)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</w:t>
            </w:r>
          </w:p>
        </w:tc>
      </w:tr>
      <w:tr w:rsidR="009627E5" w:rsidRPr="009627E5" w:rsidTr="009627E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8F5F1F" w:rsidRDefault="008F5F1F" w:rsidP="008F5F1F">
            <w:pPr>
              <w:shd w:val="clear" w:color="auto" w:fill="FFFFFF"/>
              <w:tabs>
                <w:tab w:val="left" w:pos="34"/>
              </w:tabs>
              <w:spacing w:after="200" w:line="276" w:lineRule="auto"/>
              <w:ind w:left="34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F5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627E5" w:rsidRPr="008F5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Погружение в </w:t>
            </w:r>
            <w:r w:rsidRPr="008F5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исследование</w:t>
            </w:r>
            <w:r w:rsidR="009627E5" w:rsidRPr="008F5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Выявить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проблему </w:t>
            </w:r>
            <w:r w:rsidR="008F5F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сформулировать проблемные вопросы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2.Сформулировать название темы </w:t>
            </w:r>
            <w:r w:rsidR="008F5F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Определить цель </w:t>
            </w:r>
            <w:r w:rsidR="008F5F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задачи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 Определить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объект и предмет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Определить методы исследования 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627E5" w:rsidRPr="009627E5" w:rsidRDefault="009627E5" w:rsidP="009627E5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1.Разрабатывает и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предлагает проблемные вопросы для поисковой деятельности. 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Отбирает возможные темы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предлагает их обучающемуся на обсуждение или участвует в обсуждении тем, предложенных обучающимся.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Предлагает 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совместно определить тему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Организует работу по определению объекта и предмета исследования.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Организует обсуждение цели и задач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Предлагает методы исследования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1. Воспринимает и осознают суть проблемных вопросов по теме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Предлагает темы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Осмысливает темы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предложенные учителем.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Совместно с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учителем формулируют тему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 Определяет объект и предмет исследования.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 Формулирует цель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7.Определяет задачи необходимые для достижения поставленной цели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Совместно с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учителем выбирает методы исследования, необходимые для выполнения поставленных задач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Методы исследования: 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проблемных вопросов для поисковой деятельности.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Сформулирована тема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Обозначены объект и предмет исследования.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Сформулированная цель проекта, поставлены задачи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Определены методы исследования</w:t>
            </w:r>
          </w:p>
        </w:tc>
      </w:tr>
      <w:tr w:rsidR="009627E5" w:rsidRPr="009627E5" w:rsidTr="009627E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2.Разработка </w:t>
            </w:r>
            <w:r w:rsidR="008F5F1F" w:rsidRPr="008F5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исследования</w:t>
            </w:r>
            <w:r w:rsidR="008F5F1F" w:rsidRPr="008F5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27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(планирование и организация деятельности)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Отобрать литературу </w:t>
            </w:r>
            <w:r w:rsidRPr="009627E5">
              <w:rPr>
                <w:rFonts w:ascii="Times New Roman" w:hAnsi="Times New Roman"/>
                <w:sz w:val="24"/>
              </w:rPr>
              <w:t>в рамках которой ранее была исследуема тема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27E5">
              <w:rPr>
                <w:rFonts w:ascii="Times New Roman" w:hAnsi="Times New Roman"/>
                <w:sz w:val="24"/>
                <w:szCs w:val="24"/>
              </w:rPr>
              <w:t>2. Разработка и постановка гипотезы исследования, которое ученик хочет защитить в рамках своей работы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Изучить методы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Выбрать место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Составить план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исследовательской деятельности по теме </w:t>
            </w:r>
            <w:r w:rsidR="008F5F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="008F5F1F"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Определить продукт</w:t>
            </w:r>
          </w:p>
          <w:p w:rsidR="008F5F1F" w:rsidRDefault="008F5F1F" w:rsidP="008F5F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исследовательской</w:t>
            </w:r>
          </w:p>
          <w:p w:rsidR="009627E5" w:rsidRPr="009627E5" w:rsidRDefault="009627E5" w:rsidP="008F5F1F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Совместно с обучающимся составляет перечень литературы и источников информации.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Помогает выдвинуть и сформулировать гипотезу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Консультирует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методике проведения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4.Предлагает места для проведения исследования</w:t>
            </w:r>
          </w:p>
          <w:p w:rsidR="009627E5" w:rsidRPr="009627E5" w:rsidRDefault="007B6472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5.Координирует, план</w:t>
            </w:r>
            <w:r w:rsidR="009627E5"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 по теме исследования</w:t>
            </w:r>
          </w:p>
          <w:p w:rsidR="009627E5" w:rsidRPr="009627E5" w:rsidRDefault="009627E5" w:rsidP="007B647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Активизирует мыслительную деятельность обучающегося для определения продукта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Отбирает литературу, определяет источники получения информации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2.Выдвигает и формулирует гипотезу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 Изучает методику проведения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Выбирает место проведения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5.Составляет план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Определяет 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 представления результата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исследования: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 теоретический анализ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 и источников информации.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продукта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3D55AC"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исследовательская </w:t>
            </w:r>
            <w:r w:rsidR="003D55AC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27E5" w:rsidRPr="009627E5" w:rsidTr="009627E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3. Технологический этап (исследование)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Организовать </w:t>
            </w:r>
          </w:p>
          <w:p w:rsidR="009627E5" w:rsidRPr="009627E5" w:rsidRDefault="009627E5" w:rsidP="009627E5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9627E5">
              <w:rPr>
                <w:rFonts w:ascii="Times New Roman" w:hAnsi="Times New Roman"/>
                <w:sz w:val="24"/>
              </w:rPr>
              <w:t xml:space="preserve">проведение исследований в соответствии с задачами </w:t>
            </w:r>
            <w:r w:rsidR="008F5F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hAnsi="Times New Roman"/>
                <w:sz w:val="24"/>
              </w:rPr>
              <w:t>2. Обработка полученных результатов исследования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1. Организует практическую деятельность по изучению объекта исследования в соответствии с задачами проекта с применением методики исследования</w:t>
            </w:r>
          </w:p>
          <w:p w:rsidR="009627E5" w:rsidRPr="009627E5" w:rsidRDefault="009627E5" w:rsidP="007B64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2. Совместно с обучающимся подводит итоги работы над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исследованием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, помогает в обработке результатов исследования (таблицы, графики, диаграммы)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1. Осуществляет практическую деятельность по изучению объекта исследования посредством эксперимента, наблюдения, заполняет журнал проведения исследования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2. Обрабатывает результаты исследования (таблицы, графики, диаграммы)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Методы исследования: 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изучение литературных источников, наблюдение, эксперимент.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7E5">
              <w:rPr>
                <w:rFonts w:ascii="Times New Roman" w:hAnsi="Times New Roman"/>
                <w:sz w:val="24"/>
                <w:szCs w:val="28"/>
              </w:rPr>
              <w:t>Практические результаты исследований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27E5" w:rsidRPr="009627E5" w:rsidTr="009627E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/>
                <w:b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96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7E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Формулировка выводов </w:t>
            </w:r>
          </w:p>
          <w:p w:rsidR="009627E5" w:rsidRPr="009627E5" w:rsidRDefault="009627E5" w:rsidP="009627E5">
            <w:pPr>
              <w:rPr>
                <w:rFonts w:ascii="Times New Roman" w:hAnsi="Times New Roman"/>
                <w:sz w:val="24"/>
                <w:szCs w:val="24"/>
              </w:rPr>
            </w:pPr>
            <w:r w:rsidRPr="009627E5">
              <w:rPr>
                <w:rFonts w:ascii="Times New Roman" w:hAnsi="Times New Roman"/>
                <w:sz w:val="24"/>
                <w:szCs w:val="24"/>
              </w:rPr>
              <w:t xml:space="preserve"> 1.Формулирование выводов в соответствии с задачами исследования</w:t>
            </w:r>
          </w:p>
          <w:p w:rsidR="009627E5" w:rsidRPr="009627E5" w:rsidRDefault="009627E5" w:rsidP="009627E5">
            <w:pPr>
              <w:rPr>
                <w:rFonts w:ascii="Times New Roman" w:hAnsi="Times New Roman"/>
                <w:sz w:val="24"/>
                <w:szCs w:val="24"/>
              </w:rPr>
            </w:pPr>
            <w:r w:rsidRPr="009627E5">
              <w:rPr>
                <w:rFonts w:ascii="Times New Roman" w:hAnsi="Times New Roman"/>
                <w:sz w:val="24"/>
                <w:szCs w:val="24"/>
              </w:rPr>
              <w:t>2. Подтверждение или опровержение поставленной гипотезы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3. Помогает сформулировать вывода по результатам исследования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4. Помогает определить соответствие полученных результатов выдвинутой гипотезе</w:t>
            </w:r>
          </w:p>
          <w:p w:rsidR="009627E5" w:rsidRPr="009627E5" w:rsidRDefault="009627E5" w:rsidP="007B64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5. Совместно с обучающимся намечает стратегии дальнейшей исследовательской деятельности по теме.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3.Формулирует выводы, которые должны соответствовать поставленным задачам   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4. Определяет соответствие полученных результатов выдвинутой гипотезе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5. Совместно с учителем намечает содержание дальнейшей исследовательской деятельности по теме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Методы исследования: 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литературных источников, наблюдение, эксперимент, обобщение, математическая 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обработка результатов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7E5" w:rsidRPr="009627E5" w:rsidTr="009627E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Заключительный этап 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27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(презентация и оценка результатов)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Оформить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результаты исследовательского </w:t>
            </w:r>
            <w:r w:rsidR="008F5F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к оформлению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 Представление результатов работы в виде презентации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Оценить практическую 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hAnsi="Times New Roman"/>
                <w:sz w:val="24"/>
                <w:szCs w:val="23"/>
              </w:rPr>
              <w:t xml:space="preserve">возможность эффективного использования результатов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  <w:r w:rsidR="007B6472"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7E5" w:rsidRPr="009627E5" w:rsidRDefault="009627E5" w:rsidP="009627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72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Консультирует по правилам оформления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исследовательской работы.</w:t>
            </w:r>
            <w:r w:rsidR="007B6472"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Организует защиту исследовательско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4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научно-практической конференции школьников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Помогает определить практическую значимость выполненного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Оформляет результаты исследований в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соответствии с принятым требованиями к написанию исследовательских работ.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Выступает с презентацией результатов исследовательской работы на научно-практической конференции.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Осуществляет определение практической значимости выполненного исследования</w:t>
            </w:r>
          </w:p>
          <w:p w:rsidR="009627E5" w:rsidRPr="009627E5" w:rsidRDefault="009627E5" w:rsidP="009627E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исследования:</w:t>
            </w:r>
            <w:r w:rsidRPr="00962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системный анализ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>Исследовательск</w:t>
            </w:r>
            <w:r w:rsidR="007B6472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B6472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</w:p>
          <w:p w:rsidR="009627E5" w:rsidRPr="009627E5" w:rsidRDefault="009627E5" w:rsidP="009627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  <w:r w:rsidR="007B6472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9627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27E5" w:rsidRPr="009627E5" w:rsidRDefault="009627E5" w:rsidP="00962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27E5">
              <w:rPr>
                <w:rFonts w:ascii="Times New Roman" w:hAnsi="Times New Roman"/>
                <w:sz w:val="24"/>
                <w:szCs w:val="28"/>
              </w:rPr>
              <w:t>«Экспресс-оценка оценка    физического развития школьников»</w:t>
            </w:r>
            <w:r w:rsidRPr="009627E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627E5" w:rsidRPr="009627E5" w:rsidRDefault="009627E5" w:rsidP="009627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bookmarkStart w:id="0" w:name="_GoBack"/>
      <w:r w:rsidRPr="00962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Этапы и содержание </w:t>
      </w:r>
      <w:r w:rsidR="007B6472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исследовательской</w:t>
      </w:r>
      <w:r w:rsidRPr="00962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</w:t>
      </w:r>
      <w:r w:rsidR="007B6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bookmarkEnd w:id="0"/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9627E5">
        <w:rPr>
          <w:rFonts w:ascii="Times New Roman" w:hAnsi="Times New Roman" w:cs="Times New Roman"/>
          <w:color w:val="000000"/>
          <w:sz w:val="28"/>
          <w:szCs w:val="24"/>
        </w:rPr>
        <w:t xml:space="preserve">Для того, чтобы использовать </w:t>
      </w:r>
      <w:r w:rsidR="007B6472">
        <w:rPr>
          <w:rFonts w:ascii="Times New Roman" w:hAnsi="Times New Roman" w:cs="Times New Roman"/>
          <w:color w:val="000000"/>
          <w:sz w:val="28"/>
          <w:szCs w:val="24"/>
        </w:rPr>
        <w:t>исследовательскую</w:t>
      </w:r>
      <w:r w:rsidRPr="009627E5">
        <w:rPr>
          <w:rFonts w:ascii="Times New Roman" w:hAnsi="Times New Roman" w:cs="Times New Roman"/>
          <w:color w:val="000000"/>
          <w:sz w:val="28"/>
          <w:szCs w:val="24"/>
        </w:rPr>
        <w:t xml:space="preserve"> деятельность 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>с обучающимися</w:t>
      </w:r>
      <w:r w:rsidR="007B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7E5">
        <w:rPr>
          <w:rFonts w:ascii="Times New Roman" w:hAnsi="Times New Roman" w:cs="Times New Roman"/>
          <w:color w:val="000000"/>
          <w:sz w:val="28"/>
          <w:szCs w:val="24"/>
        </w:rPr>
        <w:t xml:space="preserve">как эффективное средство учения, выбирая тип </w:t>
      </w:r>
      <w:r w:rsidR="007B6472" w:rsidRPr="007B6472">
        <w:rPr>
          <w:rFonts w:ascii="Times New Roman" w:eastAsia="Times New Roman" w:hAnsi="Times New Roman"/>
          <w:color w:val="000000"/>
          <w:sz w:val="28"/>
          <w:szCs w:val="24"/>
        </w:rPr>
        <w:t>исследования</w:t>
      </w:r>
      <w:r w:rsidRPr="009627E5">
        <w:rPr>
          <w:rFonts w:ascii="Times New Roman" w:hAnsi="Times New Roman" w:cs="Times New Roman"/>
          <w:color w:val="000000"/>
          <w:sz w:val="28"/>
          <w:szCs w:val="24"/>
        </w:rPr>
        <w:t xml:space="preserve">, учитель должен продумывать, такие вопросы, как: 1) возрастные особенности учащегося; 2) интересы учащегося; 3) уровень подготовки учащегося (то, что он уже знает и может </w:t>
      </w:r>
      <w:r w:rsidR="007B6472"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 w:rsidRPr="009627E5">
        <w:rPr>
          <w:rFonts w:ascii="Times New Roman" w:hAnsi="Times New Roman" w:cs="Times New Roman"/>
          <w:color w:val="000000"/>
          <w:sz w:val="28"/>
          <w:szCs w:val="24"/>
        </w:rPr>
        <w:t xml:space="preserve"> в работе); 4) необходимые возможности в знаниях, навыках приобретет учащийся в ходе и результате проделанной работы [</w:t>
      </w:r>
      <w:r w:rsidRPr="009627E5">
        <w:rPr>
          <w:rFonts w:ascii="Times New Roman" w:hAnsi="Times New Roman" w:cs="Times New Roman"/>
          <w:sz w:val="28"/>
          <w:szCs w:val="28"/>
        </w:rPr>
        <w:t>5]</w:t>
      </w:r>
      <w:r w:rsidRPr="009627E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627E5" w:rsidRPr="009627E5" w:rsidRDefault="009627E5" w:rsidP="009627E5">
      <w:pPr>
        <w:shd w:val="clear" w:color="auto" w:fill="FFFFFF"/>
        <w:spacing w:after="0" w:line="240" w:lineRule="auto"/>
        <w:ind w:left="5" w:hanging="5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моей педагогической практике </w:t>
      </w:r>
      <w:r w:rsidR="007B64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исследовательская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деятельность</w:t>
      </w:r>
      <w:r w:rsidRPr="00962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позволяет рационально сочетать теоретические знания и их практическое применение для решения конкретных жизнен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проблем.    В основе такой деятельности лежит её прак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тическая направленность на результат, который обязательно должен быть реальным: его можно увидеть, осмыслить, при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менить в практической деятельности.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Этапы и содержание </w:t>
      </w:r>
      <w:r w:rsidR="007B6472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9627E5">
        <w:rPr>
          <w:rFonts w:ascii="Times New Roman" w:hAnsi="Times New Roman" w:cs="Times New Roman"/>
          <w:sz w:val="28"/>
          <w:szCs w:val="28"/>
        </w:rPr>
        <w:t xml:space="preserve">деятельности рассмотрим на примере выполнения </w:t>
      </w:r>
      <w:r w:rsidR="007B6472">
        <w:rPr>
          <w:rFonts w:ascii="Times New Roman" w:hAnsi="Times New Roman" w:cs="Times New Roman"/>
          <w:sz w:val="28"/>
          <w:szCs w:val="28"/>
        </w:rPr>
        <w:t>исследовательской работы</w:t>
      </w:r>
      <w:r w:rsidRPr="009627E5">
        <w:rPr>
          <w:rFonts w:ascii="Times New Roman" w:hAnsi="Times New Roman" w:cs="Times New Roman"/>
          <w:sz w:val="28"/>
          <w:szCs w:val="28"/>
        </w:rPr>
        <w:t xml:space="preserve"> членом спортивного клуба «Олимп» обучающимся 9 класса.</w:t>
      </w:r>
      <w:r w:rsidRPr="009627E5">
        <w:t xml:space="preserve">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7B6472">
        <w:rPr>
          <w:rFonts w:ascii="Times New Roman" w:hAnsi="Times New Roman" w:cs="Times New Roman"/>
          <w:sz w:val="28"/>
          <w:szCs w:val="28"/>
        </w:rPr>
        <w:t>работы</w:t>
      </w:r>
      <w:r w:rsidRPr="009627E5">
        <w:rPr>
          <w:rFonts w:ascii="Times New Roman" w:hAnsi="Times New Roman" w:cs="Times New Roman"/>
          <w:sz w:val="28"/>
          <w:szCs w:val="28"/>
        </w:rPr>
        <w:t>: «</w:t>
      </w:r>
      <w:r w:rsidRPr="009627E5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школьников»</w:t>
      </w:r>
    </w:p>
    <w:p w:rsidR="009627E5" w:rsidRPr="009627E5" w:rsidRDefault="009627E5" w:rsidP="009627E5">
      <w:pPr>
        <w:ind w:left="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27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Первый этап. </w:t>
      </w: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Выбор проблемы исследования</w:t>
      </w:r>
    </w:p>
    <w:p w:rsidR="009627E5" w:rsidRPr="009627E5" w:rsidRDefault="009627E5" w:rsidP="0096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627E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. </w:t>
      </w: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Предварительная ориентация в выборе проблемы исследования.</w:t>
      </w:r>
    </w:p>
    <w:p w:rsidR="009627E5" w:rsidRPr="009627E5" w:rsidRDefault="009627E5" w:rsidP="0096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возможных тем исследования (темы предлагает учитель, учитывая и личные качества учеников)</w:t>
      </w: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 пользе физической культуры знает каждый здравомыслящий человек. Никого не надо убеждать в том, что регулярные занятия физкультурой нужны и очень важны для сохранения и укрепления здоровья в любом возрасте, но особенно они необходимы детям. По данным медицинских осмотров, в последнее время, увеличивается количество учеников с низким уровнем физического развития: гипертонией, ожирением, дефицитом массы тела, низкорослостью. </w:t>
      </w:r>
      <w:r w:rsidRPr="009627E5">
        <w:rPr>
          <w:rFonts w:ascii="Times New Roman" w:hAnsi="Times New Roman" w:cs="Times New Roman"/>
          <w:sz w:val="28"/>
          <w:szCs w:val="28"/>
        </w:rPr>
        <w:t xml:space="preserve">Доказано, что за время обучения в школе у учащихся в 1,5-2 раза увеличиваются хронические заболевания внутренних органов. По состоянию здоровья 52-58 % школьников 9 — 11 классов имеют ограничения к тому или иному виду деятельности. Причиной такого плачевного состояния здоровья подрастающего поколения является низкая двигательная активность детей (Поляков,2006). В такой ситуации особое значение приобретает физическая культура и спорт. </w:t>
      </w:r>
      <w:r w:rsidRPr="009627E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физического здоровья является важным прогностическим показателем. </w:t>
      </w:r>
      <w:r w:rsidRPr="009627E5">
        <w:rPr>
          <w:rFonts w:ascii="Times New Roman" w:hAnsi="Times New Roman" w:cs="Times New Roman"/>
          <w:sz w:val="28"/>
          <w:szCs w:val="28"/>
        </w:rPr>
        <w:t>С физиологической точки зрения для оценки адаптивных возможностей растущего организма, важно изучение физического здоровья детей в условиях образовательной среды. Исключительно актуальной эта задача становится в современных школах, когда возрастает интенсивность учебных нагрузок. Для оценки адаптивных возможностей</w:t>
      </w: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школьников к занятиям физическими упражнениями большое значение имеет экспресс-оценка их физического здоровья (Харитонова, 2005).</w:t>
      </w: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5" w:rsidRPr="009627E5" w:rsidRDefault="009627E5" w:rsidP="009627E5">
      <w:pPr>
        <w:spacing w:after="0"/>
        <w:ind w:firstLine="26"/>
        <w:jc w:val="both"/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Второй этап. Изучение научной литературы</w:t>
      </w:r>
    </w:p>
    <w:p w:rsidR="009627E5" w:rsidRPr="009627E5" w:rsidRDefault="009627E5" w:rsidP="0096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1.Приобретение практических навыков работы со справочной и научной литературой. Составление библиографии по теме; разные виды чтения, выделение главной мысли, конспектирование; обсуждение прочитанных научных работ.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1.Глушкова Е.К. Здоровье школьников и учебная нагрузка. М., 1983. С. 1–54.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2.Завьялов, В.Ю. Лебединский, Д.Г.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Миндиашвили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Шикота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Совершенствование физического воспитания школьников/ А.И.- Иркутск: [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.], 2002. – 24 с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3.Лебединский В.Ю. Технологии сохранения, сбережения и формирования здоровья подрастающего поколения/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В.Ю.Лебединский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/ Восток-Россия-Запад. Физическая культура и спорт в развитии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технологий: материалы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-метод. </w:t>
      </w:r>
      <w:proofErr w:type="spellStart"/>
      <w:proofErr w:type="gramStart"/>
      <w:r w:rsidRPr="009627E5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27E5">
        <w:rPr>
          <w:rFonts w:ascii="Times New Roman" w:hAnsi="Times New Roman" w:cs="Times New Roman"/>
          <w:sz w:val="28"/>
          <w:szCs w:val="28"/>
        </w:rPr>
        <w:t xml:space="preserve"> Иркутск, 2005,Т.2-С.77-79.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4.Матвеев Л.П. Теория и методика физической культуры/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, 1991. – С.201-211.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5.Никишин А.В Медицинское обеспечение детей, занимающихся физической культурой и спортом, Пенза 2010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lastRenderedPageBreak/>
        <w:t>6.Поляков С.Д., Хрущев С.В., Корнеева И.Т. Мониторинг и коррекция физического здоровья школьников: метод. пособие / [и др.]. – М. Айрис-пресс, 2006. – 96 с.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7.Пелепейко, С.В. Технология повышения уровня физического состояния школьников на основе использования средств туризма – 2009. – № 7 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8.Рапопорт, И.К. Оценка заболеваемости учащихся школы / И.К.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// Справочник руководителя образовательного учреждения. – 2009. – № 2. – С. 77-82.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9.Тяпин А.Н.,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Изаак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С.И. Мониторинг физического развития и физической подготовленности: теория и практика. Издательство ООО «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Мегапринт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», 2007. -180с. 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10.Харитонова Л.Г., Кузнецова И.А // Теория и практика физической культуры. – 2005. – № 10. – С. 50-51.</w:t>
      </w:r>
    </w:p>
    <w:p w:rsidR="009627E5" w:rsidRPr="009627E5" w:rsidRDefault="009627E5" w:rsidP="0096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7E5" w:rsidRPr="009627E5" w:rsidRDefault="009627E5" w:rsidP="009627E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Третий этап. Формулирование объекта и предмета исследования, темы, гипотезы, определение целей, задач, методов.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обучающиеся 5,7 классов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9627E5">
        <w:rPr>
          <w:rFonts w:ascii="Times New Roman" w:hAnsi="Times New Roman" w:cs="Times New Roman"/>
          <w:sz w:val="28"/>
          <w:szCs w:val="28"/>
        </w:rPr>
        <w:t>оценка    физического развития школьников.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>Тема исследования</w:t>
      </w:r>
      <w:r w:rsidRPr="009627E5">
        <w:rPr>
          <w:rFonts w:ascii="Times New Roman" w:hAnsi="Times New Roman" w:cs="Times New Roman"/>
          <w:sz w:val="28"/>
          <w:szCs w:val="28"/>
        </w:rPr>
        <w:t>:</w:t>
      </w:r>
      <w:r w:rsidRPr="009627E5">
        <w:rPr>
          <w:rFonts w:ascii="Times New Roman" w:hAnsi="Times New Roman" w:cs="Times New Roman"/>
          <w:sz w:val="32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>«</w:t>
      </w:r>
      <w:r w:rsidRPr="009627E5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школьников».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eastAsia="Calibri" w:hAnsi="Times New Roman" w:cs="Times New Roman"/>
          <w:sz w:val="28"/>
          <w:szCs w:val="28"/>
        </w:rPr>
        <w:t>изучение уровня физического здоровья школьников дает возможность судить об эффективности применения форм физического воспитания в школе.</w:t>
      </w:r>
    </w:p>
    <w:p w:rsidR="009627E5" w:rsidRPr="009627E5" w:rsidRDefault="009627E5" w:rsidP="0096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уровень физического развития </w:t>
      </w:r>
      <w:r w:rsidRPr="009627E5">
        <w:rPr>
          <w:rFonts w:ascii="Times New Roman" w:hAnsi="Times New Roman" w:cs="Times New Roman"/>
          <w:sz w:val="28"/>
          <w:szCs w:val="28"/>
        </w:rPr>
        <w:t xml:space="preserve">и показатели отклонений в состоянии здоровья учащихся 5,7 классов. </w:t>
      </w:r>
    </w:p>
    <w:p w:rsidR="009627E5" w:rsidRPr="009627E5" w:rsidRDefault="009627E5" w:rsidP="0096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27E5" w:rsidRPr="009627E5" w:rsidRDefault="009627E5" w:rsidP="009627E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 Изучить отношение школьников к занятиям физической культурой и спортом.</w:t>
      </w:r>
    </w:p>
    <w:p w:rsidR="009627E5" w:rsidRPr="009627E5" w:rsidRDefault="009627E5" w:rsidP="009627E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Провести экспресс – оценку физического состояния школьников по основным морфологическим и функциональным показателям.</w:t>
      </w:r>
    </w:p>
    <w:p w:rsidR="009627E5" w:rsidRPr="009627E5" w:rsidRDefault="009627E5" w:rsidP="009627E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9627E5">
        <w:rPr>
          <w:rFonts w:ascii="Times New Roman" w:hAnsi="Times New Roman" w:cs="Times New Roman"/>
          <w:sz w:val="28"/>
          <w:szCs w:val="28"/>
        </w:rPr>
        <w:t xml:space="preserve"> интегральный показатель физического здоровья.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  <w:r w:rsidRPr="009627E5">
        <w:rPr>
          <w:rFonts w:ascii="Times New Roman" w:hAnsi="Times New Roman" w:cs="Times New Roman"/>
          <w:sz w:val="28"/>
          <w:szCs w:val="28"/>
        </w:rPr>
        <w:t>.</w:t>
      </w: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Для исследований экспресс-оценки физического здоровья школьников мы применили методику С.В. Хрущева (1995), состоящую из пяти морфологических и функциональных показателей, имеющих определенные взаимосвязи с энергообеспечением организма, уровнем общей выносливости и острой заболеваемости.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характеризует уровень развития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-ростовых показателей. Индекс Робинсона − качество регуляции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функциональные возможности органов дыхания и кровообращения.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уровень развития двигательных качеств − силы, быстроты, выносливости, а также функциональные возможности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уровень адаптационных резервов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ab/>
      </w:r>
      <w:r w:rsidRPr="009627E5">
        <w:rPr>
          <w:rFonts w:ascii="Times New Roman" w:eastAsia="Times New Roman" w:hAnsi="Times New Roman" w:cs="Times New Roman"/>
          <w:sz w:val="28"/>
          <w:szCs w:val="28"/>
        </w:rPr>
        <w:t>При анализе полученных данных мы использовали методы математической статистики, которые позволили рассчитать статистические параметры: среднеарифметическое (М) и стандартные отклонения (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)от значения по формуле: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Σ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Δ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27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Четвертый этап. Сбор материала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(проведение практической части исследования, регистрация качественных и количественных результатов их анализ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627E5" w:rsidRPr="009627E5" w:rsidRDefault="009627E5" w:rsidP="0096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</w:t>
      </w:r>
      <w:r w:rsidRPr="009627E5">
        <w:rPr>
          <w:rFonts w:ascii="Times New Roman" w:eastAsia="Times New Roman" w:hAnsi="Times New Roman"/>
          <w:color w:val="000000"/>
          <w:sz w:val="28"/>
          <w:szCs w:val="24"/>
        </w:rPr>
        <w:t>Выбор места исследования.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Исследование по данной теме проводилось в МБОУ гимназии № 2 г. Георгиевска в условиях школьного спортивного зала в январе-феврале 2023года.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2.Обучение сбору материала.</w:t>
      </w: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В исследовании участвовали школьники 5 и 7классов, 11-14 лет, МБОУ гимназии №2 г. Георгиевска.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 xml:space="preserve"> Все участвующие в исследовании школьники в количестве 72 человек посещают уроки физической культуры, имеют основную группу здоровья. На момент обследования, по данным детского врача, все были практически здоровы.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3.Проведение эксперимента</w:t>
      </w:r>
      <w:r w:rsidRPr="009627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627E5">
        <w:rPr>
          <w:rFonts w:ascii="Times New Roman" w:hAnsi="Times New Roman"/>
          <w:sz w:val="28"/>
          <w:szCs w:val="28"/>
        </w:rPr>
        <w:t>задачами проекта.</w:t>
      </w: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изучения отношения школьников к занятиям физической культурой и спортом</w:t>
      </w:r>
      <w:r w:rsidRPr="009627E5">
        <w:rPr>
          <w:rFonts w:ascii="Times New Roman" w:hAnsi="Times New Roman" w:cs="Times New Roman"/>
          <w:sz w:val="28"/>
          <w:szCs w:val="28"/>
        </w:rPr>
        <w:t xml:space="preserve"> был проведен социологический опрос с целью выяснения отношения школьников к занятиям физкультурой и спортом.</w:t>
      </w:r>
      <w:r w:rsidRPr="009627E5">
        <w:rPr>
          <w:sz w:val="28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>Статистическому анализу были подвергнуты ответы 72 школьников 5,7 классов. В содержание анкеты входили 10 вопросов.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Для исследований экспресс-оценки физического здоровья школьников мы применили методику С.В. Хрущева (1995), состоящую из пяти морфологических и функциональных показателей, имеющих определенные взаимосвязи с энергообеспечением организма, уровнем общей выносливости и острой заболеваемости.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характеризует уровень развития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-ростовых показателей. Индекс Робинсона − качество регуляции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функциональные возможности органов дыхания и кровообращения.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уровень развития двигательных качеств − силы, быстроты, выносливости, а также функциональные возможности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уровень адаптационных резервов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Для вычисления индексов определялись: длина и масса тела, жизненная емкость легких, частота сердечных сокращений (ЧСС), артериальное давление (АД), время задержки дыхания на вдохе (проба Штанге), функциональная проба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, поднимание туловища в сед из положения «лежа на спине». </w:t>
      </w: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определения</w:t>
      </w:r>
      <w:r w:rsidRPr="009627E5">
        <w:rPr>
          <w:rFonts w:ascii="Times New Roman" w:hAnsi="Times New Roman" w:cs="Times New Roman"/>
          <w:sz w:val="28"/>
          <w:szCs w:val="28"/>
        </w:rPr>
        <w:t xml:space="preserve"> интегрального показателя физического здоровья</w:t>
      </w: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рассчитывали значение индекса и </w:t>
      </w:r>
      <w:r w:rsidRPr="009627E5">
        <w:rPr>
          <w:rFonts w:ascii="Times New Roman" w:hAnsi="Times New Roman" w:cs="Times New Roman"/>
          <w:sz w:val="28"/>
          <w:szCs w:val="28"/>
        </w:rPr>
        <w:t>определяли уровень физического здоровья школьников (ниже среднего, низкий, средний, выше</w:t>
      </w:r>
      <w:r w:rsidRPr="009627E5">
        <w:rPr>
          <w:sz w:val="28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 xml:space="preserve">среднего, высокий), и показатели отклонений в состоянии здоровья (артериальная гипертензия, </w:t>
      </w:r>
      <w:r w:rsidRPr="009627E5">
        <w:rPr>
          <w:rFonts w:ascii="Times New Roman" w:hAnsi="Times New Roman" w:cs="Times New Roman"/>
          <w:sz w:val="28"/>
          <w:szCs w:val="28"/>
        </w:rPr>
        <w:lastRenderedPageBreak/>
        <w:t>гипотония, ожирение, дефицит массы тела, низкорослость).  Показатели сопоставлялись в соответствии с баллами 5 – высокий, 4 – выше среднего, 3 – средний, 2 – ниже среднего, 1 – низкий. После оценки каждого показателя была рассчитана общая сумма баллов, которой и определяется уровень физического здоровья школьников: 23-25 баллов − высокий уровень; 19-22 балла – выше среднего; 14-18 баллов – средний; 10-13 баллов – ниже среднего и 5-9 балов – низкий.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ab/>
      </w:r>
      <w:r w:rsidRPr="009627E5">
        <w:rPr>
          <w:rFonts w:ascii="Times New Roman" w:eastAsia="Times New Roman" w:hAnsi="Times New Roman" w:cs="Times New Roman"/>
          <w:sz w:val="28"/>
          <w:szCs w:val="28"/>
        </w:rPr>
        <w:t>При анализе полученных данных мы использовали методы математической статистики, которые позволили рассчитать статистические параметры: среднеарифметическое (М) и стандартные отклонения (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)от значения по формуле: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Σ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Δ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27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27E5" w:rsidRPr="009627E5" w:rsidRDefault="009627E5" w:rsidP="009627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9627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Пятый этап. </w:t>
      </w: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Обработка полученного материала</w:t>
      </w:r>
      <w:r w:rsidRPr="009627E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 xml:space="preserve"> </w:t>
      </w:r>
    </w:p>
    <w:p w:rsidR="009627E5" w:rsidRPr="009627E5" w:rsidRDefault="009627E5" w:rsidP="009627E5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(Обучение статистической обработке полученного материала и представлению результатов в виде таблиц, диаграмм, графиков)</w:t>
      </w:r>
    </w:p>
    <w:p w:rsidR="009627E5" w:rsidRPr="009627E5" w:rsidRDefault="009627E5" w:rsidP="009627E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1.Обработка полученного материала по результатам проведенного исследования представлена в виде таблиц, графиков, диаграмм.</w:t>
      </w:r>
    </w:p>
    <w:p w:rsidR="009627E5" w:rsidRPr="009627E5" w:rsidRDefault="009627E5" w:rsidP="009627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По результатам социологического опроса получены статистически значимые ответы на шесть вопросов анкеты рис.1. Согласно им 45,3% детей ходят на уроки физкультуры с желанием; 46,5% делают это иногда и 8,2% - без всякого интереса и желания. Подавляющее число школьников (85%) не занимаются ни в спортивных секциях, ни самостоятельно. В то же время к занятиям спортом относятся очень положительно до 69% школьников, 14% школьников равнодушно относятся к занятиям спортом, а каждый десятый из всех опрошенных - отрицательно. Из числа опрошенных школьников 15,6% удовлетворены содержанием уроков физкультуры; 34,6% не полностью удовлетворены и 42% - не удовлетворены. Многие школьники изъявили желание заниматься на уроках физкультуры каким-либо видом спорта, в частности 23% - спортивными играми; 43,6% - спортивными видами единоборств; 9,6% - спортивной и художественной гимнастикой и только 5% - общей физической подготовкой. Представляет интерес и тот факт, что около 34,7% мальчиков и 37,3% девочек хотели бы заниматься физкультурой 3 раза в неделю, соответственно 25,6 и 16,7% - 4 раза; 14 и 15,3% - 5 раз. Для 7,6% мальчиков и 11% девочек достаточно двух уроков физкультуры в неделю, а для 5% - одного.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A77726" wp14:editId="0792D82E">
            <wp:extent cx="5940425" cy="3559175"/>
            <wp:effectExtent l="0" t="0" r="317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627E5">
        <w:rPr>
          <w:rFonts w:ascii="Times New Roman" w:hAnsi="Times New Roman" w:cs="Times New Roman"/>
          <w:sz w:val="28"/>
          <w:szCs w:val="28"/>
        </w:rPr>
        <w:t>рис.1. Результаты социологического опроса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В ходе исследования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, характеризующему степень гармоничности телосложения установлено, что в 5 классе гармоничное телосложение имеют 25% мальчиков и 42,1% девочек, в 7 классе 59,2% и 81,1% соответственно (таблица 1). Низкий показатель индекса в 5 классе выявлен у 43,7%мальчиков и 47,3% девочек, в 7 классе 22,8 %, у мальчиков, что свидетельствует о негармоничном телосложении с избытком массы тела или об ожирении.  Оценка 2 балла связана с дефицитом массы тела в большей степени наблюдается у мальчиков 5 и 7 классов, чем у девочек. </w:t>
      </w:r>
    </w:p>
    <w:p w:rsidR="009627E5" w:rsidRPr="009627E5" w:rsidRDefault="009627E5" w:rsidP="00962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Результаты оценки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Кетле</w:t>
      </w:r>
      <w:proofErr w:type="spellEnd"/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992"/>
        <w:gridCol w:w="992"/>
        <w:gridCol w:w="851"/>
        <w:gridCol w:w="992"/>
        <w:gridCol w:w="1134"/>
        <w:gridCol w:w="992"/>
        <w:gridCol w:w="992"/>
      </w:tblGrid>
      <w:tr w:rsidR="009627E5" w:rsidRPr="009627E5" w:rsidTr="009627E5">
        <w:tc>
          <w:tcPr>
            <w:tcW w:w="886" w:type="dxa"/>
            <w:vMerge w:val="restart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класс  мальчики</w:t>
            </w:r>
            <w:proofErr w:type="gramEnd"/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126" w:type="dxa"/>
            <w:gridSpan w:val="2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класс  мальчики</w:t>
            </w:r>
            <w:proofErr w:type="gramEnd"/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1984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  <w:proofErr w:type="gramEnd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 девочки</w:t>
            </w:r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9627E5" w:rsidRPr="009627E5" w:rsidTr="009627E5">
        <w:tc>
          <w:tcPr>
            <w:tcW w:w="886" w:type="dxa"/>
            <w:vMerge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  Оценивая показатели по индексу Робинсона, который характеризует соматическую работу сердца можно отметить высокие и выше среднего показатели у 50% мальчиков 5 класса, и только у 5,3%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евочек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, в седьмом классе 13,7% и 39,9% соответственно (рис. 2). Низкая оценка (1, 2 балла) </w:t>
      </w:r>
      <w:r w:rsidRPr="009627E5">
        <w:rPr>
          <w:rFonts w:ascii="Times New Roman" w:hAnsi="Times New Roman" w:cs="Times New Roman"/>
          <w:sz w:val="28"/>
          <w:szCs w:val="28"/>
        </w:rPr>
        <w:lastRenderedPageBreak/>
        <w:t xml:space="preserve">индекса Робинсона свидетельствует о нарушении регуляции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Таких школьников в 5 классе мальчиков 18,8%, девочек 21%, в 7 классе мальчиков 22,8%.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7C1B5A" wp14:editId="5F321FD7">
            <wp:extent cx="5940425" cy="3609340"/>
            <wp:effectExtent l="0" t="0" r="317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Рис.2. Результаты оценки по индексу Робинсона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ab/>
      </w:r>
      <w:r w:rsidRPr="009627E5">
        <w:rPr>
          <w:rFonts w:ascii="Times New Roman" w:hAnsi="Times New Roman" w:cs="Times New Roman"/>
          <w:sz w:val="28"/>
          <w:szCs w:val="28"/>
        </w:rPr>
        <w:t xml:space="preserve">Показатели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,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характеризующего функциональные возможности системы дыхания, устойчивость организма к гипоксии и волевые качества,</w:t>
      </w:r>
      <w:r w:rsidRPr="009627E5">
        <w:rPr>
          <w:rFonts w:ascii="Times New Roman" w:hAnsi="Times New Roman" w:cs="Times New Roman"/>
          <w:sz w:val="28"/>
          <w:szCs w:val="28"/>
        </w:rPr>
        <w:t xml:space="preserve"> у большинства мальчиков и девочек 5,7 классов низкие (таблица 2). Средние показатели выявлены только у девочек 5 класса 21 %. </w:t>
      </w:r>
      <w:r w:rsidRPr="009627E5">
        <w:rPr>
          <w:rFonts w:ascii="Times New Roman" w:eastAsia="Calibri" w:hAnsi="Times New Roman" w:cs="Times New Roman"/>
          <w:sz w:val="28"/>
          <w:szCs w:val="28"/>
        </w:rPr>
        <w:t>Низкая оценка индекса (1-2 балла) свидетельствует о недостаточных функциональных возможностях системы движения и сниженной устойчивости организма и гипоксии.</w:t>
      </w: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eastAsia="Calibri" w:hAnsi="Times New Roman" w:cs="Times New Roman"/>
          <w:sz w:val="28"/>
          <w:szCs w:val="28"/>
        </w:rPr>
        <w:t>Оценка 1-2 балла связана с нарушением регуляции ССС. Эти школьники составляют группу риска на артериальной гипертонии, гипотонии, синдрома вегетативной дискуссии, нарушения сердечного ритма.</w:t>
      </w:r>
    </w:p>
    <w:p w:rsidR="009627E5" w:rsidRPr="009627E5" w:rsidRDefault="009627E5" w:rsidP="00962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Таблица 2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Результаты оценки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992"/>
        <w:gridCol w:w="992"/>
        <w:gridCol w:w="851"/>
        <w:gridCol w:w="992"/>
        <w:gridCol w:w="1276"/>
        <w:gridCol w:w="992"/>
        <w:gridCol w:w="1134"/>
      </w:tblGrid>
      <w:tr w:rsidR="009627E5" w:rsidRPr="009627E5" w:rsidTr="009627E5">
        <w:tc>
          <w:tcPr>
            <w:tcW w:w="886" w:type="dxa"/>
            <w:vMerge w:val="restart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класс  мальчики</w:t>
            </w:r>
            <w:proofErr w:type="gramEnd"/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268" w:type="dxa"/>
            <w:gridSpan w:val="2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класс  мальчики</w:t>
            </w:r>
            <w:proofErr w:type="gramEnd"/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126" w:type="dxa"/>
            <w:gridSpan w:val="2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  <w:proofErr w:type="gramEnd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 девочки</w:t>
            </w:r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9627E5" w:rsidRPr="009627E5" w:rsidTr="009627E5">
        <w:tc>
          <w:tcPr>
            <w:tcW w:w="886" w:type="dxa"/>
            <w:vMerge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9627E5">
        <w:rPr>
          <w:rFonts w:ascii="Times New Roman" w:eastAsia="Times New Roman" w:hAnsi="Times New Roman" w:cs="Times New Roman"/>
          <w:sz w:val="28"/>
          <w:szCs w:val="28"/>
        </w:rPr>
        <w:t>, характеризующего развитие силовой и скоростной выносливости мышц спины и брюшного пресса</w:t>
      </w:r>
      <w:r w:rsidRPr="009627E5">
        <w:rPr>
          <w:rFonts w:ascii="Times New Roman" w:hAnsi="Times New Roman" w:cs="Times New Roman"/>
          <w:sz w:val="28"/>
          <w:szCs w:val="28"/>
        </w:rPr>
        <w:t xml:space="preserve"> высокие у мальчиков 5 и 7 класса 75% и 41,1% соответственно (рис.3). У девочек 5 класса этот показатель выше среднего и средний, в 7 классе ниже среднего и низкий. </w:t>
      </w: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Низкая оценка 1 – 2 балла свидетельствует о недостаточном развитии силы, быстроты, скоростной выносливости. Это группа риска по возникновению нарушений осанки, искривления позвоночника, уплощения стоп.  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C5446" wp14:editId="0B39BAC1">
            <wp:extent cx="5940425" cy="3637280"/>
            <wp:effectExtent l="0" t="0" r="317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Рис.3 Результаты оценки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При оценке индекса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характеризующего выраженность реакции сердечно-сосудистой системы на стандартную физическую нагрузку </w:t>
      </w:r>
      <w:r w:rsidRPr="009627E5">
        <w:rPr>
          <w:rFonts w:ascii="Times New Roman" w:hAnsi="Times New Roman" w:cs="Times New Roman"/>
          <w:sz w:val="28"/>
          <w:szCs w:val="28"/>
        </w:rPr>
        <w:t>установлено, что высокие показатели выявлены у мальчиков 5,7 классов, у девочек высоких показателей нет (таблица 3). В 5 классе у большинства девочек показатели выше среднего и средние, у 100% семиклассниц показатели низкие и ниже среднего.</w:t>
      </w:r>
      <w:r w:rsidRPr="0096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был низким у девочек 5 класса и мальчиков 7 класса.</w:t>
      </w: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Низкая оценка индекса </w:t>
      </w:r>
      <w:proofErr w:type="spellStart"/>
      <w:r w:rsidRPr="009627E5">
        <w:rPr>
          <w:rFonts w:ascii="Times New Roman" w:eastAsia="Calibri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1-2 балла говорит о недостаточном уровне адаптации ЧСС. Школьники этой группы нуждаются в значительном увеличении суточного объема двигательной активности.</w:t>
      </w:r>
    </w:p>
    <w:p w:rsidR="009627E5" w:rsidRPr="009627E5" w:rsidRDefault="009627E5" w:rsidP="00962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Таблица 3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Результаты оценки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Руфье</w:t>
      </w:r>
      <w:proofErr w:type="spellEnd"/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992"/>
        <w:gridCol w:w="992"/>
        <w:gridCol w:w="851"/>
        <w:gridCol w:w="992"/>
        <w:gridCol w:w="1134"/>
        <w:gridCol w:w="1134"/>
        <w:gridCol w:w="1134"/>
      </w:tblGrid>
      <w:tr w:rsidR="009627E5" w:rsidRPr="009627E5" w:rsidTr="009627E5">
        <w:tc>
          <w:tcPr>
            <w:tcW w:w="886" w:type="dxa"/>
            <w:vMerge w:val="restart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 класс мальчики</w:t>
            </w:r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5класс девочки </w:t>
            </w:r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126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 класс мальчики</w:t>
            </w:r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268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 класс девочки</w:t>
            </w:r>
          </w:p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2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9627E5" w:rsidRPr="009627E5" w:rsidTr="009627E5">
        <w:tc>
          <w:tcPr>
            <w:tcW w:w="886" w:type="dxa"/>
            <w:vMerge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27E5" w:rsidRPr="009627E5" w:rsidTr="009627E5">
        <w:tc>
          <w:tcPr>
            <w:tcW w:w="886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eastAsia="Calibri" w:hAnsi="Times New Roman" w:cs="Times New Roman"/>
          <w:sz w:val="28"/>
          <w:szCs w:val="28"/>
        </w:rPr>
        <w:tab/>
      </w:r>
      <w:r w:rsidRPr="009627E5">
        <w:rPr>
          <w:rFonts w:ascii="Times New Roman" w:eastAsia="Times New Roman" w:hAnsi="Times New Roman" w:cs="Times New Roman"/>
          <w:sz w:val="28"/>
          <w:szCs w:val="28"/>
        </w:rPr>
        <w:t>При оценке параметров физического здоровья обнаружен значительный диапазон их колебаний. Средние значения показателей физического развития школьников представлены в таблице 4.</w:t>
      </w:r>
    </w:p>
    <w:p w:rsidR="009627E5" w:rsidRPr="009627E5" w:rsidRDefault="009627E5" w:rsidP="0096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Таблица 4 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Показатели физического развития школьников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591"/>
        <w:gridCol w:w="1559"/>
        <w:gridCol w:w="1559"/>
        <w:gridCol w:w="1555"/>
      </w:tblGrid>
      <w:tr w:rsidR="009627E5" w:rsidRPr="009627E5" w:rsidTr="009627E5">
        <w:trPr>
          <w:jc w:val="center"/>
        </w:trPr>
        <w:tc>
          <w:tcPr>
            <w:tcW w:w="2518" w:type="dxa"/>
            <w:vMerge w:val="restart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150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4" w:type="dxa"/>
            <w:gridSpan w:val="2"/>
          </w:tcPr>
          <w:p w:rsidR="009627E5" w:rsidRPr="009627E5" w:rsidRDefault="009627E5" w:rsidP="009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9627E5" w:rsidRPr="009627E5" w:rsidTr="009627E5">
        <w:trPr>
          <w:jc w:val="center"/>
        </w:trPr>
        <w:tc>
          <w:tcPr>
            <w:tcW w:w="2518" w:type="dxa"/>
            <w:vMerge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1555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</w:tr>
      <w:tr w:rsidR="009627E5" w:rsidRPr="009627E5" w:rsidTr="009627E5">
        <w:trPr>
          <w:jc w:val="center"/>
        </w:trPr>
        <w:tc>
          <w:tcPr>
            <w:tcW w:w="2518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Кетле</w:t>
            </w:r>
            <w:proofErr w:type="spellEnd"/>
          </w:p>
        </w:tc>
        <w:tc>
          <w:tcPr>
            <w:tcW w:w="1591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313±63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302±57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287±43</w:t>
            </w:r>
          </w:p>
        </w:tc>
        <w:tc>
          <w:tcPr>
            <w:tcW w:w="1555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300±40</w:t>
            </w:r>
          </w:p>
        </w:tc>
      </w:tr>
      <w:tr w:rsidR="009627E5" w:rsidRPr="009627E5" w:rsidTr="009627E5">
        <w:trPr>
          <w:jc w:val="center"/>
        </w:trPr>
        <w:tc>
          <w:tcPr>
            <w:tcW w:w="2518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Индекс  Робинсона  </w:t>
            </w:r>
          </w:p>
        </w:tc>
        <w:tc>
          <w:tcPr>
            <w:tcW w:w="1591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91±14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85±15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89±11</w:t>
            </w:r>
          </w:p>
        </w:tc>
        <w:tc>
          <w:tcPr>
            <w:tcW w:w="1555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99±15,7</w:t>
            </w:r>
          </w:p>
        </w:tc>
      </w:tr>
      <w:tr w:rsidR="009627E5" w:rsidRPr="009627E5" w:rsidTr="009627E5">
        <w:trPr>
          <w:jc w:val="center"/>
        </w:trPr>
        <w:tc>
          <w:tcPr>
            <w:tcW w:w="2518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Скибинского</w:t>
            </w:r>
            <w:proofErr w:type="spellEnd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487±256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212±49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391±262</w:t>
            </w:r>
          </w:p>
        </w:tc>
        <w:tc>
          <w:tcPr>
            <w:tcW w:w="1555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237±93,4</w:t>
            </w:r>
          </w:p>
        </w:tc>
      </w:tr>
      <w:tr w:rsidR="009627E5" w:rsidRPr="009627E5" w:rsidTr="009627E5">
        <w:trPr>
          <w:jc w:val="center"/>
        </w:trPr>
        <w:tc>
          <w:tcPr>
            <w:tcW w:w="2518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Руфье</w:t>
            </w:r>
            <w:proofErr w:type="spellEnd"/>
          </w:p>
        </w:tc>
        <w:tc>
          <w:tcPr>
            <w:tcW w:w="1591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12±4,8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14±4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11±2,7</w:t>
            </w:r>
          </w:p>
        </w:tc>
        <w:tc>
          <w:tcPr>
            <w:tcW w:w="1555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12,4±4</w:t>
            </w:r>
          </w:p>
        </w:tc>
      </w:tr>
      <w:tr w:rsidR="009627E5" w:rsidRPr="009627E5" w:rsidTr="009627E5">
        <w:trPr>
          <w:jc w:val="center"/>
        </w:trPr>
        <w:tc>
          <w:tcPr>
            <w:tcW w:w="2518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Шаповаловой</w:t>
            </w:r>
            <w:proofErr w:type="spellEnd"/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139±31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177±29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119±28</w:t>
            </w:r>
          </w:p>
        </w:tc>
        <w:tc>
          <w:tcPr>
            <w:tcW w:w="1555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164±61</w:t>
            </w:r>
          </w:p>
        </w:tc>
      </w:tr>
    </w:tbl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Анализируя полученные в ходе исследования </w:t>
      </w:r>
      <w:r w:rsidRPr="009627E5">
        <w:rPr>
          <w:rFonts w:ascii="Times New Roman" w:hAnsi="Times New Roman" w:cs="Times New Roman"/>
          <w:sz w:val="28"/>
          <w:szCs w:val="28"/>
        </w:rPr>
        <w:t xml:space="preserve">значения каждого индекса </w:t>
      </w: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627E5">
        <w:rPr>
          <w:rFonts w:ascii="Times New Roman" w:hAnsi="Times New Roman" w:cs="Times New Roman"/>
          <w:sz w:val="28"/>
          <w:szCs w:val="28"/>
        </w:rPr>
        <w:t xml:space="preserve">пяти морфологическим и функциональным показателям, была получена интегральная оценка уровня физического здоровья учащихся 5,7 классов (таблица 5).    </w:t>
      </w:r>
    </w:p>
    <w:p w:rsidR="009627E5" w:rsidRPr="009627E5" w:rsidRDefault="009627E5" w:rsidP="00962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hAnsi="Times New Roman" w:cs="Times New Roman"/>
          <w:sz w:val="28"/>
          <w:szCs w:val="28"/>
        </w:rPr>
        <w:t>Таблица 5</w:t>
      </w:r>
    </w:p>
    <w:p w:rsidR="009627E5" w:rsidRPr="009627E5" w:rsidRDefault="009627E5" w:rsidP="009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Интегральная оценка уровня физического здоровья учащихся</w:t>
      </w:r>
    </w:p>
    <w:tbl>
      <w:tblPr>
        <w:tblStyle w:val="a4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1594"/>
        <w:gridCol w:w="1276"/>
        <w:gridCol w:w="1276"/>
        <w:gridCol w:w="1559"/>
        <w:gridCol w:w="1559"/>
        <w:gridCol w:w="1560"/>
      </w:tblGrid>
      <w:tr w:rsidR="009627E5" w:rsidRPr="009627E5" w:rsidTr="009627E5">
        <w:trPr>
          <w:trHeight w:val="548"/>
        </w:trPr>
        <w:tc>
          <w:tcPr>
            <w:tcW w:w="1594" w:type="dxa"/>
            <w:vMerge w:val="restart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tabs>
                <w:tab w:val="left" w:pos="2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ab/>
              <w:t>7 класс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tabs>
                <w:tab w:val="left" w:pos="2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7 класс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60" w:type="dxa"/>
            <w:vMerge w:val="restart"/>
          </w:tcPr>
          <w:p w:rsidR="009627E5" w:rsidRPr="009627E5" w:rsidRDefault="009627E5" w:rsidP="009627E5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  кол-ва учащихся 5,7 классов, </w:t>
            </w:r>
          </w:p>
        </w:tc>
      </w:tr>
      <w:tr w:rsidR="009627E5" w:rsidRPr="009627E5" w:rsidTr="009627E5">
        <w:trPr>
          <w:trHeight w:val="594"/>
        </w:trPr>
        <w:tc>
          <w:tcPr>
            <w:tcW w:w="1594" w:type="dxa"/>
            <w:vMerge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Девочки, %  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Девочки, %  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%  </w:t>
            </w:r>
          </w:p>
        </w:tc>
        <w:tc>
          <w:tcPr>
            <w:tcW w:w="1559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%  </w:t>
            </w:r>
          </w:p>
        </w:tc>
        <w:tc>
          <w:tcPr>
            <w:tcW w:w="1560" w:type="dxa"/>
            <w:vMerge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E5" w:rsidRPr="009627E5" w:rsidTr="009627E5">
        <w:tc>
          <w:tcPr>
            <w:tcW w:w="1594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23-25 баллов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  <w:tc>
          <w:tcPr>
            <w:tcW w:w="1276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1,3%</w:t>
            </w:r>
          </w:p>
        </w:tc>
      </w:tr>
      <w:tr w:rsidR="009627E5" w:rsidRPr="009627E5" w:rsidTr="009627E5">
        <w:tc>
          <w:tcPr>
            <w:tcW w:w="1594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19-22 балла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6,2 %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 1,3%</w:t>
            </w:r>
          </w:p>
        </w:tc>
      </w:tr>
      <w:tr w:rsidR="009627E5" w:rsidRPr="009627E5" w:rsidTr="009627E5">
        <w:tc>
          <w:tcPr>
            <w:tcW w:w="1594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14-18 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43,7%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31,9%</w:t>
            </w:r>
          </w:p>
        </w:tc>
      </w:tr>
      <w:tr w:rsidR="009627E5" w:rsidRPr="009627E5" w:rsidTr="009627E5">
        <w:tc>
          <w:tcPr>
            <w:tcW w:w="1594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10-13баллов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52,7%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45,6%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47,2%</w:t>
            </w:r>
          </w:p>
        </w:tc>
      </w:tr>
      <w:tr w:rsidR="009627E5" w:rsidRPr="009627E5" w:rsidTr="009627E5">
        <w:tc>
          <w:tcPr>
            <w:tcW w:w="1594" w:type="dxa"/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Низкий </w:t>
            </w:r>
          </w:p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5-9 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18,9%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27E5" w:rsidRPr="009627E5" w:rsidRDefault="009627E5" w:rsidP="0096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7E5">
              <w:rPr>
                <w:rFonts w:ascii="Times New Roman" w:hAnsi="Times New Roman" w:cs="Times New Roman"/>
                <w:sz w:val="28"/>
                <w:szCs w:val="28"/>
              </w:rPr>
              <w:t>18,0%</w:t>
            </w:r>
          </w:p>
        </w:tc>
      </w:tr>
    </w:tbl>
    <w:p w:rsidR="009627E5" w:rsidRPr="009627E5" w:rsidRDefault="009627E5" w:rsidP="0096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 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Интегральная оценка уровня физического развития, у школьников 5,7 классов такова: низкий уровень физического развития имеют 18% школьников, у 47,2% показатели оказались ниже среднего, средний уровень - 31,9%, выше среднего - 1,3%, высокий - у 1,3% школьников.  Такие данные </w:t>
      </w:r>
      <w:r w:rsidRPr="009627E5">
        <w:rPr>
          <w:rFonts w:ascii="Times New Roman" w:hAnsi="Times New Roman" w:cs="Times New Roman"/>
          <w:sz w:val="28"/>
          <w:szCs w:val="28"/>
        </w:rPr>
        <w:t xml:space="preserve">интегрального показателя оценки физического здоровья школьников 5 ,7 классов свидетельствует об отставании 65,2% школьников в показателях, характеризующих физическое здоровье. </w:t>
      </w:r>
      <w:r w:rsidRPr="009627E5">
        <w:rPr>
          <w:rFonts w:ascii="Times New Roman" w:eastAsia="Calibri" w:hAnsi="Times New Roman" w:cs="Times New Roman"/>
          <w:sz w:val="28"/>
          <w:szCs w:val="28"/>
        </w:rPr>
        <w:t>При низкой оценке уровня физического здоровья требуется углубленный медицинский осмотр. Если противопоказаний к занятиям физкультурой не установлено, то школьникам необходимо постепенно увеличить суточный объем двигательной активности, добавить общеразвивающие, циклические и упражнения на выносливость.</w:t>
      </w:r>
      <w:r w:rsidRPr="009627E5">
        <w:rPr>
          <w:sz w:val="28"/>
          <w:szCs w:val="28"/>
        </w:rPr>
        <w:t xml:space="preserve"> </w:t>
      </w:r>
    </w:p>
    <w:p w:rsidR="009627E5" w:rsidRPr="009627E5" w:rsidRDefault="009627E5" w:rsidP="009627E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7E5" w:rsidRPr="009627E5" w:rsidRDefault="009627E5" w:rsidP="009627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7E5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9627E5">
        <w:rPr>
          <w:rFonts w:ascii="Times New Roman" w:hAnsi="Times New Roman" w:cs="Times New Roman"/>
          <w:b/>
          <w:sz w:val="28"/>
          <w:szCs w:val="24"/>
          <w:u w:val="single"/>
        </w:rPr>
        <w:t>Шестой этап.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7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Формулировка выводов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7E5" w:rsidRPr="009627E5" w:rsidRDefault="009627E5" w:rsidP="009627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(Систематизация и обобщение результатов работы)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27E5">
        <w:rPr>
          <w:rFonts w:ascii="Times New Roman" w:hAnsi="Times New Roman"/>
          <w:sz w:val="28"/>
          <w:szCs w:val="24"/>
        </w:rPr>
        <w:t>1.Формулирование выводов в соответствии с задачами исследования.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627E5">
        <w:rPr>
          <w:rFonts w:ascii="Times New Roman" w:hAnsi="Times New Roman" w:cs="Times New Roman"/>
          <w:sz w:val="28"/>
          <w:szCs w:val="24"/>
        </w:rPr>
        <w:t xml:space="preserve">По результатам проведенного исследования нами были сделаны следующие выводы: </w:t>
      </w:r>
    </w:p>
    <w:p w:rsidR="009627E5" w:rsidRPr="009627E5" w:rsidRDefault="009627E5" w:rsidP="00962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1. В результате социологического исследования выяснили, что подавляющее число школьников не занимаются ни в спортивных секциях, ни самостоятельно, не удовлетворены уроками физической культуры.</w:t>
      </w:r>
    </w:p>
    <w:p w:rsidR="009627E5" w:rsidRPr="009627E5" w:rsidRDefault="009627E5" w:rsidP="00962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2. Проведена оценка физического состояния школьников по пяти морфологическим и функциональным показателям, выявлены отклонения в состоянии здоровья.</w:t>
      </w:r>
    </w:p>
    <w:p w:rsidR="009627E5" w:rsidRPr="009627E5" w:rsidRDefault="009627E5" w:rsidP="009627E5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3. Из обследуемых школьников 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низкий и ниже среднего уровень физического развития имеют 65,2%. 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627E5">
        <w:rPr>
          <w:rFonts w:ascii="Times New Roman" w:hAnsi="Times New Roman" w:cs="Times New Roman"/>
          <w:sz w:val="28"/>
          <w:szCs w:val="28"/>
        </w:rPr>
        <w:t>Таким образом, выдвинутая нами гипотеза о том, что</w:t>
      </w:r>
      <w:r w:rsidRPr="009627E5">
        <w:rPr>
          <w:rFonts w:ascii="Times New Roman" w:hAnsi="Times New Roman" w:cs="Times New Roman"/>
          <w:sz w:val="28"/>
          <w:szCs w:val="24"/>
        </w:rPr>
        <w:t xml:space="preserve">, </w:t>
      </w:r>
      <w:r w:rsidRPr="009627E5">
        <w:rPr>
          <w:rFonts w:ascii="Times New Roman" w:eastAsia="Calibri" w:hAnsi="Times New Roman" w:cs="Times New Roman"/>
          <w:sz w:val="28"/>
          <w:szCs w:val="28"/>
        </w:rPr>
        <w:t>изучение уровня физического здоровья школьников дает возможность судить об эффективности применения форм физического воспитания в школе</w:t>
      </w:r>
      <w:r w:rsidRPr="009627E5">
        <w:rPr>
          <w:rFonts w:ascii="Times New Roman" w:hAnsi="Times New Roman" w:cs="Times New Roman"/>
          <w:sz w:val="28"/>
          <w:szCs w:val="24"/>
        </w:rPr>
        <w:t xml:space="preserve"> подтвердилась.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627E5" w:rsidRPr="009627E5" w:rsidRDefault="009627E5" w:rsidP="009627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9627E5">
        <w:rPr>
          <w:rFonts w:ascii="Times New Roman" w:eastAsia="Times New Roman" w:hAnsi="Times New Roman"/>
          <w:color w:val="000000"/>
          <w:sz w:val="28"/>
          <w:szCs w:val="24"/>
        </w:rPr>
        <w:t>3 Оценить практическую возможность</w:t>
      </w:r>
      <w:r w:rsidRPr="009627E5">
        <w:rPr>
          <w:rFonts w:ascii="Times New Roman" w:hAnsi="Times New Roman" w:cs="Times New Roman"/>
          <w:sz w:val="28"/>
          <w:szCs w:val="23"/>
        </w:rPr>
        <w:t xml:space="preserve"> эффективного использования результатов </w:t>
      </w:r>
      <w:r w:rsidR="007B6472">
        <w:rPr>
          <w:rFonts w:ascii="Times New Roman" w:hAnsi="Times New Roman" w:cs="Times New Roman"/>
          <w:sz w:val="28"/>
          <w:szCs w:val="23"/>
        </w:rPr>
        <w:t>исследования</w:t>
      </w:r>
      <w:r w:rsidRPr="009627E5">
        <w:rPr>
          <w:rFonts w:ascii="Times New Roman" w:hAnsi="Times New Roman" w:cs="Times New Roman"/>
          <w:sz w:val="28"/>
          <w:szCs w:val="23"/>
        </w:rPr>
        <w:t>.</w:t>
      </w:r>
    </w:p>
    <w:p w:rsidR="009627E5" w:rsidRPr="009627E5" w:rsidRDefault="009627E5" w:rsidP="009627E5">
      <w:pPr>
        <w:jc w:val="both"/>
        <w:rPr>
          <w:rFonts w:ascii="Times New Roman" w:hAnsi="Times New Roman" w:cs="Times New Roman"/>
          <w:sz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9627E5">
        <w:rPr>
          <w:rFonts w:ascii="Times New Roman" w:hAnsi="Times New Roman" w:cs="Times New Roman"/>
          <w:sz w:val="28"/>
          <w:szCs w:val="28"/>
        </w:rPr>
        <w:t xml:space="preserve"> данной работы состоит в том, что </w:t>
      </w: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изучение уровня физического здоровья школьников дает возможность судить об эффективности применения форм физического воспитания в школе или самостоятельных занятий физкультурой и спортом, полученные данные </w:t>
      </w:r>
      <w:r w:rsidRPr="009627E5">
        <w:rPr>
          <w:rFonts w:ascii="Times New Roman" w:hAnsi="Times New Roman" w:cs="Times New Roman"/>
          <w:sz w:val="28"/>
          <w:szCs w:val="28"/>
        </w:rPr>
        <w:t>могут служить в качестве одного из критериев оценки состояния здоровья школьников в течение всех лет обучения в школе.</w:t>
      </w: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627E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lastRenderedPageBreak/>
        <w:t xml:space="preserve">Седьмой этап. </w:t>
      </w: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Создание текста исследовательской работы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(написание текста исследовательской работы)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1.Практическое овладение научным стилем.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2.Обучение редактированию научного текста.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Обучение навыкам «свертывания» и «развертывания» текста.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Текст краткого выступления.</w:t>
      </w:r>
    </w:p>
    <w:p w:rsidR="009627E5" w:rsidRPr="009627E5" w:rsidRDefault="009627E5" w:rsidP="009627E5">
      <w:pPr>
        <w:spacing w:after="0" w:line="276" w:lineRule="auto"/>
        <w:jc w:val="both"/>
      </w:pP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 пользе физической культуры знает каждый здравомыслящий человек. Никого не надо убеждать в том, что регулярные занятия физкультурой нужны и очень важны для сохранения и укрепления здоровья в любом возрасте, но особенно они необходимы детям. По данным медицинских осмотров, в последнее время, увеличивается количество учеников с низким уровнем физического развития: гипертонией, ожирением, дефицитом массы тела, низкорослостью. Поэтому тема работы, которую я представляю сегодня </w:t>
      </w:r>
      <w:r w:rsidRPr="009627E5">
        <w:rPr>
          <w:rFonts w:ascii="Times New Roman" w:hAnsi="Times New Roman" w:cs="Times New Roman"/>
          <w:sz w:val="28"/>
        </w:rPr>
        <w:t>«</w:t>
      </w:r>
      <w:r w:rsidRPr="009627E5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школьников».</w:t>
      </w:r>
    </w:p>
    <w:p w:rsidR="009627E5" w:rsidRPr="009627E5" w:rsidRDefault="009627E5" w:rsidP="0096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уровень физического развития </w:t>
      </w:r>
      <w:r w:rsidRPr="009627E5">
        <w:rPr>
          <w:rFonts w:ascii="Times New Roman" w:hAnsi="Times New Roman" w:cs="Times New Roman"/>
          <w:sz w:val="28"/>
          <w:szCs w:val="28"/>
        </w:rPr>
        <w:t xml:space="preserve">и показатели отклонений в состоянии здоровья учащихся 5,7 классов. </w:t>
      </w:r>
    </w:p>
    <w:p w:rsidR="009627E5" w:rsidRPr="009627E5" w:rsidRDefault="009627E5" w:rsidP="0096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27E5" w:rsidRPr="009627E5" w:rsidRDefault="009627E5" w:rsidP="009627E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 Изучить отношение школьников к занятиям физической культурой и спортом.</w:t>
      </w:r>
    </w:p>
    <w:p w:rsidR="009627E5" w:rsidRPr="009627E5" w:rsidRDefault="009627E5" w:rsidP="009627E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Провести экспресс – оценку физического состояния школьников по основным морфологическим и функциональным показателям.</w:t>
      </w:r>
    </w:p>
    <w:p w:rsidR="009627E5" w:rsidRPr="009627E5" w:rsidRDefault="009627E5" w:rsidP="009627E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9627E5">
        <w:rPr>
          <w:rFonts w:ascii="Times New Roman" w:hAnsi="Times New Roman" w:cs="Times New Roman"/>
          <w:sz w:val="28"/>
          <w:szCs w:val="28"/>
        </w:rPr>
        <w:t xml:space="preserve"> интегральный показатель физического здоровья. </w:t>
      </w:r>
    </w:p>
    <w:p w:rsidR="009627E5" w:rsidRPr="009627E5" w:rsidRDefault="009627E5" w:rsidP="009627E5">
      <w:pPr>
        <w:spacing w:after="0" w:line="276" w:lineRule="auto"/>
        <w:jc w:val="both"/>
      </w:pPr>
      <w:r w:rsidRPr="009627E5">
        <w:rPr>
          <w:rFonts w:ascii="Times New Roman" w:hAnsi="Times New Roman" w:cs="Times New Roman"/>
          <w:sz w:val="28"/>
          <w:szCs w:val="28"/>
        </w:rPr>
        <w:t xml:space="preserve">Для исследований экспресс-оценки физического здоровья школьников мы применили методику С.В. Хрущева (1995), состоящую из пяти морфологических и функциональных показателей, имеющих определенные взаимосвязи с энергообеспечением организма, уровнем общей выносливости и острой заболеваемости.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характеризует уровень развития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-ростовых показателей. Индекс Робинсона − качество регуляции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функциональные возможности органов дыхания и кровообращения.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уровень развития двигательных качеств − силы, быстроты, выносливости, а также функциональные возможности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− уровень адаптационных резервов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627E5" w:rsidRPr="009627E5" w:rsidRDefault="009627E5" w:rsidP="009627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В ходе исследования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, характеризующему степень гармоничности телосложения установлено, что в 5 классе гармоничное телосложение имеют 25% мальчиков и 42,1% девочек, в 7 классе 59,2% и 81,1% соответственно. Низкий показатель индекса в 5 классе выявлен у 43,7%мальчиков и 47,3% девочек, в 7 классе 22,8 %, у мальчиков, что свидетельствует о негармоничном телосложении с избытком массы тела или </w:t>
      </w:r>
      <w:r w:rsidRPr="009627E5">
        <w:rPr>
          <w:rFonts w:ascii="Times New Roman" w:hAnsi="Times New Roman" w:cs="Times New Roman"/>
          <w:sz w:val="28"/>
          <w:szCs w:val="28"/>
        </w:rPr>
        <w:lastRenderedPageBreak/>
        <w:t>об ожирении.  Оценка 2 балла связана с дефицитом массы тела в большей степени наблюдается у мальчиков 5 и 7 классов, чем у девочек.</w:t>
      </w: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Оценивая показатели по индексу Робинсона, который характеризует соматическую работу сердца можно отметить высокие и выше среднего показатели у 50% мальчиков 5 класса, и только у 5,3%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евочек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, в седьмом классе 13,7% и 39,9% соответственно. Низкая оценка (1, 2 балла) индекса Робинсона свидетельствует о нарушении регуляции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системы. Таких школьников в 5 классе мальчиков 18,8%, девочек 21%, в 7 классе мальчиков 22,8%.</w:t>
      </w:r>
    </w:p>
    <w:p w:rsidR="009627E5" w:rsidRPr="009627E5" w:rsidRDefault="009627E5" w:rsidP="007B6472">
      <w:pPr>
        <w:spacing w:after="0" w:line="276" w:lineRule="auto"/>
        <w:ind w:firstLine="708"/>
        <w:jc w:val="both"/>
      </w:pPr>
      <w:r w:rsidRPr="009627E5">
        <w:rPr>
          <w:rFonts w:ascii="Times New Roman" w:hAnsi="Times New Roman" w:cs="Times New Roman"/>
          <w:sz w:val="28"/>
          <w:szCs w:val="28"/>
        </w:rPr>
        <w:t xml:space="preserve">Показатели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,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характеризующего функциональные возможности системы дыхания, устойчивость организма к гипоксии и волевые качества,</w:t>
      </w:r>
      <w:r w:rsidRPr="009627E5">
        <w:rPr>
          <w:rFonts w:ascii="Times New Roman" w:hAnsi="Times New Roman" w:cs="Times New Roman"/>
          <w:sz w:val="28"/>
          <w:szCs w:val="28"/>
        </w:rPr>
        <w:t xml:space="preserve"> у большинства мальчиков и девочек 5,7 классов низкие. Средние показатели выявлены только у девочек 5 класса 21 %. </w:t>
      </w:r>
      <w:r w:rsidRPr="009627E5">
        <w:rPr>
          <w:rFonts w:ascii="Times New Roman" w:eastAsia="Calibri" w:hAnsi="Times New Roman" w:cs="Times New Roman"/>
          <w:sz w:val="28"/>
          <w:szCs w:val="28"/>
        </w:rPr>
        <w:t>Низкая оценка индекса (1-2 балла) свидетельствует о недостаточных функциональных возможностях системы движения и сниженной устойчивости организма и гипоксии.</w:t>
      </w:r>
    </w:p>
    <w:p w:rsidR="009627E5" w:rsidRPr="009627E5" w:rsidRDefault="009627E5" w:rsidP="007B647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Показатели по индексу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9627E5">
        <w:rPr>
          <w:rFonts w:ascii="Times New Roman" w:eastAsia="Times New Roman" w:hAnsi="Times New Roman" w:cs="Times New Roman"/>
          <w:sz w:val="28"/>
          <w:szCs w:val="28"/>
        </w:rPr>
        <w:t>, характеризующего развитие силовой и скоростной выносливости мышц спины и брюшного пресса</w:t>
      </w:r>
      <w:r w:rsidRPr="009627E5">
        <w:rPr>
          <w:rFonts w:ascii="Times New Roman" w:hAnsi="Times New Roman" w:cs="Times New Roman"/>
          <w:sz w:val="28"/>
          <w:szCs w:val="28"/>
        </w:rPr>
        <w:t xml:space="preserve"> высокие у мальчиков 5 и 7 класса 75% и 41,1% соответственно (таблица 4). У девочек 5 класса этот показатель выше среднего и средний, в 7 классе ниже среднего и низкий. </w:t>
      </w:r>
      <w:r w:rsidRPr="009627E5">
        <w:rPr>
          <w:rFonts w:ascii="Times New Roman" w:eastAsia="Calibri" w:hAnsi="Times New Roman" w:cs="Times New Roman"/>
          <w:sz w:val="28"/>
          <w:szCs w:val="28"/>
        </w:rPr>
        <w:t>Низкая оценка 1 – 2 балла свидетельствует о недостаточном развитии силы, быстроты, скоростной выносливости.</w:t>
      </w:r>
    </w:p>
    <w:p w:rsidR="009627E5" w:rsidRPr="009627E5" w:rsidRDefault="009627E5" w:rsidP="00962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был низким у девочек 5 класса и мальчиков 7 класса.</w:t>
      </w:r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Низкая оценка индекса </w:t>
      </w:r>
      <w:proofErr w:type="spellStart"/>
      <w:r w:rsidRPr="009627E5">
        <w:rPr>
          <w:rFonts w:ascii="Times New Roman" w:eastAsia="Calibri" w:hAnsi="Times New Roman" w:cs="Times New Roman"/>
          <w:sz w:val="28"/>
          <w:szCs w:val="28"/>
        </w:rPr>
        <w:t>Руфье</w:t>
      </w:r>
      <w:proofErr w:type="spellEnd"/>
      <w:r w:rsidRPr="009627E5">
        <w:rPr>
          <w:rFonts w:ascii="Times New Roman" w:eastAsia="Calibri" w:hAnsi="Times New Roman" w:cs="Times New Roman"/>
          <w:sz w:val="28"/>
          <w:szCs w:val="28"/>
        </w:rPr>
        <w:t xml:space="preserve"> 1-2 балла говорит о недостаточном уровне адаптации ЧСС.</w:t>
      </w:r>
    </w:p>
    <w:p w:rsidR="009627E5" w:rsidRPr="009627E5" w:rsidRDefault="009627E5" w:rsidP="005845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Интегральная оценка уровня физического развития, у школьников 5,7 классов такова: низкий уровень физического развития имеют 18% школьников, у 47,2% показатели оказались ниже среднего, средний уровень - 31,9%, выше среднего - 1,3%, высокий - у 1,3% школьников.  Такие данные </w:t>
      </w:r>
      <w:r w:rsidRPr="009627E5">
        <w:rPr>
          <w:rFonts w:ascii="Times New Roman" w:hAnsi="Times New Roman" w:cs="Times New Roman"/>
          <w:sz w:val="28"/>
          <w:szCs w:val="28"/>
        </w:rPr>
        <w:t>интегрального показателя оценки физического здоровья школьников 5 ,7 классов свидетельствует об отставании 65,2% школьников в показателях, характеризующих физическое здоровье.</w:t>
      </w:r>
    </w:p>
    <w:p w:rsidR="009627E5" w:rsidRPr="009627E5" w:rsidRDefault="009627E5" w:rsidP="0058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На основании анализа полученных в ходе исследования данных можно сделать следующие выводы: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1. В результате социологического исследования выяснили, что подавляющее число школьников не занимаются ни в спортивных секциях, ни самостоятельно, не удовлетворены уроками физической культуры.</w:t>
      </w:r>
    </w:p>
    <w:p w:rsidR="009627E5" w:rsidRPr="009627E5" w:rsidRDefault="009627E5" w:rsidP="0096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2. Проведена оценка физического состояния школьников по пяти морфологическим и функциональным показателям, выявлены отклонения в состоянии здоровья.</w:t>
      </w:r>
    </w:p>
    <w:p w:rsidR="009627E5" w:rsidRPr="009627E5" w:rsidRDefault="009627E5" w:rsidP="009627E5">
      <w:pPr>
        <w:spacing w:after="0" w:line="240" w:lineRule="auto"/>
        <w:jc w:val="both"/>
        <w:rPr>
          <w:i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lastRenderedPageBreak/>
        <w:t xml:space="preserve">3. Из обследуемых школьников </w:t>
      </w:r>
      <w:r w:rsidRPr="009627E5">
        <w:rPr>
          <w:rFonts w:ascii="Times New Roman" w:eastAsia="Times New Roman" w:hAnsi="Times New Roman" w:cs="Times New Roman"/>
          <w:sz w:val="28"/>
          <w:szCs w:val="28"/>
        </w:rPr>
        <w:t xml:space="preserve">низкий и ниже среднего уровень физического развития имеют 65,2%. 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Восьмой этап. Представление результатов работы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(представление работы на научно-практической конференции школьников)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1.Овладение навыками устного публичного выступления (составление краткого текста представления работы её к презентации)</w:t>
      </w:r>
    </w:p>
    <w:p w:rsidR="009627E5" w:rsidRPr="009627E5" w:rsidRDefault="009627E5" w:rsidP="009627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27E5">
        <w:rPr>
          <w:rFonts w:ascii="Times New Roman" w:hAnsi="Times New Roman" w:cs="Times New Roman"/>
          <w:sz w:val="32"/>
          <w:szCs w:val="28"/>
        </w:rPr>
        <w:t xml:space="preserve">  </w:t>
      </w:r>
      <w:r w:rsidRPr="009627E5">
        <w:rPr>
          <w:rFonts w:ascii="Times New Roman" w:eastAsia="Times New Roman" w:hAnsi="Times New Roman"/>
          <w:color w:val="000000"/>
          <w:sz w:val="28"/>
          <w:szCs w:val="28"/>
        </w:rPr>
        <w:t>2.Представление результатов работы в виде презентации.</w:t>
      </w:r>
    </w:p>
    <w:p w:rsidR="009627E5" w:rsidRPr="009627E5" w:rsidRDefault="009627E5" w:rsidP="009627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27E5">
        <w:rPr>
          <w:rFonts w:ascii="Times New Roman" w:eastAsia="Times New Roman" w:hAnsi="Times New Roman"/>
          <w:color w:val="000000"/>
          <w:sz w:val="28"/>
          <w:szCs w:val="28"/>
        </w:rPr>
        <w:t xml:space="preserve">Презентация содержит 13 слайдов.  </w:t>
      </w:r>
    </w:p>
    <w:p w:rsidR="009627E5" w:rsidRPr="009627E5" w:rsidRDefault="009627E5" w:rsidP="009627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27E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BE2FDE" wp14:editId="5B3F2280">
            <wp:extent cx="2651760" cy="19888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2172" cy="19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7E5">
        <w:rPr>
          <w:noProof/>
          <w:lang w:eastAsia="ru-RU"/>
        </w:rPr>
        <w:t xml:space="preserve"> </w:t>
      </w:r>
      <w:r w:rsidRPr="009627E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1B73F3" wp14:editId="583BF6E2">
            <wp:extent cx="2651759" cy="1988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6066" cy="199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5" w:rsidRPr="009627E5" w:rsidRDefault="009627E5" w:rsidP="009627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27E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7B327E" wp14:editId="044CBEF4">
            <wp:extent cx="2722879" cy="204216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4324" cy="205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7E5">
        <w:rPr>
          <w:noProof/>
          <w:lang w:eastAsia="ru-RU"/>
        </w:rPr>
        <w:t xml:space="preserve"> </w:t>
      </w:r>
      <w:r w:rsidRPr="009627E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464C71" wp14:editId="16EF4E90">
            <wp:extent cx="2763520" cy="2072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3912" cy="207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5" w:rsidRPr="009627E5" w:rsidRDefault="009627E5" w:rsidP="009627E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75A5B709" wp14:editId="716BD478">
            <wp:extent cx="3084999" cy="1973580"/>
            <wp:effectExtent l="0" t="0" r="127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3464" cy="19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7E5">
        <w:rPr>
          <w:noProof/>
          <w:lang w:eastAsia="ru-RU"/>
        </w:rPr>
        <w:t xml:space="preserve"> </w:t>
      </w: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50C2F7B4" wp14:editId="62A594D2">
            <wp:extent cx="2720340" cy="2040256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0771" cy="204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5" w:rsidRPr="009627E5" w:rsidRDefault="009627E5" w:rsidP="009627E5">
      <w:pPr>
        <w:tabs>
          <w:tab w:val="left" w:pos="104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54B33BB" wp14:editId="310C2E94">
            <wp:extent cx="2804159" cy="2103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9278" cy="21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7E5">
        <w:rPr>
          <w:noProof/>
          <w:lang w:eastAsia="ru-RU"/>
        </w:rPr>
        <w:t xml:space="preserve"> </w:t>
      </w: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3B63AC99" wp14:editId="79E13256">
            <wp:extent cx="2811780" cy="2108836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2209" cy="210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5" w:rsidRPr="009627E5" w:rsidRDefault="009627E5" w:rsidP="009627E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4F54F564" wp14:editId="0956E9C1">
            <wp:extent cx="2925445" cy="2194084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7623" cy="220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7E5">
        <w:rPr>
          <w:noProof/>
          <w:lang w:eastAsia="ru-RU"/>
        </w:rPr>
        <w:t xml:space="preserve"> </w:t>
      </w: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66523E38" wp14:editId="7C29D184">
            <wp:extent cx="2941320" cy="2205991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41752" cy="22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5" w:rsidRPr="009627E5" w:rsidRDefault="009627E5" w:rsidP="009627E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6B57B9B9" wp14:editId="1F7CE951">
            <wp:extent cx="2976879" cy="2232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5430" cy="22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7E5">
        <w:rPr>
          <w:noProof/>
          <w:lang w:eastAsia="ru-RU"/>
        </w:rPr>
        <w:t xml:space="preserve"> </w:t>
      </w: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160F8CB0" wp14:editId="6D95019E">
            <wp:extent cx="2926079" cy="219456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31081" cy="21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5" w:rsidRPr="009627E5" w:rsidRDefault="009627E5" w:rsidP="009627E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627E5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 wp14:anchorId="086C07C2" wp14:editId="33724C9C">
            <wp:extent cx="2875279" cy="215646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8645" cy="21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5" w:rsidRPr="009627E5" w:rsidRDefault="009627E5" w:rsidP="009627E5">
      <w:pPr>
        <w:tabs>
          <w:tab w:val="left" w:pos="1727"/>
          <w:tab w:val="left" w:pos="3431"/>
        </w:tabs>
        <w:spacing w:before="100" w:beforeAutospacing="1" w:after="100" w:afterAutospacing="1" w:line="240" w:lineRule="auto"/>
        <w:ind w:left="23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627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Девятый этап. </w:t>
      </w:r>
      <w:r w:rsidRPr="009627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Оценка работы</w:t>
      </w:r>
    </w:p>
    <w:p w:rsidR="009627E5" w:rsidRPr="009627E5" w:rsidRDefault="009627E5" w:rsidP="009627E5">
      <w:pPr>
        <w:tabs>
          <w:tab w:val="left" w:pos="1727"/>
          <w:tab w:val="left" w:pos="3431"/>
        </w:tabs>
        <w:spacing w:after="0" w:line="240" w:lineRule="auto"/>
        <w:ind w:left="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1.Рефлексия на продукт и результат исследовательской работы</w:t>
      </w: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627E5" w:rsidRPr="009627E5" w:rsidRDefault="009627E5" w:rsidP="009627E5">
      <w:pPr>
        <w:tabs>
          <w:tab w:val="left" w:pos="1727"/>
          <w:tab w:val="left" w:pos="3431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E5">
        <w:rPr>
          <w:rFonts w:ascii="Times New Roman" w:eastAsia="Times New Roman" w:hAnsi="Times New Roman" w:cs="Times New Roman"/>
          <w:sz w:val="28"/>
          <w:szCs w:val="24"/>
          <w:lang w:eastAsia="ru-RU"/>
        </w:rPr>
        <w:t>2.Анализ проделанной работы, обсуждение перспективных планов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Выполненный обучающимся исследовательский проект занял 2 место на     </w:t>
      </w:r>
      <w:r w:rsidRPr="009627E5">
        <w:rPr>
          <w:rFonts w:ascii="Times New Roman" w:hAnsi="Times New Roman" w:cs="Times New Roman"/>
          <w:color w:val="000000"/>
          <w:sz w:val="28"/>
          <w:szCs w:val="24"/>
        </w:rPr>
        <w:t>муниципальном этапе Всероссийского конкурса юных исследователей окружающей среды «Открытия-2030»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Автор выступал с проектом на   </w:t>
      </w:r>
      <w:r w:rsidRPr="00962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Ставропольской краевой открытой научной конференции школьников имени В.С. </w:t>
      </w:r>
      <w:proofErr w:type="spellStart"/>
      <w:r w:rsidRPr="009627E5">
        <w:rPr>
          <w:rFonts w:ascii="Times New Roman" w:hAnsi="Times New Roman" w:cs="Times New Roman"/>
          <w:color w:val="000000"/>
          <w:sz w:val="28"/>
          <w:szCs w:val="28"/>
        </w:rPr>
        <w:t>Игропуло</w:t>
      </w:r>
      <w:proofErr w:type="spellEnd"/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 получил диплом призера. По итогам </w:t>
      </w:r>
      <w:r w:rsidRPr="009627E5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9627E5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Межрегиональной научно-практической конференции </w:t>
      </w:r>
      <w:r w:rsidRPr="00962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«Шаг в науку»</w:t>
      </w:r>
      <w:r w:rsidRPr="009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выпущен электронный сборник материалов, где автором представлена статья по теме проведенного исследования.</w:t>
      </w:r>
    </w:p>
    <w:p w:rsidR="009627E5" w:rsidRPr="009627E5" w:rsidRDefault="009627E5" w:rsidP="009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9627E5">
        <w:rPr>
          <w:rFonts w:ascii="Times New Roman" w:hAnsi="Times New Roman" w:cs="Times New Roman"/>
          <w:sz w:val="28"/>
        </w:rPr>
        <w:t>Таким образом, выполненный исследовательский проект «</w:t>
      </w:r>
      <w:r w:rsidRPr="009627E5">
        <w:rPr>
          <w:rFonts w:ascii="Times New Roman" w:eastAsia="Calibri" w:hAnsi="Times New Roman" w:cs="Times New Roman"/>
          <w:sz w:val="28"/>
          <w:szCs w:val="28"/>
        </w:rPr>
        <w:t>Экспресс-оценка</w:t>
      </w:r>
      <w:r w:rsidRPr="009627E5">
        <w:rPr>
          <w:rFonts w:ascii="Times New Roman" w:hAnsi="Times New Roman" w:cs="Times New Roman"/>
          <w:sz w:val="28"/>
          <w:szCs w:val="28"/>
        </w:rPr>
        <w:t xml:space="preserve"> оценка    физического развития школьников» </w:t>
      </w:r>
      <w:r w:rsidRPr="009627E5">
        <w:rPr>
          <w:rFonts w:ascii="Times New Roman" w:hAnsi="Times New Roman" w:cs="Times New Roman"/>
          <w:sz w:val="28"/>
        </w:rPr>
        <w:t>позволил изучить выявленную проблему благодаря хорошо обдуманной структуре, правильно обозначенной цели, актуальности объекта изучения, общественной значимости, методов исследования, способов обработки результатов.</w:t>
      </w:r>
    </w:p>
    <w:p w:rsidR="009627E5" w:rsidRPr="009627E5" w:rsidRDefault="009627E5" w:rsidP="009627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t xml:space="preserve">3.Заключение </w:t>
      </w:r>
    </w:p>
    <w:p w:rsidR="009627E5" w:rsidRPr="009627E5" w:rsidRDefault="009627E5" w:rsidP="00962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84545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627E5">
        <w:rPr>
          <w:rFonts w:ascii="Times New Roman" w:hAnsi="Times New Roman" w:cs="Times New Roman"/>
          <w:sz w:val="28"/>
          <w:szCs w:val="28"/>
        </w:rPr>
        <w:t xml:space="preserve"> деятельности при проведении и выполнении исследований с обучающимися даёт им возможность:</w:t>
      </w:r>
    </w:p>
    <w:p w:rsidR="009627E5" w:rsidRPr="009627E5" w:rsidRDefault="009627E5" w:rsidP="009627E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самостоятельно искать, анализировать, обобщать, добывать нужную информацию;</w:t>
      </w:r>
    </w:p>
    <w:p w:rsidR="009627E5" w:rsidRPr="009627E5" w:rsidRDefault="009627E5" w:rsidP="009627E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приобретать новые знания и опыт в интересующей сфере, которые можно применить на практике.</w:t>
      </w:r>
    </w:p>
    <w:p w:rsidR="009627E5" w:rsidRPr="009627E5" w:rsidRDefault="009627E5" w:rsidP="009627E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решать задачи, находящиеся на стыке нескольких учебных дисциплин; </w:t>
      </w:r>
    </w:p>
    <w:p w:rsidR="009627E5" w:rsidRPr="009627E5" w:rsidRDefault="009627E5" w:rsidP="009627E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использовать основной алгоритм исследования; </w:t>
      </w:r>
    </w:p>
    <w:p w:rsidR="009627E5" w:rsidRPr="009627E5" w:rsidRDefault="009627E5" w:rsidP="009627E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использовать основные принципы проектной деятельности;</w:t>
      </w:r>
    </w:p>
    <w:p w:rsidR="009627E5" w:rsidRPr="009627E5" w:rsidRDefault="009627E5" w:rsidP="009627E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использовать методики проведения научного исследования;</w:t>
      </w:r>
    </w:p>
    <w:p w:rsidR="009627E5" w:rsidRPr="009627E5" w:rsidRDefault="009627E5" w:rsidP="009627E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использовать элементы математического анализа для интерпретации полученных результатов.</w:t>
      </w:r>
    </w:p>
    <w:p w:rsidR="00584545" w:rsidRPr="00584545" w:rsidRDefault="009627E5" w:rsidP="00584545">
      <w:pPr>
        <w:pStyle w:val="1"/>
        <w:spacing w:before="0" w:line="345" w:lineRule="atLeast"/>
        <w:ind w:firstLine="360"/>
        <w:jc w:val="both"/>
        <w:textAlignment w:val="top"/>
        <w:rPr>
          <w:rFonts w:ascii="REG" w:eastAsia="Times New Roman" w:hAnsi="REG" w:cs="Times New Roman"/>
          <w:bCs/>
          <w:color w:val="000000"/>
          <w:kern w:val="36"/>
          <w:sz w:val="27"/>
          <w:szCs w:val="27"/>
          <w:lang w:eastAsia="ru-RU"/>
        </w:rPr>
      </w:pPr>
      <w:r w:rsidRPr="00584545">
        <w:rPr>
          <w:rFonts w:ascii="Times New Roman" w:hAnsi="Times New Roman" w:cs="Times New Roman"/>
          <w:color w:val="auto"/>
          <w:sz w:val="28"/>
          <w:szCs w:val="28"/>
        </w:rPr>
        <w:t xml:space="preserve">Все вышеперечисленное позволяет применять </w:t>
      </w:r>
      <w:r w:rsidR="00584545" w:rsidRPr="00584545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исследовательскую </w:t>
      </w:r>
      <w:r w:rsidRPr="00584545">
        <w:rPr>
          <w:rFonts w:ascii="Times New Roman" w:hAnsi="Times New Roman" w:cs="Times New Roman"/>
          <w:color w:val="auto"/>
          <w:sz w:val="28"/>
          <w:szCs w:val="28"/>
        </w:rPr>
        <w:t>деятельность, как эффективную образовательную технологию, так и как своеобразный метод психолого-педагогического сопровождения обучающихся</w:t>
      </w:r>
      <w:r w:rsidR="00584545" w:rsidRPr="00584545">
        <w:rPr>
          <w:rFonts w:ascii="Times New Roman" w:hAnsi="Times New Roman" w:cs="Times New Roman"/>
          <w:color w:val="auto"/>
          <w:sz w:val="28"/>
          <w:szCs w:val="28"/>
        </w:rPr>
        <w:t>, которые имеют интерес к проведению   исследований</w:t>
      </w:r>
      <w:r w:rsidR="00584545" w:rsidRPr="00584545">
        <w:rPr>
          <w:rFonts w:ascii="REG" w:eastAsia="Times New Roman" w:hAnsi="REG" w:cs="Times New Roman"/>
          <w:bCs/>
          <w:iCs/>
          <w:color w:val="auto"/>
          <w:kern w:val="36"/>
          <w:sz w:val="27"/>
          <w:szCs w:val="27"/>
          <w:bdr w:val="none" w:sz="0" w:space="0" w:color="auto" w:frame="1"/>
          <w:lang w:eastAsia="ru-RU"/>
        </w:rPr>
        <w:t xml:space="preserve"> в области физической культуры</w:t>
      </w:r>
      <w:r w:rsidR="00584545">
        <w:rPr>
          <w:rFonts w:ascii="REG" w:eastAsia="Times New Roman" w:hAnsi="REG" w:cs="Times New Roman"/>
          <w:bCs/>
          <w:iCs/>
          <w:color w:val="auto"/>
          <w:kern w:val="36"/>
          <w:sz w:val="27"/>
          <w:szCs w:val="27"/>
          <w:bdr w:val="none" w:sz="0" w:space="0" w:color="auto" w:frame="1"/>
          <w:lang w:eastAsia="ru-RU"/>
        </w:rPr>
        <w:t>.</w:t>
      </w: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E5" w:rsidRPr="009627E5" w:rsidRDefault="009627E5" w:rsidP="0096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E5">
        <w:rPr>
          <w:rFonts w:ascii="Times New Roman" w:hAnsi="Times New Roman" w:cs="Times New Roman"/>
          <w:b/>
          <w:sz w:val="28"/>
          <w:szCs w:val="28"/>
        </w:rPr>
        <w:lastRenderedPageBreak/>
        <w:t>4.Список литературы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iCs/>
          <w:sz w:val="28"/>
          <w:szCs w:val="28"/>
        </w:rPr>
        <w:t xml:space="preserve">1.Алексеев Н. Г.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 xml:space="preserve">Проектирование и рефлексивное мышление </w:t>
      </w:r>
      <w:r w:rsidRPr="009627E5">
        <w:rPr>
          <w:rFonts w:ascii="Times New Roman" w:hAnsi="Times New Roman" w:cs="Times New Roman"/>
          <w:sz w:val="28"/>
          <w:szCs w:val="28"/>
        </w:rPr>
        <w:t xml:space="preserve">//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>Развитие личности</w:t>
      </w:r>
      <w:r w:rsidRPr="009627E5">
        <w:rPr>
          <w:rFonts w:ascii="Times New Roman" w:hAnsi="Times New Roman" w:cs="Times New Roman"/>
          <w:sz w:val="28"/>
          <w:szCs w:val="28"/>
        </w:rPr>
        <w:t xml:space="preserve">. 2002.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>№</w:t>
      </w:r>
      <w:r w:rsidRPr="009627E5">
        <w:rPr>
          <w:rFonts w:ascii="Times New Roman" w:hAnsi="Times New Roman" w:cs="Times New Roman"/>
          <w:sz w:val="28"/>
          <w:szCs w:val="28"/>
        </w:rPr>
        <w:t xml:space="preserve">2.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>С</w:t>
      </w:r>
      <w:r w:rsidRPr="009627E5">
        <w:rPr>
          <w:rFonts w:ascii="Times New Roman" w:hAnsi="Times New Roman" w:cs="Times New Roman"/>
          <w:sz w:val="28"/>
          <w:szCs w:val="28"/>
        </w:rPr>
        <w:t>. 85–103.</w:t>
      </w:r>
    </w:p>
    <w:p w:rsidR="009627E5" w:rsidRPr="009627E5" w:rsidRDefault="009627E5" w:rsidP="009627E5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iCs/>
          <w:sz w:val="28"/>
          <w:szCs w:val="28"/>
        </w:rPr>
        <w:t>2.Алексеев Н. Г.</w:t>
      </w:r>
      <w:r w:rsidRPr="009627E5">
        <w:rPr>
          <w:rFonts w:ascii="Times New Roman" w:hAnsi="Times New Roman" w:cs="Times New Roman"/>
          <w:sz w:val="28"/>
          <w:szCs w:val="28"/>
        </w:rPr>
        <w:t xml:space="preserve">, </w:t>
      </w:r>
      <w:r w:rsidRPr="009627E5">
        <w:rPr>
          <w:rFonts w:ascii="Times New Roman" w:hAnsi="Times New Roman" w:cs="Times New Roman"/>
          <w:iCs/>
          <w:sz w:val="28"/>
          <w:szCs w:val="28"/>
        </w:rPr>
        <w:t>Леонтович А. В</w:t>
      </w:r>
      <w:r w:rsidRPr="009627E5">
        <w:rPr>
          <w:rFonts w:ascii="Times New Roman" w:hAnsi="Times New Roman" w:cs="Times New Roman"/>
          <w:sz w:val="28"/>
          <w:szCs w:val="28"/>
        </w:rPr>
        <w:t xml:space="preserve">., </w:t>
      </w:r>
      <w:r w:rsidRPr="009627E5">
        <w:rPr>
          <w:rFonts w:ascii="Times New Roman" w:hAnsi="Times New Roman" w:cs="Times New Roman"/>
          <w:iCs/>
          <w:sz w:val="28"/>
          <w:szCs w:val="28"/>
        </w:rPr>
        <w:t>Обухов А. С.</w:t>
      </w:r>
      <w:r w:rsidRPr="009627E5">
        <w:rPr>
          <w:rFonts w:ascii="Times New Roman" w:hAnsi="Times New Roman" w:cs="Times New Roman"/>
          <w:sz w:val="28"/>
          <w:szCs w:val="28"/>
        </w:rPr>
        <w:t xml:space="preserve">, </w:t>
      </w:r>
      <w:r w:rsidRPr="009627E5">
        <w:rPr>
          <w:rFonts w:ascii="Times New Roman" w:hAnsi="Times New Roman" w:cs="Times New Roman"/>
          <w:iCs/>
          <w:sz w:val="28"/>
          <w:szCs w:val="28"/>
        </w:rPr>
        <w:t xml:space="preserve">Фомина Л. Ф.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 xml:space="preserve">Концепция развития исследовательской деятельности учащихся </w:t>
      </w:r>
      <w:r w:rsidRPr="009627E5">
        <w:rPr>
          <w:rFonts w:ascii="Times New Roman" w:hAnsi="Times New Roman" w:cs="Times New Roman"/>
          <w:sz w:val="28"/>
          <w:szCs w:val="28"/>
        </w:rPr>
        <w:t xml:space="preserve">//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>Исследовательская работа школьников</w:t>
      </w:r>
      <w:r w:rsidRPr="009627E5">
        <w:rPr>
          <w:rFonts w:ascii="Times New Roman" w:hAnsi="Times New Roman" w:cs="Times New Roman"/>
          <w:sz w:val="28"/>
          <w:szCs w:val="28"/>
        </w:rPr>
        <w:t xml:space="preserve">. 2002.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9627E5">
        <w:rPr>
          <w:rFonts w:ascii="Times New Roman" w:hAnsi="Times New Roman" w:cs="Times New Roman"/>
          <w:sz w:val="28"/>
          <w:szCs w:val="28"/>
        </w:rPr>
        <w:t>1.C. 24–33.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3. Белова Т.Г. Исследовательская и проектная деятельность учащихся в современном образовании // Известия РГПУ им. А.И. Герцена. 2008. №76(2). С.30-35.</w:t>
      </w:r>
    </w:p>
    <w:p w:rsidR="009627E5" w:rsidRPr="009627E5" w:rsidRDefault="009627E5" w:rsidP="0096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4. Осипова, С. Н. Проектная деятельность в работе с одаренными детьми / С. Н. Осипова // Интерактивная наука. – 2017. – № 12. – С. 103–105. </w:t>
      </w:r>
    </w:p>
    <w:p w:rsidR="009627E5" w:rsidRPr="009627E5" w:rsidRDefault="009627E5" w:rsidP="009627E5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iCs/>
          <w:sz w:val="28"/>
          <w:szCs w:val="28"/>
        </w:rPr>
        <w:t xml:space="preserve">5.Обухов А. С.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 xml:space="preserve">Рефлексия в проектной и исследовательской деятельности </w:t>
      </w:r>
      <w:r w:rsidRPr="009627E5">
        <w:rPr>
          <w:rFonts w:ascii="Times New Roman" w:hAnsi="Times New Roman" w:cs="Times New Roman"/>
          <w:sz w:val="28"/>
          <w:szCs w:val="28"/>
        </w:rPr>
        <w:t xml:space="preserve">//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>Исследовательская работа школьников</w:t>
      </w:r>
      <w:r w:rsidRPr="009627E5">
        <w:rPr>
          <w:rFonts w:ascii="Times New Roman" w:hAnsi="Times New Roman" w:cs="Times New Roman"/>
          <w:sz w:val="28"/>
          <w:szCs w:val="28"/>
        </w:rPr>
        <w:t xml:space="preserve">. 2005. </w:t>
      </w:r>
      <w:r w:rsidRPr="009627E5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9627E5">
        <w:rPr>
          <w:rFonts w:ascii="Times New Roman" w:hAnsi="Times New Roman" w:cs="Times New Roman"/>
          <w:sz w:val="28"/>
          <w:szCs w:val="28"/>
        </w:rPr>
        <w:t>3. C. 18–38.</w:t>
      </w:r>
    </w:p>
    <w:p w:rsidR="009627E5" w:rsidRPr="009627E5" w:rsidRDefault="009627E5" w:rsidP="009627E5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27E5">
        <w:rPr>
          <w:rFonts w:ascii="Times New Roman" w:hAnsi="Times New Roman" w:cs="Times New Roman"/>
          <w:iCs/>
          <w:sz w:val="28"/>
          <w:szCs w:val="28"/>
        </w:rPr>
        <w:t>6.</w:t>
      </w:r>
      <w:r w:rsidRPr="009627E5">
        <w:rPr>
          <w:rFonts w:ascii="Times New Roman" w:hAnsi="Times New Roman" w:cs="Times New Roman"/>
          <w:sz w:val="28"/>
          <w:szCs w:val="28"/>
        </w:rPr>
        <w:t xml:space="preserve"> Петухова, Г. В. Методические рекомендации по работе с детьми с высокой учебной мотивацией и одаренностью / Г. В. Петухова, С. Ю. Петухов // Журнал руководителя управления образованием. – 2015. – № 6. – С. 72–77.</w:t>
      </w:r>
    </w:p>
    <w:p w:rsidR="009627E5" w:rsidRPr="009627E5" w:rsidRDefault="009627E5" w:rsidP="009627E5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iCs/>
          <w:sz w:val="28"/>
          <w:szCs w:val="28"/>
        </w:rPr>
        <w:t>7.</w:t>
      </w:r>
      <w:r w:rsidRPr="009627E5">
        <w:t xml:space="preserve"> </w:t>
      </w:r>
      <w:proofErr w:type="spellStart"/>
      <w:r w:rsidRPr="009627E5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 xml:space="preserve"> М.А. Новые педагогические технологии: организация и содержание проектной деятельности учащихся. Лекции 1-4. – М.: Педагогический университет «Первое сентября», 2009. – 68 с </w:t>
      </w:r>
    </w:p>
    <w:p w:rsidR="009627E5" w:rsidRPr="009627E5" w:rsidRDefault="009627E5" w:rsidP="009627E5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8.Сиденко А.С. Виды проектов и этапы проектирования // Муниципальное образование: инновации и эксперимент. 2008. №2. С.76-79.</w:t>
      </w:r>
    </w:p>
    <w:p w:rsidR="009627E5" w:rsidRPr="009627E5" w:rsidRDefault="009627E5" w:rsidP="009627E5">
      <w:pPr>
        <w:tabs>
          <w:tab w:val="left" w:pos="142"/>
          <w:tab w:val="left" w:pos="284"/>
          <w:tab w:val="num" w:pos="1305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>9.Федеральный государственный образовательный стандарт [электронный ресурс], − режим доступа: http://standart.edu.ru/catalog.aspx?CatalogId=227</w:t>
      </w:r>
    </w:p>
    <w:p w:rsidR="009627E5" w:rsidRPr="009627E5" w:rsidRDefault="009627E5" w:rsidP="009627E5">
      <w:pPr>
        <w:tabs>
          <w:tab w:val="left" w:pos="2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E5">
        <w:rPr>
          <w:rFonts w:ascii="Times New Roman" w:hAnsi="Times New Roman" w:cs="Times New Roman"/>
          <w:sz w:val="28"/>
          <w:szCs w:val="28"/>
        </w:rPr>
        <w:t xml:space="preserve">10.Этапы работы над научным исследованием. [Электронный ресурс]. 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27E5">
        <w:rPr>
          <w:rFonts w:ascii="Times New Roman" w:hAnsi="Times New Roman" w:cs="Times New Roman"/>
          <w:sz w:val="28"/>
          <w:szCs w:val="28"/>
        </w:rPr>
        <w:t xml:space="preserve">: 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627E5">
        <w:rPr>
          <w:rFonts w:ascii="Times New Roman" w:hAnsi="Times New Roman" w:cs="Times New Roman"/>
          <w:sz w:val="28"/>
          <w:szCs w:val="28"/>
        </w:rPr>
        <w:t>://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62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nsmu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/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9627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_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9627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nauch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dejt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/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9627E5"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Pr="009627E5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9627E5">
        <w:rPr>
          <w:rFonts w:ascii="Times New Roman" w:hAnsi="Times New Roman" w:cs="Times New Roman"/>
          <w:sz w:val="28"/>
          <w:szCs w:val="28"/>
        </w:rPr>
        <w:t>?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Pr="009627E5">
        <w:rPr>
          <w:rFonts w:ascii="Times New Roman" w:hAnsi="Times New Roman" w:cs="Times New Roman"/>
          <w:sz w:val="28"/>
          <w:szCs w:val="28"/>
        </w:rPr>
        <w:t>_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cache</w:t>
      </w:r>
      <w:r w:rsidRPr="009627E5">
        <w:rPr>
          <w:rFonts w:ascii="Times New Roman" w:hAnsi="Times New Roman" w:cs="Times New Roman"/>
          <w:sz w:val="28"/>
          <w:szCs w:val="28"/>
        </w:rPr>
        <w:t>=</w:t>
      </w:r>
      <w:r w:rsidRPr="009627E5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9627E5" w:rsidRPr="009627E5" w:rsidRDefault="009627E5" w:rsidP="009627E5">
      <w:pPr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rPr>
          <w:rFonts w:ascii="Times New Roman" w:hAnsi="Times New Roman" w:cs="Times New Roman"/>
          <w:sz w:val="28"/>
          <w:szCs w:val="28"/>
        </w:rPr>
      </w:pPr>
    </w:p>
    <w:p w:rsidR="009627E5" w:rsidRPr="009627E5" w:rsidRDefault="009627E5" w:rsidP="009627E5">
      <w:pPr>
        <w:rPr>
          <w:rFonts w:ascii="Times New Roman" w:hAnsi="Times New Roman" w:cs="Times New Roman"/>
          <w:sz w:val="28"/>
          <w:szCs w:val="28"/>
        </w:rPr>
      </w:pPr>
    </w:p>
    <w:p w:rsidR="00AF28C9" w:rsidRPr="009627E5" w:rsidRDefault="00AF28C9" w:rsidP="009627E5">
      <w:pPr>
        <w:rPr>
          <w:rFonts w:ascii="Times New Roman" w:hAnsi="Times New Roman" w:cs="Times New Roman"/>
          <w:sz w:val="28"/>
          <w:szCs w:val="28"/>
        </w:rPr>
      </w:pPr>
    </w:p>
    <w:sectPr w:rsidR="00AF28C9" w:rsidRPr="009627E5" w:rsidSect="00584545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B7" w:rsidRDefault="003E69B7" w:rsidP="00584545">
      <w:pPr>
        <w:spacing w:after="0" w:line="240" w:lineRule="auto"/>
      </w:pPr>
      <w:r>
        <w:separator/>
      </w:r>
    </w:p>
  </w:endnote>
  <w:endnote w:type="continuationSeparator" w:id="0">
    <w:p w:rsidR="003E69B7" w:rsidRDefault="003E69B7" w:rsidP="0058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B7" w:rsidRDefault="003E69B7" w:rsidP="00584545">
      <w:pPr>
        <w:spacing w:after="0" w:line="240" w:lineRule="auto"/>
      </w:pPr>
      <w:r>
        <w:separator/>
      </w:r>
    </w:p>
  </w:footnote>
  <w:footnote w:type="continuationSeparator" w:id="0">
    <w:p w:rsidR="003E69B7" w:rsidRDefault="003E69B7" w:rsidP="0058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99931"/>
      <w:docPartObj>
        <w:docPartGallery w:val="Page Numbers (Top of Page)"/>
        <w:docPartUnique/>
      </w:docPartObj>
    </w:sdtPr>
    <w:sdtEndPr/>
    <w:sdtContent>
      <w:p w:rsidR="00584545" w:rsidRDefault="005845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AC">
          <w:rPr>
            <w:noProof/>
          </w:rPr>
          <w:t>20</w:t>
        </w:r>
        <w:r>
          <w:fldChar w:fldCharType="end"/>
        </w:r>
      </w:p>
    </w:sdtContent>
  </w:sdt>
  <w:p w:rsidR="00584545" w:rsidRDefault="005845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781"/>
    <w:multiLevelType w:val="hybridMultilevel"/>
    <w:tmpl w:val="F994659E"/>
    <w:lvl w:ilvl="0" w:tplc="19DEBC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3D1427"/>
    <w:multiLevelType w:val="hybridMultilevel"/>
    <w:tmpl w:val="667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6032"/>
    <w:multiLevelType w:val="hybridMultilevel"/>
    <w:tmpl w:val="DCC4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7B04"/>
    <w:multiLevelType w:val="hybridMultilevel"/>
    <w:tmpl w:val="1D025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0694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3BC0"/>
    <w:multiLevelType w:val="hybridMultilevel"/>
    <w:tmpl w:val="32F8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013"/>
    <w:multiLevelType w:val="hybridMultilevel"/>
    <w:tmpl w:val="1D5A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1E95"/>
    <w:multiLevelType w:val="hybridMultilevel"/>
    <w:tmpl w:val="D938EAEA"/>
    <w:lvl w:ilvl="0" w:tplc="947025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4417"/>
    <w:multiLevelType w:val="multilevel"/>
    <w:tmpl w:val="F514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51FAB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33"/>
    <w:rsid w:val="000C5493"/>
    <w:rsid w:val="003D55AC"/>
    <w:rsid w:val="003E69B7"/>
    <w:rsid w:val="00584545"/>
    <w:rsid w:val="00673735"/>
    <w:rsid w:val="007B6472"/>
    <w:rsid w:val="00806A82"/>
    <w:rsid w:val="00873B92"/>
    <w:rsid w:val="008F5F1F"/>
    <w:rsid w:val="009627E5"/>
    <w:rsid w:val="00AF28C9"/>
    <w:rsid w:val="00DA500B"/>
    <w:rsid w:val="00E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B637-084B-4A1E-8957-819404E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627E5"/>
  </w:style>
  <w:style w:type="paragraph" w:styleId="a3">
    <w:name w:val="List Paragraph"/>
    <w:basedOn w:val="a"/>
    <w:uiPriority w:val="34"/>
    <w:qFormat/>
    <w:rsid w:val="009627E5"/>
    <w:pPr>
      <w:ind w:left="720"/>
      <w:contextualSpacing/>
    </w:pPr>
  </w:style>
  <w:style w:type="table" w:styleId="a4">
    <w:name w:val="Table Grid"/>
    <w:basedOn w:val="a1"/>
    <w:uiPriority w:val="59"/>
    <w:rsid w:val="009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627E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627E5"/>
  </w:style>
  <w:style w:type="character" w:styleId="a6">
    <w:name w:val="Emphasis"/>
    <w:basedOn w:val="a0"/>
    <w:uiPriority w:val="20"/>
    <w:qFormat/>
    <w:rsid w:val="009627E5"/>
    <w:rPr>
      <w:i/>
      <w:iCs/>
    </w:rPr>
  </w:style>
  <w:style w:type="paragraph" w:styleId="a7">
    <w:name w:val="Normal (Web)"/>
    <w:basedOn w:val="a"/>
    <w:uiPriority w:val="99"/>
    <w:unhideWhenUsed/>
    <w:rsid w:val="0096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9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7E5"/>
  </w:style>
  <w:style w:type="paragraph" w:styleId="aa">
    <w:name w:val="footer"/>
    <w:basedOn w:val="a"/>
    <w:link w:val="ab"/>
    <w:uiPriority w:val="99"/>
    <w:unhideWhenUsed/>
    <w:rsid w:val="0096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7E5"/>
  </w:style>
  <w:style w:type="table" w:customStyle="1" w:styleId="2">
    <w:name w:val="Сетка таблицы2"/>
    <w:basedOn w:val="a1"/>
    <w:next w:val="a4"/>
    <w:rsid w:val="009627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erp-urlitem">
    <w:name w:val="b-serp-url__item"/>
    <w:basedOn w:val="a0"/>
    <w:rsid w:val="009627E5"/>
  </w:style>
  <w:style w:type="table" w:customStyle="1" w:styleId="3">
    <w:name w:val="Сетка таблицы3"/>
    <w:basedOn w:val="a1"/>
    <w:next w:val="a4"/>
    <w:uiPriority w:val="59"/>
    <w:rsid w:val="009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9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39"/>
    <w:rsid w:val="009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6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Лист1!$A$1:$A$11</c:f>
              <c:strCache>
                <c:ptCount val="11"/>
                <c:pt idx="0">
                  <c:v> всегда с желанием</c:v>
                </c:pt>
                <c:pt idx="1">
                  <c:v>иногда с желанием </c:v>
                </c:pt>
                <c:pt idx="2">
                  <c:v>без желания</c:v>
                </c:pt>
                <c:pt idx="3">
                  <c:v>относятся положительно</c:v>
                </c:pt>
                <c:pt idx="4">
                  <c:v>равнодушно</c:v>
                </c:pt>
                <c:pt idx="5">
                  <c:v>заниматься 1 раз  в неделю </c:v>
                </c:pt>
                <c:pt idx="6">
                  <c:v>2 раза  </c:v>
                </c:pt>
                <c:pt idx="7">
                  <c:v>3 раза  </c:v>
                </c:pt>
                <c:pt idx="8">
                  <c:v>4 раза</c:v>
                </c:pt>
                <c:pt idx="9">
                  <c:v>5 раз</c:v>
                </c:pt>
                <c:pt idx="10">
                  <c:v>не занимаются дополнительно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0-262B-421E-85D1-09A2579B37B7}"/>
            </c:ext>
          </c:extLst>
        </c:ser>
        <c:ser>
          <c:idx val="1"/>
          <c:order val="1"/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Лист1!$A$1:$A$11</c:f>
              <c:strCache>
                <c:ptCount val="11"/>
                <c:pt idx="0">
                  <c:v> всегда с желанием</c:v>
                </c:pt>
                <c:pt idx="1">
                  <c:v>иногда с желанием </c:v>
                </c:pt>
                <c:pt idx="2">
                  <c:v>без желания</c:v>
                </c:pt>
                <c:pt idx="3">
                  <c:v>относятся положительно</c:v>
                </c:pt>
                <c:pt idx="4">
                  <c:v>равнодушно</c:v>
                </c:pt>
                <c:pt idx="5">
                  <c:v>заниматься 1 раз  в неделю </c:v>
                </c:pt>
                <c:pt idx="6">
                  <c:v>2 раза  </c:v>
                </c:pt>
                <c:pt idx="7">
                  <c:v>3 раза  </c:v>
                </c:pt>
                <c:pt idx="8">
                  <c:v>4 раза</c:v>
                </c:pt>
                <c:pt idx="9">
                  <c:v>5 раз</c:v>
                </c:pt>
                <c:pt idx="10">
                  <c:v>не занимаются дополнительно</c:v>
                </c:pt>
              </c:strCache>
            </c:strRef>
          </c:cat>
          <c:val>
            <c:numRef>
              <c:f>Лист1!$C$1:$C$11</c:f>
              <c:numCache>
                <c:formatCode>General</c:formatCode>
                <c:ptCount val="11"/>
                <c:pt idx="0">
                  <c:v>45.3</c:v>
                </c:pt>
                <c:pt idx="1">
                  <c:v>46.5</c:v>
                </c:pt>
                <c:pt idx="2">
                  <c:v>8.2000000000000011</c:v>
                </c:pt>
                <c:pt idx="3">
                  <c:v>69</c:v>
                </c:pt>
                <c:pt idx="4">
                  <c:v>14</c:v>
                </c:pt>
                <c:pt idx="5">
                  <c:v>5</c:v>
                </c:pt>
                <c:pt idx="6">
                  <c:v>7.6</c:v>
                </c:pt>
                <c:pt idx="7">
                  <c:v>43.7</c:v>
                </c:pt>
                <c:pt idx="8">
                  <c:v>25.6</c:v>
                </c:pt>
                <c:pt idx="9">
                  <c:v>14.6</c:v>
                </c:pt>
                <c:pt idx="1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2B-421E-85D1-09A2579B3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187136"/>
        <c:axId val="58303616"/>
        <c:axId val="0"/>
      </c:bar3DChart>
      <c:catAx>
        <c:axId val="5818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303616"/>
        <c:crosses val="autoZero"/>
        <c:auto val="1"/>
        <c:lblAlgn val="ctr"/>
        <c:lblOffset val="100"/>
        <c:noMultiLvlLbl val="0"/>
      </c:catAx>
      <c:valAx>
        <c:axId val="583036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8187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1335666375013E-2"/>
          <c:y val="1.5498354217243335E-2"/>
          <c:w val="0.8242817390881696"/>
          <c:h val="0.88931281070898638"/>
        </c:manualLayout>
      </c:layout>
      <c:bar3DChart>
        <c:barDir val="col"/>
        <c:grouping val="clustered"/>
        <c:varyColors val="0"/>
        <c:ser>
          <c:idx val="0"/>
          <c:order val="0"/>
          <c:tx>
            <c:v>5 класс мальчики</c:v>
          </c:tx>
          <c:invertIfNegative val="0"/>
          <c:dLbls>
            <c:dLbl>
              <c:idx val="3"/>
              <c:layout>
                <c:manualLayout>
                  <c:x val="-2.3148148148148147E-2"/>
                  <c:y val="-9.31199656260856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FF-458E-9CE1-2473DE641702}"/>
                </c:ext>
              </c:extLst>
            </c:dLbl>
            <c:dLbl>
              <c:idx val="4"/>
              <c:layout>
                <c:manualLayout>
                  <c:x val="-1.5432098765432112E-2"/>
                  <c:y val="1.26983238212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FF-458E-9CE1-2473DE641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12.5</c:v>
                </c:pt>
                <c:pt idx="1">
                  <c:v>37.5</c:v>
                </c:pt>
                <c:pt idx="2">
                  <c:v>31.2</c:v>
                </c:pt>
                <c:pt idx="3">
                  <c:v>12.5</c:v>
                </c:pt>
                <c:pt idx="4">
                  <c:v>18.8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FF-458E-9CE1-2473DE641702}"/>
            </c:ext>
          </c:extLst>
        </c:ser>
        <c:ser>
          <c:idx val="1"/>
          <c:order val="1"/>
          <c:tx>
            <c:v>5 класс девочки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Лист2!$C$1:$C$5</c:f>
              <c:numCache>
                <c:formatCode>General</c:formatCode>
                <c:ptCount val="5"/>
                <c:pt idx="0">
                  <c:v>0</c:v>
                </c:pt>
                <c:pt idx="1">
                  <c:v>5.3</c:v>
                </c:pt>
                <c:pt idx="2">
                  <c:v>58</c:v>
                </c:pt>
                <c:pt idx="3">
                  <c:v>15.7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FF-458E-9CE1-2473DE641702}"/>
            </c:ext>
          </c:extLst>
        </c:ser>
        <c:ser>
          <c:idx val="2"/>
          <c:order val="2"/>
          <c:tx>
            <c:v>7 класс мальчики</c:v>
          </c:tx>
          <c:invertIfNegative val="0"/>
          <c:dLbls>
            <c:dLbl>
              <c:idx val="2"/>
              <c:layout>
                <c:manualLayout>
                  <c:x val="2.1604938271604982E-2"/>
                  <c:y val="-2.5396647642511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FF-458E-9CE1-2473DE641702}"/>
                </c:ext>
              </c:extLst>
            </c:dLbl>
            <c:dLbl>
              <c:idx val="4"/>
              <c:layout>
                <c:manualLayout>
                  <c:x val="2.31481481481480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FF-458E-9CE1-2473DE641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Лист2!$D$1:$D$5</c:f>
              <c:numCache>
                <c:formatCode>General</c:formatCode>
                <c:ptCount val="5"/>
                <c:pt idx="0">
                  <c:v>0</c:v>
                </c:pt>
                <c:pt idx="1">
                  <c:v>13.7</c:v>
                </c:pt>
                <c:pt idx="2">
                  <c:v>59</c:v>
                </c:pt>
                <c:pt idx="3">
                  <c:v>4.5</c:v>
                </c:pt>
                <c:pt idx="4">
                  <c:v>22.8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FF-458E-9CE1-2473DE641702}"/>
            </c:ext>
          </c:extLst>
        </c:ser>
        <c:ser>
          <c:idx val="3"/>
          <c:order val="3"/>
          <c:tx>
            <c:v>7 класс девочки</c:v>
          </c:tx>
          <c:invertIfNegative val="0"/>
          <c:dLbls>
            <c:dLbl>
              <c:idx val="2"/>
              <c:layout>
                <c:manualLayout>
                  <c:x val="2.00617283950617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FF-458E-9CE1-2473DE641702}"/>
                </c:ext>
              </c:extLst>
            </c:dLbl>
            <c:dLbl>
              <c:idx val="3"/>
              <c:layout>
                <c:manualLayout>
                  <c:x val="-1.234567901234569E-2"/>
                  <c:y val="-5.0793295285022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1FF-458E-9CE1-2473DE6417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Лист2!$E$1:$E$5</c:f>
              <c:numCache>
                <c:formatCode>General</c:formatCode>
                <c:ptCount val="5"/>
                <c:pt idx="0">
                  <c:v>6.6</c:v>
                </c:pt>
                <c:pt idx="1">
                  <c:v>33</c:v>
                </c:pt>
                <c:pt idx="2">
                  <c:v>40</c:v>
                </c:pt>
                <c:pt idx="3">
                  <c:v>20.399999999999999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1FF-458E-9CE1-2473DE6417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394112"/>
        <c:axId val="58395648"/>
        <c:axId val="0"/>
      </c:bar3DChart>
      <c:catAx>
        <c:axId val="5839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395648"/>
        <c:crosses val="autoZero"/>
        <c:auto val="1"/>
        <c:lblAlgn val="ctr"/>
        <c:lblOffset val="100"/>
        <c:noMultiLvlLbl val="0"/>
      </c:catAx>
      <c:valAx>
        <c:axId val="583956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839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57480314960705"/>
          <c:y val="1.4502885619098309E-2"/>
          <c:w val="0.31262272771459165"/>
          <c:h val="0.2421104414217326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5 класс мальчики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43.8</c:v>
                </c:pt>
                <c:pt idx="1">
                  <c:v>31.2</c:v>
                </c:pt>
                <c:pt idx="2">
                  <c:v>18.8</c:v>
                </c:pt>
                <c:pt idx="3">
                  <c:v>0</c:v>
                </c:pt>
                <c:pt idx="4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51-47A2-B488-654FB41EB4FE}"/>
            </c:ext>
          </c:extLst>
        </c:ser>
        <c:ser>
          <c:idx val="1"/>
          <c:order val="1"/>
          <c:tx>
            <c:v>5 класс девочки</c:v>
          </c:tx>
          <c:invertIfNegative val="0"/>
          <c:dLbls>
            <c:dLbl>
              <c:idx val="1"/>
              <c:layout>
                <c:manualLayout>
                  <c:x val="3.7183216681248223E-2"/>
                  <c:y val="1.0081707096827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51-47A2-B488-654FB41EB4FE}"/>
                </c:ext>
              </c:extLst>
            </c:dLbl>
            <c:dLbl>
              <c:idx val="4"/>
              <c:layout>
                <c:manualLayout>
                  <c:x val="-1.2841091492776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51-47A2-B488-654FB41EB4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0</c:v>
                </c:pt>
                <c:pt idx="1">
                  <c:v>31.9</c:v>
                </c:pt>
                <c:pt idx="2">
                  <c:v>26.2</c:v>
                </c:pt>
                <c:pt idx="3">
                  <c:v>15.7</c:v>
                </c:pt>
                <c:pt idx="4">
                  <c:v>26.2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51-47A2-B488-654FB41EB4FE}"/>
            </c:ext>
          </c:extLst>
        </c:ser>
        <c:ser>
          <c:idx val="2"/>
          <c:order val="2"/>
          <c:tx>
            <c:v>7 класс мальчики</c:v>
          </c:tx>
          <c:invertIfNegative val="0"/>
          <c:dLbls>
            <c:dLbl>
              <c:idx val="2"/>
              <c:layout>
                <c:manualLayout>
                  <c:x val="3.5043015456401323E-2"/>
                  <c:y val="-5.0409527797679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51-47A2-B488-654FB41EB4FE}"/>
                </c:ext>
              </c:extLst>
            </c:dLbl>
            <c:dLbl>
              <c:idx val="4"/>
              <c:layout>
                <c:manualLayout>
                  <c:x val="2.1401819154628207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51-47A2-B488-654FB41EB4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Лист3!$D$1:$D$5</c:f>
              <c:numCache>
                <c:formatCode>General</c:formatCode>
                <c:ptCount val="5"/>
                <c:pt idx="0">
                  <c:v>41.1</c:v>
                </c:pt>
                <c:pt idx="1">
                  <c:v>4.5</c:v>
                </c:pt>
                <c:pt idx="2">
                  <c:v>22.7</c:v>
                </c:pt>
                <c:pt idx="3">
                  <c:v>9</c:v>
                </c:pt>
                <c:pt idx="4">
                  <c:v>22.7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A51-47A2-B488-654FB41EB4FE}"/>
            </c:ext>
          </c:extLst>
        </c:ser>
        <c:ser>
          <c:idx val="3"/>
          <c:order val="3"/>
          <c:tx>
            <c:v>7 класс девочки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Лист3!$A$1:$A$5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Лист3!$E$1:$E$5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51-47A2-B488-654FB41EB4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473472"/>
        <c:axId val="58479360"/>
        <c:axId val="0"/>
      </c:bar3DChart>
      <c:catAx>
        <c:axId val="5847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479360"/>
        <c:crosses val="autoZero"/>
        <c:auto val="1"/>
        <c:lblAlgn val="ctr"/>
        <c:lblOffset val="100"/>
        <c:noMultiLvlLbl val="0"/>
      </c:catAx>
      <c:valAx>
        <c:axId val="584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7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2023-12-10T12:41:00Z</dcterms:created>
  <dcterms:modified xsi:type="dcterms:W3CDTF">2023-12-10T14:21:00Z</dcterms:modified>
</cp:coreProperties>
</file>