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5D" w:rsidRDefault="000C535D" w:rsidP="000C53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и организация воспитательной работы </w:t>
      </w:r>
      <w:r>
        <w:rPr>
          <w:sz w:val="28"/>
          <w:szCs w:val="28"/>
        </w:rPr>
        <w:br/>
        <w:t>в УФСИН России.</w:t>
      </w:r>
    </w:p>
    <w:p w:rsidR="000C535D" w:rsidRDefault="000C535D" w:rsidP="000C535D">
      <w:pPr>
        <w:spacing w:line="360" w:lineRule="auto"/>
        <w:jc w:val="center"/>
        <w:rPr>
          <w:sz w:val="28"/>
          <w:szCs w:val="28"/>
        </w:rPr>
      </w:pPr>
    </w:p>
    <w:p w:rsidR="000C535D" w:rsidRDefault="000C535D" w:rsidP="000C535D">
      <w:pPr>
        <w:pStyle w:val="a7"/>
        <w:spacing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Воспитательная работа проводится с различными категориями осужденных,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том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числе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теми,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которые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состоят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профилактическом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учете. Профилактический учет обеспечивает возможность дифференцированно подходить к вопросам предупреждения нарушений установленного порядка отбывания наказания и достаточно широко применяется на практике.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2017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г.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профилактическом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учете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исправительных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колоний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состояло 80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343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чел.,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2018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г.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33"/>
          <w:w w:val="13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78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960,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2019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г.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34"/>
          <w:w w:val="13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81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522,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2020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г.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34"/>
          <w:w w:val="13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79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013,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2022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г.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 xml:space="preserve">– </w:t>
      </w:r>
      <w:r>
        <w:rPr>
          <w:color w:val="231F20"/>
          <w:spacing w:val="-2"/>
          <w:w w:val="110"/>
          <w:sz w:val="28"/>
          <w:szCs w:val="28"/>
        </w:rPr>
        <w:t>97</w:t>
      </w:r>
      <w:r>
        <w:rPr>
          <w:color w:val="231F20"/>
          <w:spacing w:val="-25"/>
          <w:w w:val="110"/>
          <w:sz w:val="28"/>
          <w:szCs w:val="28"/>
        </w:rPr>
        <w:t xml:space="preserve"> </w:t>
      </w:r>
      <w:r>
        <w:rPr>
          <w:color w:val="231F20"/>
          <w:spacing w:val="-2"/>
          <w:w w:val="110"/>
          <w:sz w:val="28"/>
          <w:szCs w:val="28"/>
        </w:rPr>
        <w:t>203</w:t>
      </w:r>
      <w:r>
        <w:rPr>
          <w:color w:val="231F20"/>
          <w:spacing w:val="-25"/>
          <w:w w:val="110"/>
          <w:sz w:val="28"/>
          <w:szCs w:val="28"/>
        </w:rPr>
        <w:t xml:space="preserve"> </w:t>
      </w:r>
      <w:r>
        <w:rPr>
          <w:color w:val="231F20"/>
          <w:spacing w:val="-2"/>
          <w:w w:val="110"/>
          <w:sz w:val="28"/>
          <w:szCs w:val="28"/>
        </w:rPr>
        <w:t>[3–7].</w:t>
      </w:r>
    </w:p>
    <w:p w:rsidR="000C535D" w:rsidRDefault="000C535D" w:rsidP="000C535D">
      <w:pPr>
        <w:pStyle w:val="a7"/>
        <w:spacing w:before="10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Вопросы профилактического учета осужденных регулируются приказом Минюста России от 20.05.2013 № 72 «Об утверждении Инструкции по профилактике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правонарушений среди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лиц, содержащихся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 учреждениях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spacing w:val="-4"/>
          <w:w w:val="105"/>
          <w:sz w:val="28"/>
          <w:szCs w:val="28"/>
        </w:rPr>
        <w:t>уго</w:t>
      </w:r>
      <w:r>
        <w:rPr>
          <w:color w:val="231F20"/>
          <w:w w:val="105"/>
          <w:sz w:val="28"/>
          <w:szCs w:val="28"/>
        </w:rPr>
        <w:t>ловно-исполнительной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системы»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(далее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27"/>
          <w:w w:val="13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Инструкция).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учетом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того,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что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 Инструкции раскрывается понятие профилактического учета, предлагаем следующее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определение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данной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категории: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это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форма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воспитательной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работы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сотрудников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исправительного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учреждения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отдельными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категориями </w:t>
      </w:r>
      <w:r>
        <w:rPr>
          <w:color w:val="231F20"/>
          <w:sz w:val="28"/>
          <w:szCs w:val="28"/>
        </w:rPr>
        <w:t xml:space="preserve">лиц, склонных к противоправному поведению в период отбывания наказания,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целях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профилактики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возможных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нарушений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их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стороны.</w:t>
      </w:r>
    </w:p>
    <w:p w:rsidR="000C535D" w:rsidRDefault="000C535D" w:rsidP="000C535D">
      <w:pPr>
        <w:pStyle w:val="a7"/>
        <w:spacing w:before="6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Профилактический учет дает возможность выделить в массе осужденных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тех,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которым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необходимо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повышенное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внимание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стороны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сотрудни</w:t>
      </w:r>
      <w:r>
        <w:rPr>
          <w:color w:val="231F20"/>
          <w:spacing w:val="-2"/>
          <w:w w:val="105"/>
          <w:sz w:val="28"/>
          <w:szCs w:val="28"/>
        </w:rPr>
        <w:t>ков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подразделений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по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воспитательной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социальной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работе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осужденными. </w:t>
      </w:r>
      <w:r>
        <w:rPr>
          <w:color w:val="231F20"/>
          <w:sz w:val="28"/>
          <w:szCs w:val="28"/>
        </w:rPr>
        <w:t xml:space="preserve">Постановка осужденного на профилактический учет предназначена для контроля </w:t>
      </w:r>
      <w:r>
        <w:rPr>
          <w:color w:val="231F20"/>
          <w:spacing w:val="-2"/>
          <w:w w:val="105"/>
          <w:sz w:val="28"/>
          <w:szCs w:val="28"/>
        </w:rPr>
        <w:t>и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предупреждения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реализации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задуманных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неправомерных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действий, </w:t>
      </w:r>
      <w:r>
        <w:rPr>
          <w:color w:val="231F20"/>
          <w:w w:val="105"/>
          <w:sz w:val="28"/>
          <w:szCs w:val="28"/>
        </w:rPr>
        <w:t>а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также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для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коррекции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негативных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внутренних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процессов,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происходящих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 него в сознании.</w:t>
      </w:r>
    </w:p>
    <w:p w:rsidR="000C535D" w:rsidRDefault="000C535D" w:rsidP="000C535D">
      <w:pPr>
        <w:pStyle w:val="a7"/>
        <w:spacing w:before="7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На профилактический учет берутся крайне разные категории лиц. Так, в марте 2022 г. в ФКУ ИК-7 УФСИН России по Ивановской области на </w:t>
      </w:r>
      <w:r>
        <w:rPr>
          <w:color w:val="231F20"/>
          <w:sz w:val="28"/>
          <w:szCs w:val="28"/>
        </w:rPr>
        <w:lastRenderedPageBreak/>
        <w:t>профилактическом учете состояли следующие категории лиц: склонные к совершению побега – 1; склонные к употреблению и приобретению наркотических веществ, психотропных средств и сильнодействующих медицинских препаратов и алкогольных напитков – 2; склонные к посягательству на половую свободу и половую неприкосновенность – 9; склонные к суициду и членовредительству – 3; склонные к систематическому нарушению правил внутреннего распорядка – 2; склонные к нападению на представителей администрации и иных сотрудников правоохранительных органов – 2.</w:t>
      </w:r>
    </w:p>
    <w:p w:rsidR="000C535D" w:rsidRDefault="000C535D" w:rsidP="000C535D">
      <w:pPr>
        <w:pStyle w:val="a7"/>
        <w:spacing w:before="11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spacing w:val="-2"/>
          <w:w w:val="105"/>
          <w:sz w:val="28"/>
          <w:szCs w:val="28"/>
        </w:rPr>
        <w:t>Выделение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п.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24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Инструкции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категорий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spacing w:val="-2"/>
          <w:w w:val="105"/>
          <w:sz w:val="28"/>
          <w:szCs w:val="28"/>
        </w:rPr>
        <w:t>профилактируемых</w:t>
      </w:r>
      <w:proofErr w:type="spellEnd"/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лиц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направ</w:t>
      </w:r>
      <w:r>
        <w:rPr>
          <w:color w:val="231F20"/>
          <w:sz w:val="28"/>
          <w:szCs w:val="28"/>
        </w:rPr>
        <w:t xml:space="preserve">лено на обеспечение режима, пресечение различных правонарушений и преступлений, которые могут осложнить оперативную обстановку в исправительном учреждении и создать прямую угрозу безопасности самих осужденных и </w:t>
      </w:r>
      <w:r>
        <w:rPr>
          <w:color w:val="231F20"/>
          <w:spacing w:val="-2"/>
          <w:w w:val="105"/>
          <w:sz w:val="28"/>
          <w:szCs w:val="28"/>
        </w:rPr>
        <w:t>персонала.</w:t>
      </w:r>
    </w:p>
    <w:p w:rsidR="000C535D" w:rsidRDefault="000C535D" w:rsidP="000C535D">
      <w:pPr>
        <w:pStyle w:val="a7"/>
        <w:spacing w:before="5" w:line="360" w:lineRule="auto"/>
        <w:ind w:right="110"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При этом можно отметить, что эти категории осужденных могут иметь совершенно разный социально-психологический портрет, например: лица, склонные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суициду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членовредительству,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лица,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склонные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нападениям,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или лидеры группировок отрицательной направленности. Так, типичный портрет осужденного-самоубийцы можно представить следующим образом: осужденный, не имеющий семьи или имеющий проблемные отношения в браке, находящийся на этапе социально-психологической адаптации к условиям исправительного учреждения или плохо адаптированный, имеющий низкий статус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криминальной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субкультуре,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склонный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употреблению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алкоголя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или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нар- котиков, безвольный, демонстративный, пессимистичный, чувствительный, импульсивный [1, с. 187]. В то же время криминальные лидеры отличаются отчетливо выраженной отрицательной направленностью мнений, убеждений</w:t>
      </w:r>
      <w:r>
        <w:rPr>
          <w:color w:val="231F20"/>
          <w:spacing w:val="8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 реальной деятельности в исправительном учреждении и вне его, хорошо развитыми организаторскими способностями, умением сформировать, закрепить и держать под контролем систему взаимоотношений в группе, влиять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lastRenderedPageBreak/>
        <w:t>поведение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группе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целом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каждого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ее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члена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отдельности</w:t>
      </w:r>
      <w:r>
        <w:rPr>
          <w:color w:val="231F20"/>
          <w:spacing w:val="-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через прямые,</w:t>
      </w:r>
      <w:r>
        <w:rPr>
          <w:color w:val="231F20"/>
          <w:spacing w:val="4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личные</w:t>
      </w:r>
      <w:r>
        <w:rPr>
          <w:color w:val="231F20"/>
          <w:spacing w:val="4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4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опосредованные</w:t>
      </w:r>
      <w:r>
        <w:rPr>
          <w:color w:val="231F20"/>
          <w:spacing w:val="4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контакты.</w:t>
      </w:r>
      <w:r>
        <w:rPr>
          <w:color w:val="231F20"/>
          <w:spacing w:val="4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Для</w:t>
      </w:r>
      <w:r>
        <w:rPr>
          <w:color w:val="231F20"/>
          <w:spacing w:val="4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них</w:t>
      </w:r>
      <w:r>
        <w:rPr>
          <w:color w:val="231F20"/>
          <w:spacing w:val="4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характерны</w:t>
      </w:r>
      <w:r>
        <w:rPr>
          <w:color w:val="231F20"/>
          <w:spacing w:val="45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 xml:space="preserve">высокая </w:t>
      </w:r>
      <w:r>
        <w:rPr>
          <w:color w:val="231F20"/>
          <w:spacing w:val="-2"/>
          <w:w w:val="105"/>
          <w:sz w:val="28"/>
          <w:szCs w:val="28"/>
        </w:rPr>
        <w:t>агрессивность,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конфликтность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[2,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с.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93].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Можно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сказать,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что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лица,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склонные </w:t>
      </w:r>
      <w:r>
        <w:rPr>
          <w:color w:val="231F20"/>
          <w:w w:val="105"/>
          <w:sz w:val="28"/>
          <w:szCs w:val="28"/>
        </w:rPr>
        <w:t>к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суициду,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лидеры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группировок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отрицательной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направленности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26"/>
          <w:w w:val="13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это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две </w:t>
      </w:r>
      <w:r>
        <w:rPr>
          <w:color w:val="231F20"/>
          <w:spacing w:val="-2"/>
          <w:w w:val="105"/>
          <w:sz w:val="28"/>
          <w:szCs w:val="28"/>
        </w:rPr>
        <w:t>противоположные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стороны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структуре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осужденных,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отбывающих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наказание </w:t>
      </w:r>
      <w:r>
        <w:rPr>
          <w:color w:val="231F20"/>
          <w:w w:val="105"/>
          <w:sz w:val="28"/>
          <w:szCs w:val="28"/>
        </w:rPr>
        <w:t>в местах лишения свободы.</w:t>
      </w:r>
    </w:p>
    <w:p w:rsidR="000C535D" w:rsidRDefault="000C535D" w:rsidP="000C535D">
      <w:pPr>
        <w:pStyle w:val="a7"/>
        <w:spacing w:before="4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В отношении осужденных, поставленных на профилактический учет, при</w:t>
      </w:r>
      <w:r>
        <w:rPr>
          <w:color w:val="231F20"/>
          <w:w w:val="105"/>
          <w:sz w:val="28"/>
          <w:szCs w:val="28"/>
        </w:rPr>
        <w:t>меняются все направления и формы воспитательной работы, но с определенными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особенностями.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Самой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действенной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формой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отношении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всех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вы</w:t>
      </w:r>
      <w:r>
        <w:rPr>
          <w:color w:val="231F20"/>
          <w:sz w:val="28"/>
          <w:szCs w:val="28"/>
        </w:rPr>
        <w:t xml:space="preserve">деленных категорий осужденных, поставленных на профилактический учет, </w:t>
      </w:r>
      <w:r>
        <w:rPr>
          <w:color w:val="231F20"/>
          <w:w w:val="105"/>
          <w:sz w:val="28"/>
          <w:szCs w:val="28"/>
        </w:rPr>
        <w:t>является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индивидуальная.</w:t>
      </w:r>
    </w:p>
    <w:p w:rsidR="000C535D" w:rsidRDefault="000C535D" w:rsidP="000C535D">
      <w:pPr>
        <w:pStyle w:val="a7"/>
        <w:spacing w:before="5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Индивидуальная работа включает в себя прежде всего профилактические </w:t>
      </w:r>
      <w:r>
        <w:rPr>
          <w:color w:val="231F20"/>
          <w:w w:val="105"/>
          <w:sz w:val="28"/>
          <w:szCs w:val="28"/>
        </w:rPr>
        <w:t>беседы.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Такие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беседы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осужденными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проводят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сотрудники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подразделений </w:t>
      </w:r>
      <w:r>
        <w:rPr>
          <w:color w:val="231F20"/>
          <w:sz w:val="28"/>
          <w:szCs w:val="28"/>
        </w:rPr>
        <w:t xml:space="preserve">по воспитательной и социальной работе с осужденными ежемесячно на основе психологических рекомендаций и оперативных данных. Например, темами профилактических бесед, проводимых начальником отряда ФКУ ИК-7 УФСИН </w:t>
      </w:r>
      <w:r>
        <w:rPr>
          <w:color w:val="231F20"/>
          <w:w w:val="105"/>
          <w:sz w:val="28"/>
          <w:szCs w:val="28"/>
        </w:rPr>
        <w:t>России по Ивановской области с осужденными, склонными к суициду, являются: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«Формирование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позитивного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отношения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себе»,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«О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взаимоотноше</w:t>
      </w:r>
      <w:r>
        <w:rPr>
          <w:color w:val="231F20"/>
          <w:spacing w:val="-2"/>
          <w:w w:val="105"/>
          <w:sz w:val="28"/>
          <w:szCs w:val="28"/>
        </w:rPr>
        <w:t>ниях</w:t>
      </w:r>
      <w:r>
        <w:rPr>
          <w:color w:val="231F20"/>
          <w:spacing w:val="5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коллективе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осужденных»,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«О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взаимоотношениях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4"/>
          <w:w w:val="105"/>
          <w:sz w:val="28"/>
          <w:szCs w:val="28"/>
        </w:rPr>
        <w:t>родственниками»,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color w:val="231F20"/>
          <w:spacing w:val="-2"/>
          <w:w w:val="105"/>
          <w:sz w:val="28"/>
          <w:szCs w:val="28"/>
        </w:rPr>
        <w:t>«Я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учусь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контролировать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свои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эмоции»,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«О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самовоспитании»,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«Я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мои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увле</w:t>
      </w:r>
      <w:r>
        <w:rPr>
          <w:color w:val="231F20"/>
          <w:sz w:val="28"/>
          <w:szCs w:val="28"/>
        </w:rPr>
        <w:t xml:space="preserve">чения», «О </w:t>
      </w:r>
      <w:proofErr w:type="spellStart"/>
      <w:r>
        <w:rPr>
          <w:color w:val="231F20"/>
          <w:sz w:val="28"/>
          <w:szCs w:val="28"/>
        </w:rPr>
        <w:t>саморегуляции</w:t>
      </w:r>
      <w:proofErr w:type="spellEnd"/>
      <w:r>
        <w:rPr>
          <w:color w:val="231F20"/>
          <w:sz w:val="28"/>
          <w:szCs w:val="28"/>
        </w:rPr>
        <w:t xml:space="preserve"> поведения», «Я и моя личность», «Мое отношение</w:t>
      </w:r>
      <w:r>
        <w:rPr>
          <w:color w:val="231F20"/>
          <w:spacing w:val="4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окружающим»,</w:t>
      </w:r>
      <w:r>
        <w:rPr>
          <w:color w:val="231F20"/>
          <w:spacing w:val="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«Отношение</w:t>
      </w:r>
      <w:r>
        <w:rPr>
          <w:color w:val="231F20"/>
          <w:spacing w:val="1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</w:t>
      </w:r>
      <w:r>
        <w:rPr>
          <w:color w:val="231F20"/>
          <w:spacing w:val="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труду»,</w:t>
      </w:r>
      <w:r>
        <w:rPr>
          <w:color w:val="231F20"/>
          <w:spacing w:val="1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«Мое</w:t>
      </w:r>
      <w:r>
        <w:rPr>
          <w:color w:val="231F20"/>
          <w:spacing w:val="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будущее</w:t>
      </w:r>
      <w:r>
        <w:rPr>
          <w:color w:val="231F20"/>
          <w:spacing w:val="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после</w:t>
      </w:r>
      <w:r>
        <w:rPr>
          <w:color w:val="231F20"/>
          <w:spacing w:val="17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освобождения»,</w:t>
      </w:r>
      <w:r>
        <w:rPr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«Как я вижу</w:t>
      </w:r>
      <w:r>
        <w:rPr>
          <w:color w:val="231F20"/>
          <w:spacing w:val="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выход из стрессовых</w:t>
      </w:r>
      <w:r>
        <w:rPr>
          <w:color w:val="231F20"/>
          <w:spacing w:val="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ситуаций».</w:t>
      </w:r>
    </w:p>
    <w:p w:rsidR="000C535D" w:rsidRDefault="000C535D" w:rsidP="000C535D">
      <w:pPr>
        <w:pStyle w:val="a7"/>
        <w:spacing w:before="10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Групповые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формы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работы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осужденными,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поставленными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</w:t>
      </w:r>
      <w:r>
        <w:rPr>
          <w:color w:val="231F20"/>
          <w:spacing w:val="-2"/>
          <w:w w:val="105"/>
          <w:sz w:val="28"/>
          <w:szCs w:val="28"/>
        </w:rPr>
        <w:t>тический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учет,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включают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себя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проведение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групповых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бесед,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собраний,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те</w:t>
      </w:r>
      <w:r>
        <w:rPr>
          <w:color w:val="231F20"/>
          <w:w w:val="105"/>
          <w:sz w:val="28"/>
          <w:szCs w:val="28"/>
        </w:rPr>
        <w:t>матических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викторин,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диспутов,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читательских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(зрительских)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конференций, </w:t>
      </w:r>
      <w:r>
        <w:rPr>
          <w:color w:val="231F20"/>
          <w:sz w:val="28"/>
          <w:szCs w:val="28"/>
        </w:rPr>
        <w:t>организованного просмотра телепередач, деловых игр (тренингов). При этом</w:t>
      </w:r>
      <w:r>
        <w:rPr>
          <w:color w:val="231F20"/>
          <w:spacing w:val="4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к данной работе активно привлекаются представители общественности и других государственных органов и </w:t>
      </w:r>
      <w:r>
        <w:rPr>
          <w:color w:val="231F20"/>
          <w:w w:val="105"/>
          <w:sz w:val="28"/>
          <w:szCs w:val="28"/>
        </w:rPr>
        <w:lastRenderedPageBreak/>
        <w:t>учреждений, в том числе правоохрани</w:t>
      </w:r>
      <w:r>
        <w:rPr>
          <w:color w:val="231F20"/>
          <w:spacing w:val="-2"/>
          <w:w w:val="105"/>
          <w:sz w:val="28"/>
          <w:szCs w:val="28"/>
        </w:rPr>
        <w:t>тельных.</w:t>
      </w:r>
    </w:p>
    <w:p w:rsidR="000C535D" w:rsidRDefault="000C535D" w:rsidP="000C535D">
      <w:pPr>
        <w:pStyle w:val="a7"/>
        <w:spacing w:before="13" w:line="360" w:lineRule="auto"/>
        <w:ind w:right="110" w:firstLine="709"/>
        <w:jc w:val="both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>Оказание помощи представителями общественности осуществляется в таких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формах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социальной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воспитательной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работы,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как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проведение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благотворительных концертов, коллективных информационно-разъяснительных </w:t>
      </w:r>
      <w:r>
        <w:rPr>
          <w:color w:val="231F20"/>
          <w:sz w:val="28"/>
          <w:szCs w:val="28"/>
        </w:rPr>
        <w:t>мероприятий, индивидуальных консультационных мероприятий по правовым</w:t>
      </w:r>
      <w:r>
        <w:rPr>
          <w:color w:val="231F20"/>
          <w:spacing w:val="8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социальным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вопросам,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индивидуально-воспитательных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бесед.</w:t>
      </w:r>
    </w:p>
    <w:p w:rsidR="000C535D" w:rsidRDefault="000C535D" w:rsidP="000C535D">
      <w:pPr>
        <w:pStyle w:val="a7"/>
        <w:spacing w:before="13" w:line="360" w:lineRule="auto"/>
        <w:ind w:right="110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Массовые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формы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воспитательной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работы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связаны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организацией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общих мероприятий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исправительном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учреждении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наименее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персонифицирова</w:t>
      </w:r>
      <w:r>
        <w:rPr>
          <w:color w:val="231F20"/>
          <w:sz w:val="28"/>
          <w:szCs w:val="28"/>
        </w:rPr>
        <w:t>ны. В отношении осужденных, поставленных на профилактический учет, данная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форма,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как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правило,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не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эффективна.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Они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обычно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не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стремятся принимать участие в общественных мероприятиях, не играют в спектаклях, не выступают в командных спортивных и интеллектуальных играх. Тем не менее их уча</w:t>
      </w:r>
      <w:r>
        <w:rPr>
          <w:color w:val="231F20"/>
          <w:w w:val="105"/>
          <w:sz w:val="28"/>
          <w:szCs w:val="28"/>
        </w:rPr>
        <w:t>стие в массовых мероприятиях происходит на общих основаниях и должно поощряться.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Это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могут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быть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организация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дней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открытых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дверей,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оформле</w:t>
      </w:r>
      <w:r>
        <w:rPr>
          <w:color w:val="231F20"/>
          <w:sz w:val="28"/>
          <w:szCs w:val="28"/>
        </w:rPr>
        <w:t xml:space="preserve">ние наглядной агитации, газет, организация передач на радио и телевидении, </w:t>
      </w:r>
      <w:r>
        <w:rPr>
          <w:color w:val="231F20"/>
          <w:spacing w:val="-2"/>
          <w:w w:val="105"/>
          <w:sz w:val="28"/>
          <w:szCs w:val="28"/>
        </w:rPr>
        <w:t>проведение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мероприятий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по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случаю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российских,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национальных</w:t>
      </w:r>
      <w:r>
        <w:rPr>
          <w:color w:val="231F20"/>
          <w:spacing w:val="-1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праздников, </w:t>
      </w:r>
      <w:r>
        <w:rPr>
          <w:color w:val="231F20"/>
          <w:sz w:val="28"/>
          <w:szCs w:val="28"/>
        </w:rPr>
        <w:t>исторических дат, работа клубов и кружков. Например, в рамках взаимодей</w:t>
      </w:r>
      <w:r>
        <w:rPr>
          <w:color w:val="231F20"/>
          <w:w w:val="105"/>
          <w:sz w:val="28"/>
          <w:szCs w:val="28"/>
        </w:rPr>
        <w:t>ствия ФКУ ИК-7 УФСИН России по Ивановской области и попечительского совета осуществляется проведение различных мастер-классов с осужден</w:t>
      </w:r>
      <w:r>
        <w:rPr>
          <w:color w:val="231F20"/>
          <w:sz w:val="28"/>
          <w:szCs w:val="28"/>
        </w:rPr>
        <w:t>ными, состоящими на профилактическом учете, в рамках работы кружка при</w:t>
      </w:r>
      <w:r>
        <w:rPr>
          <w:color w:val="231F20"/>
          <w:w w:val="105"/>
          <w:sz w:val="28"/>
          <w:szCs w:val="28"/>
        </w:rPr>
        <w:t>кладного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творчества.</w:t>
      </w:r>
    </w:p>
    <w:p w:rsidR="000C535D" w:rsidRDefault="000C535D" w:rsidP="000C535D">
      <w:pPr>
        <w:pStyle w:val="a7"/>
        <w:spacing w:before="15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Несмотря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положительный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опыт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правового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регулирования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организации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воспитательной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работы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осужденными,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состоящими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профилактиче</w:t>
      </w:r>
      <w:r>
        <w:rPr>
          <w:color w:val="231F20"/>
          <w:spacing w:val="-2"/>
          <w:w w:val="105"/>
          <w:sz w:val="28"/>
          <w:szCs w:val="28"/>
        </w:rPr>
        <w:t>ском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учете,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по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данному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направлению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деятельности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имеются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отдельные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проблемы.</w:t>
      </w:r>
    </w:p>
    <w:p w:rsidR="000C535D" w:rsidRDefault="000C535D" w:rsidP="000C535D">
      <w:pPr>
        <w:pStyle w:val="a7"/>
        <w:spacing w:before="4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первую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очередь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обращают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себя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внимание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основания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постановки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на </w:t>
      </w:r>
      <w:r>
        <w:rPr>
          <w:color w:val="231F20"/>
          <w:sz w:val="28"/>
          <w:szCs w:val="28"/>
        </w:rPr>
        <w:t xml:space="preserve">профилактический учет, предусмотренные в Инструкции. Например, в одной </w:t>
      </w:r>
      <w:r>
        <w:rPr>
          <w:color w:val="231F20"/>
          <w:w w:val="105"/>
          <w:sz w:val="28"/>
          <w:szCs w:val="28"/>
        </w:rPr>
        <w:t>группе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профилактического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учета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объединены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lastRenderedPageBreak/>
        <w:t>осужденные,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склонные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</w:t>
      </w:r>
      <w:r>
        <w:rPr>
          <w:color w:val="231F20"/>
          <w:sz w:val="28"/>
          <w:szCs w:val="28"/>
        </w:rPr>
        <w:t>треблению наркотических средств, сильнодействующих веществ и спиртных напитков,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а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также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осужденные,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которые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были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замечены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за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их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приобретением. </w:t>
      </w:r>
      <w:r>
        <w:rPr>
          <w:color w:val="231F20"/>
          <w:w w:val="105"/>
          <w:sz w:val="28"/>
          <w:szCs w:val="28"/>
        </w:rPr>
        <w:t>Полагаем, что с точки зрения задач воспитательной работы это абсолютно разные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категории,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поэтому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профилактическая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работа,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проводимая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ними, не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может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быть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единообразной,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следовательно,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объединять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их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одну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группу учета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нецелесообразно.</w:t>
      </w:r>
    </w:p>
    <w:p w:rsidR="000C535D" w:rsidRDefault="000C535D" w:rsidP="000C535D">
      <w:pPr>
        <w:pStyle w:val="a7"/>
        <w:spacing w:before="10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Заслуживает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внимания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предложение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А.М.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Смирнова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spacing w:val="-3"/>
          <w:w w:val="105"/>
          <w:sz w:val="28"/>
          <w:szCs w:val="28"/>
        </w:rPr>
        <w:br/>
      </w:r>
      <w:r>
        <w:rPr>
          <w:color w:val="231F20"/>
          <w:w w:val="105"/>
          <w:sz w:val="28"/>
          <w:szCs w:val="28"/>
        </w:rPr>
        <w:t>С.Н.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Андреева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о </w:t>
      </w:r>
      <w:r>
        <w:rPr>
          <w:color w:val="231F20"/>
          <w:sz w:val="28"/>
          <w:szCs w:val="28"/>
        </w:rPr>
        <w:t>дальнейшем расширении перечня оснований для постановки на профилактический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учет,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вплоть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до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оставления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перечня,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указанного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п.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24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Инструкции,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</w:t>
      </w:r>
      <w:r>
        <w:rPr>
          <w:color w:val="231F20"/>
          <w:w w:val="105"/>
          <w:sz w:val="28"/>
          <w:szCs w:val="28"/>
        </w:rPr>
        <w:t>крытым.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Это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позволит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администрации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исправительных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учреждений</w:t>
      </w:r>
      <w:r>
        <w:rPr>
          <w:color w:val="231F20"/>
          <w:spacing w:val="-1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ставить содержащихся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них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осужденных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профилактический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учет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иным</w:t>
      </w:r>
      <w:r>
        <w:rPr>
          <w:color w:val="231F20"/>
          <w:spacing w:val="-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основаниям,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исходя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из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оперативных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соображений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связи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необходимостью обеспечения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безопасности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[5,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с.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27].</w:t>
      </w:r>
    </w:p>
    <w:p w:rsidR="000C535D" w:rsidRDefault="000C535D" w:rsidP="000C535D">
      <w:pPr>
        <w:pStyle w:val="a7"/>
        <w:spacing w:before="7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spacing w:val="-2"/>
          <w:w w:val="105"/>
          <w:sz w:val="28"/>
          <w:szCs w:val="28"/>
        </w:rPr>
        <w:t>А.А.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Самойлова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отмечает,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что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Инструкция,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предусматривая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исчерпываю</w:t>
      </w:r>
      <w:r>
        <w:rPr>
          <w:color w:val="231F20"/>
          <w:sz w:val="28"/>
          <w:szCs w:val="28"/>
        </w:rPr>
        <w:t xml:space="preserve">щий перечень оснований постановки осужденных на профилактический учет, </w:t>
      </w:r>
      <w:r>
        <w:rPr>
          <w:color w:val="231F20"/>
          <w:w w:val="105"/>
          <w:sz w:val="28"/>
          <w:szCs w:val="28"/>
        </w:rPr>
        <w:t>не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раскрывает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их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подробно,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что,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ее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мнению,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вызывает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определенные</w:t>
      </w:r>
      <w:r>
        <w:rPr>
          <w:color w:val="231F20"/>
          <w:spacing w:val="-1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затруднения сотрудников исправительного учреждения в практической дея</w:t>
      </w:r>
      <w:r>
        <w:rPr>
          <w:color w:val="231F20"/>
          <w:spacing w:val="-2"/>
          <w:w w:val="105"/>
          <w:sz w:val="28"/>
          <w:szCs w:val="28"/>
        </w:rPr>
        <w:t>тельности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[9,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с.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749].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Соглашаясь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данной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точкой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зрения,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предлагаем</w:t>
      </w:r>
      <w:r>
        <w:rPr>
          <w:color w:val="231F20"/>
          <w:spacing w:val="-15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пред</w:t>
      </w:r>
      <w:r>
        <w:rPr>
          <w:color w:val="231F20"/>
          <w:w w:val="105"/>
          <w:sz w:val="28"/>
          <w:szCs w:val="28"/>
        </w:rPr>
        <w:t xml:space="preserve">усмотреть более детальное закрепление категорий учета, дополнив п. 24 </w:t>
      </w:r>
      <w:r>
        <w:rPr>
          <w:color w:val="231F20"/>
          <w:sz w:val="28"/>
          <w:szCs w:val="28"/>
        </w:rPr>
        <w:t>Инструкции характеристикой критериев принятия решения в отношении каж</w:t>
      </w:r>
      <w:r>
        <w:rPr>
          <w:color w:val="231F20"/>
          <w:w w:val="105"/>
          <w:sz w:val="28"/>
          <w:szCs w:val="28"/>
        </w:rPr>
        <w:t>дой из выделенных категорий.</w:t>
      </w:r>
    </w:p>
    <w:p w:rsidR="000C535D" w:rsidRDefault="000C535D" w:rsidP="000C535D">
      <w:pPr>
        <w:pStyle w:val="a7"/>
        <w:spacing w:before="9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Также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можно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обратить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внимание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ряд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предложений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spacing w:val="-16"/>
          <w:w w:val="105"/>
          <w:sz w:val="28"/>
          <w:szCs w:val="28"/>
        </w:rPr>
        <w:br/>
      </w:r>
      <w:r>
        <w:rPr>
          <w:color w:val="231F20"/>
          <w:w w:val="105"/>
          <w:sz w:val="28"/>
          <w:szCs w:val="28"/>
        </w:rPr>
        <w:t>А.П.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Фильченко</w:t>
      </w:r>
      <w:proofErr w:type="spellEnd"/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 С.А.</w:t>
      </w:r>
      <w:r>
        <w:rPr>
          <w:color w:val="231F20"/>
          <w:spacing w:val="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Пономарева</w:t>
      </w:r>
      <w:r>
        <w:rPr>
          <w:color w:val="231F20"/>
          <w:spacing w:val="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</w:t>
      </w:r>
      <w:r>
        <w:rPr>
          <w:color w:val="231F20"/>
          <w:spacing w:val="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этому</w:t>
      </w:r>
      <w:r>
        <w:rPr>
          <w:color w:val="231F20"/>
          <w:spacing w:val="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вопросу.</w:t>
      </w:r>
      <w:r>
        <w:rPr>
          <w:color w:val="231F20"/>
          <w:spacing w:val="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Так,</w:t>
      </w:r>
      <w:r>
        <w:rPr>
          <w:color w:val="231F20"/>
          <w:spacing w:val="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</w:t>
      </w:r>
      <w:r>
        <w:rPr>
          <w:color w:val="231F20"/>
          <w:spacing w:val="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их</w:t>
      </w:r>
      <w:r>
        <w:rPr>
          <w:color w:val="231F20"/>
          <w:spacing w:val="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мнению,</w:t>
      </w:r>
      <w:r>
        <w:rPr>
          <w:color w:val="231F20"/>
          <w:spacing w:val="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следует</w:t>
      </w:r>
      <w:r>
        <w:rPr>
          <w:color w:val="231F20"/>
          <w:spacing w:val="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изменить </w:t>
      </w:r>
      <w:r>
        <w:rPr>
          <w:color w:val="231F20"/>
          <w:sz w:val="28"/>
          <w:szCs w:val="28"/>
        </w:rPr>
        <w:t xml:space="preserve">подход к профилактическому учету осужденных за счет исключения из числа </w:t>
      </w:r>
      <w:r>
        <w:rPr>
          <w:color w:val="231F20"/>
          <w:w w:val="105"/>
          <w:sz w:val="28"/>
          <w:szCs w:val="28"/>
        </w:rPr>
        <w:t>его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оснований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тех,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которые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прямо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не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связаны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криминальной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активностью осужденного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совершением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преступлений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[2,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с.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28].</w:t>
      </w:r>
    </w:p>
    <w:p w:rsidR="000C535D" w:rsidRDefault="000C535D" w:rsidP="000C535D">
      <w:pPr>
        <w:pStyle w:val="a7"/>
        <w:spacing w:before="3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Кроме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того,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зачастую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воспитательная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работа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осужденными,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lastRenderedPageBreak/>
        <w:t>состоящи</w:t>
      </w:r>
      <w:r>
        <w:rPr>
          <w:color w:val="231F20"/>
          <w:spacing w:val="-2"/>
          <w:w w:val="105"/>
          <w:sz w:val="28"/>
          <w:szCs w:val="28"/>
        </w:rPr>
        <w:t>ми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на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профилактическом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учете,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проводится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формально,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слабо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учитываются </w:t>
      </w:r>
      <w:r>
        <w:rPr>
          <w:color w:val="231F20"/>
          <w:w w:val="105"/>
          <w:sz w:val="28"/>
          <w:szCs w:val="28"/>
        </w:rPr>
        <w:t>индивидуальные особенности и объективные потребности каждого такого осужденного. А.М. Смирнов отмечает общую загруженность начальников отрядов, что не позволяет им уделять достаточное внимание проведению воспитательной работы с осужденными. В условиях большого иного функционала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данных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должностных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лиц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объективно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отсутствует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возможность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реализации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какого-либо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творческого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или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инновационного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подхода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работе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 разными категориями лиц. Так, опрос начальников отрядов, проведенный нами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ФКУ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ИК-7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УФСИН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России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Ивановской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области,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показал,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что</w:t>
      </w:r>
      <w:r>
        <w:rPr>
          <w:color w:val="231F20"/>
          <w:spacing w:val="-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76</w:t>
      </w:r>
      <w:r>
        <w:rPr>
          <w:color w:val="231F20"/>
          <w:w w:val="120"/>
          <w:sz w:val="28"/>
          <w:szCs w:val="28"/>
        </w:rPr>
        <w:t xml:space="preserve">% </w:t>
      </w:r>
      <w:r>
        <w:rPr>
          <w:color w:val="231F20"/>
          <w:sz w:val="28"/>
          <w:szCs w:val="28"/>
        </w:rPr>
        <w:t xml:space="preserve">сотрудников считают, что выполняют только свои должностные обязанности, </w:t>
      </w:r>
      <w:r>
        <w:rPr>
          <w:color w:val="231F20"/>
          <w:w w:val="105"/>
          <w:sz w:val="28"/>
          <w:szCs w:val="28"/>
        </w:rPr>
        <w:t>24</w:t>
      </w:r>
      <w:r>
        <w:rPr>
          <w:color w:val="231F20"/>
          <w:w w:val="120"/>
          <w:sz w:val="28"/>
          <w:szCs w:val="28"/>
        </w:rPr>
        <w:t>%</w:t>
      </w:r>
      <w:r>
        <w:rPr>
          <w:color w:val="231F20"/>
          <w:spacing w:val="-9"/>
          <w:w w:val="120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сотрудников отметили, что на них дополнительно возлагаются следующие</w:t>
      </w:r>
      <w:r>
        <w:rPr>
          <w:color w:val="231F20"/>
          <w:spacing w:val="-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обязанности:</w:t>
      </w:r>
      <w:r>
        <w:rPr>
          <w:color w:val="231F20"/>
          <w:spacing w:val="-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дежурство,</w:t>
      </w:r>
      <w:r>
        <w:rPr>
          <w:color w:val="231F20"/>
          <w:spacing w:val="-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том</w:t>
      </w:r>
      <w:r>
        <w:rPr>
          <w:color w:val="231F20"/>
          <w:spacing w:val="-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числе</w:t>
      </w:r>
      <w:r>
        <w:rPr>
          <w:color w:val="231F20"/>
          <w:spacing w:val="-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качестве</w:t>
      </w:r>
      <w:r>
        <w:rPr>
          <w:color w:val="231F20"/>
          <w:spacing w:val="-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младшего</w:t>
      </w:r>
      <w:r>
        <w:rPr>
          <w:color w:val="231F20"/>
          <w:spacing w:val="-9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инспектора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(10,5%);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проведение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обысков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жилых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помещений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(6,3%);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конвоирование </w:t>
      </w:r>
      <w:r>
        <w:rPr>
          <w:color w:val="231F20"/>
          <w:sz w:val="28"/>
          <w:szCs w:val="28"/>
        </w:rPr>
        <w:t>осужденных (3,3%); ночное патрулирование территории исправительного уч</w:t>
      </w:r>
      <w:r>
        <w:rPr>
          <w:color w:val="231F20"/>
          <w:w w:val="105"/>
          <w:sz w:val="28"/>
          <w:szCs w:val="28"/>
        </w:rPr>
        <w:t>реждения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(2%);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другие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обязанности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(1,9%).</w:t>
      </w:r>
    </w:p>
    <w:p w:rsidR="000C535D" w:rsidRDefault="000C535D" w:rsidP="000C535D">
      <w:pPr>
        <w:pStyle w:val="a7"/>
        <w:spacing w:before="17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>В этой связи целесообразно рассмотреть возможность сокращения нагрузки на сотрудников, осуществляющих воспитательную работу с осужденными,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состоящими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профилактическом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учете.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научной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доктрине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для </w:t>
      </w:r>
      <w:r>
        <w:rPr>
          <w:color w:val="231F20"/>
          <w:spacing w:val="-2"/>
          <w:w w:val="105"/>
          <w:sz w:val="28"/>
          <w:szCs w:val="28"/>
        </w:rPr>
        <w:t>решения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этой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проблемы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предлагаются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разные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варианты.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13"/>
          <w:w w:val="105"/>
          <w:sz w:val="28"/>
          <w:szCs w:val="28"/>
        </w:rPr>
        <w:br/>
      </w:r>
      <w:r>
        <w:rPr>
          <w:color w:val="231F20"/>
          <w:spacing w:val="-2"/>
          <w:w w:val="105"/>
          <w:sz w:val="28"/>
          <w:szCs w:val="28"/>
        </w:rPr>
        <w:t>А.М.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Смирнов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считает,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что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повысить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эффективность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профилактического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учета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</w:t>
      </w:r>
      <w:r>
        <w:rPr>
          <w:color w:val="231F20"/>
          <w:spacing w:val="-12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исправитель</w:t>
      </w:r>
      <w:r>
        <w:rPr>
          <w:color w:val="231F20"/>
          <w:w w:val="105"/>
          <w:sz w:val="28"/>
          <w:szCs w:val="28"/>
        </w:rPr>
        <w:t>ных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учреждениях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можно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путем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сокращения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количества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осужденных,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содержащихся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одном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отряде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[1,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с.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29].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spacing w:val="-20"/>
          <w:w w:val="105"/>
          <w:sz w:val="28"/>
          <w:szCs w:val="28"/>
        </w:rPr>
        <w:br/>
      </w:r>
      <w:r>
        <w:rPr>
          <w:color w:val="231F20"/>
          <w:w w:val="105"/>
          <w:sz w:val="28"/>
          <w:szCs w:val="28"/>
        </w:rPr>
        <w:t>А.Н.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Пастушеня</w:t>
      </w:r>
      <w:proofErr w:type="spellEnd"/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полагает,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что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повысить эффективность профилактического учета в исправительных учреждениях можно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путем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организационных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преобразований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структуре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управления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отрядом осужденных. Он предлагает ввести еще одну должность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16"/>
          <w:w w:val="13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психолог или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исправительный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педагог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[5,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с.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9].</w:t>
      </w:r>
    </w:p>
    <w:p w:rsidR="000C535D" w:rsidRDefault="000C535D" w:rsidP="000C535D">
      <w:pPr>
        <w:pStyle w:val="a7"/>
        <w:spacing w:before="12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10"/>
          <w:sz w:val="28"/>
          <w:szCs w:val="28"/>
        </w:rPr>
        <w:t>В</w:t>
      </w:r>
      <w:r>
        <w:rPr>
          <w:color w:val="231F20"/>
          <w:spacing w:val="-22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ходе</w:t>
      </w:r>
      <w:r>
        <w:rPr>
          <w:color w:val="231F20"/>
          <w:spacing w:val="-22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опроса</w:t>
      </w:r>
      <w:r>
        <w:rPr>
          <w:color w:val="231F20"/>
          <w:spacing w:val="-2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начальников</w:t>
      </w:r>
      <w:r>
        <w:rPr>
          <w:color w:val="231F20"/>
          <w:spacing w:val="-22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отрядов,</w:t>
      </w:r>
      <w:r>
        <w:rPr>
          <w:color w:val="231F20"/>
          <w:spacing w:val="-2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проведенного</w:t>
      </w:r>
      <w:r>
        <w:rPr>
          <w:color w:val="231F20"/>
          <w:spacing w:val="-22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в</w:t>
      </w:r>
      <w:r>
        <w:rPr>
          <w:color w:val="231F20"/>
          <w:spacing w:val="-2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ФКУ</w:t>
      </w:r>
      <w:r>
        <w:rPr>
          <w:color w:val="231F20"/>
          <w:spacing w:val="-22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ИК-7</w:t>
      </w:r>
      <w:r>
        <w:rPr>
          <w:color w:val="231F20"/>
          <w:spacing w:val="-2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lastRenderedPageBreak/>
        <w:t xml:space="preserve">УФСИН </w:t>
      </w:r>
      <w:r>
        <w:rPr>
          <w:color w:val="231F20"/>
          <w:sz w:val="28"/>
          <w:szCs w:val="28"/>
        </w:rPr>
        <w:t>России по Ивановской области, было выявлено, что только 32% начальников отрядов имеют профильное высшее образование. В то же время 22% опро</w:t>
      </w:r>
      <w:r>
        <w:rPr>
          <w:color w:val="231F20"/>
          <w:w w:val="110"/>
          <w:sz w:val="28"/>
          <w:szCs w:val="28"/>
        </w:rPr>
        <w:t>шенных</w:t>
      </w:r>
      <w:r>
        <w:rPr>
          <w:color w:val="231F20"/>
          <w:spacing w:val="-22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имеют</w:t>
      </w:r>
      <w:r>
        <w:rPr>
          <w:color w:val="231F20"/>
          <w:spacing w:val="-22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педагогическое</w:t>
      </w:r>
      <w:r>
        <w:rPr>
          <w:color w:val="231F20"/>
          <w:spacing w:val="-2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образование,</w:t>
      </w:r>
      <w:r>
        <w:rPr>
          <w:color w:val="231F20"/>
          <w:spacing w:val="-22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а</w:t>
      </w:r>
      <w:r>
        <w:rPr>
          <w:color w:val="231F20"/>
          <w:spacing w:val="-2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50</w:t>
      </w:r>
      <w:r>
        <w:rPr>
          <w:color w:val="231F20"/>
          <w:w w:val="135"/>
          <w:sz w:val="28"/>
          <w:szCs w:val="28"/>
        </w:rPr>
        <w:t>%</w:t>
      </w:r>
      <w:r>
        <w:rPr>
          <w:color w:val="231F20"/>
          <w:spacing w:val="-26"/>
          <w:w w:val="13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27"/>
          <w:w w:val="135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юридическое,</w:t>
      </w:r>
      <w:r>
        <w:rPr>
          <w:color w:val="231F20"/>
          <w:spacing w:val="-2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59</w:t>
      </w:r>
      <w:r>
        <w:rPr>
          <w:color w:val="231F20"/>
          <w:w w:val="135"/>
          <w:sz w:val="28"/>
          <w:szCs w:val="28"/>
        </w:rPr>
        <w:t xml:space="preserve">% </w:t>
      </w:r>
      <w:r>
        <w:rPr>
          <w:color w:val="231F20"/>
          <w:sz w:val="28"/>
          <w:szCs w:val="28"/>
        </w:rPr>
        <w:t xml:space="preserve">сотрудников работают в данной должности первый год. Такие данные могут свидетельствовать о недостаточном опыте и уровне </w:t>
      </w:r>
      <w:proofErr w:type="spellStart"/>
      <w:r>
        <w:rPr>
          <w:color w:val="231F20"/>
          <w:sz w:val="28"/>
          <w:szCs w:val="28"/>
        </w:rPr>
        <w:t>сформированности</w:t>
      </w:r>
      <w:proofErr w:type="spellEnd"/>
      <w:r>
        <w:rPr>
          <w:color w:val="231F20"/>
          <w:sz w:val="28"/>
          <w:szCs w:val="28"/>
        </w:rPr>
        <w:t xml:space="preserve"> психолого-педагогической компетенции сотрудников, проводящих воспитательную работу с осужденными. Иногда такие недостаточно опытные начальники отрядов не способны организовать полноценную воспитательную работу с осужденными, поставленными на учет, более того, они сами зачастую провоцируют (сознательно или неосознанно) нарушения осужденных.</w:t>
      </w:r>
    </w:p>
    <w:p w:rsidR="000C535D" w:rsidRDefault="000C535D" w:rsidP="000C535D">
      <w:pPr>
        <w:pStyle w:val="a7"/>
        <w:spacing w:before="12" w:line="360" w:lineRule="auto"/>
        <w:ind w:right="111" w:firstLine="709"/>
        <w:jc w:val="both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>Необходимо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отметить,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что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большая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часть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категорий</w:t>
      </w:r>
      <w:r>
        <w:rPr>
          <w:color w:val="231F20"/>
          <w:spacing w:val="-5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профилактируемых</w:t>
      </w:r>
      <w:proofErr w:type="spellEnd"/>
      <w:r>
        <w:rPr>
          <w:color w:val="231F20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лиц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представляет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собой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специфичный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контингент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психологическом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плане. </w:t>
      </w:r>
      <w:r>
        <w:rPr>
          <w:color w:val="231F20"/>
          <w:w w:val="105"/>
          <w:sz w:val="28"/>
          <w:szCs w:val="28"/>
        </w:rPr>
        <w:t xml:space="preserve">В большей степени это относится к лицам, имеющим различные </w:t>
      </w:r>
      <w:proofErr w:type="spellStart"/>
      <w:r>
        <w:rPr>
          <w:color w:val="231F20"/>
          <w:w w:val="105"/>
          <w:sz w:val="28"/>
          <w:szCs w:val="28"/>
        </w:rPr>
        <w:t>аддикции</w:t>
      </w:r>
      <w:proofErr w:type="spellEnd"/>
      <w:r>
        <w:rPr>
          <w:color w:val="231F20"/>
          <w:w w:val="10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(алкогольную и наркотическую зависимость, склонность к азартным играм), а </w:t>
      </w:r>
      <w:r>
        <w:rPr>
          <w:color w:val="231F20"/>
          <w:w w:val="105"/>
          <w:sz w:val="28"/>
          <w:szCs w:val="28"/>
        </w:rPr>
        <w:t>также суицидные настроения.</w:t>
      </w:r>
    </w:p>
    <w:p w:rsidR="000C535D" w:rsidRDefault="000C535D" w:rsidP="000C535D">
      <w:pPr>
        <w:pStyle w:val="a7"/>
        <w:spacing w:before="12" w:line="360" w:lineRule="auto"/>
        <w:ind w:right="111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 xml:space="preserve">Для повышения эффективности психологического сопровождения воспитательной работы с осужденными, состоящими на профилактическом </w:t>
      </w:r>
      <w:r>
        <w:rPr>
          <w:color w:val="231F20"/>
          <w:spacing w:val="-2"/>
          <w:w w:val="105"/>
          <w:sz w:val="28"/>
          <w:szCs w:val="28"/>
        </w:rPr>
        <w:t>учете,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требуется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организация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системного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обучения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сотрудников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всех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служб </w:t>
      </w:r>
      <w:r>
        <w:rPr>
          <w:color w:val="231F20"/>
          <w:w w:val="105"/>
          <w:sz w:val="28"/>
          <w:szCs w:val="28"/>
        </w:rPr>
        <w:t xml:space="preserve">исправительного учреждения (прежде всего отдела по воспитательной работе с осужденными) по программе коррекции </w:t>
      </w:r>
      <w:proofErr w:type="spellStart"/>
      <w:r>
        <w:rPr>
          <w:color w:val="231F20"/>
          <w:w w:val="105"/>
          <w:sz w:val="28"/>
          <w:szCs w:val="28"/>
        </w:rPr>
        <w:t>аддиктивного</w:t>
      </w:r>
      <w:proofErr w:type="spellEnd"/>
      <w:r>
        <w:rPr>
          <w:color w:val="231F20"/>
          <w:w w:val="105"/>
          <w:sz w:val="28"/>
          <w:szCs w:val="28"/>
        </w:rPr>
        <w:t xml:space="preserve"> и суицидального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поведения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(основам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аддиктологии</w:t>
      </w:r>
      <w:proofErr w:type="spellEnd"/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конфликтологии</w:t>
      </w:r>
      <w:proofErr w:type="spellEnd"/>
      <w:r>
        <w:rPr>
          <w:color w:val="231F20"/>
          <w:w w:val="105"/>
          <w:sz w:val="28"/>
          <w:szCs w:val="28"/>
        </w:rPr>
        <w:t>).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В.А.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Анфиногенов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предлагает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более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широко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внедрять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преподавание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таких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дисциплин,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как </w:t>
      </w:r>
      <w:proofErr w:type="spellStart"/>
      <w:r>
        <w:rPr>
          <w:color w:val="231F20"/>
          <w:sz w:val="28"/>
          <w:szCs w:val="28"/>
        </w:rPr>
        <w:t>криминопенология</w:t>
      </w:r>
      <w:proofErr w:type="spellEnd"/>
      <w:r>
        <w:rPr>
          <w:color w:val="231F20"/>
          <w:sz w:val="28"/>
          <w:szCs w:val="28"/>
        </w:rPr>
        <w:t>, пенитенциарная психология, которые формировали бы у практических работников системные знания о субкультуре осужденных, а ис</w:t>
      </w:r>
      <w:r>
        <w:rPr>
          <w:color w:val="231F20"/>
          <w:w w:val="105"/>
          <w:sz w:val="28"/>
          <w:szCs w:val="28"/>
        </w:rPr>
        <w:t>ходя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из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этого,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отрабатывались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конкретные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мероприятия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предупреждению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негативного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влияния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пенитенциарной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субкультуры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поведение</w:t>
      </w:r>
      <w:r>
        <w:rPr>
          <w:color w:val="231F20"/>
          <w:spacing w:val="-1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осужденных</w:t>
      </w:r>
      <w:r>
        <w:rPr>
          <w:color w:val="231F20"/>
          <w:spacing w:val="-2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местах</w:t>
      </w:r>
      <w:r>
        <w:rPr>
          <w:color w:val="231F20"/>
          <w:spacing w:val="-2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лишения</w:t>
      </w:r>
      <w:r>
        <w:rPr>
          <w:color w:val="231F20"/>
          <w:spacing w:val="-2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свободы</w:t>
      </w:r>
      <w:r>
        <w:rPr>
          <w:color w:val="231F20"/>
          <w:spacing w:val="-2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[1,</w:t>
      </w:r>
      <w:r>
        <w:rPr>
          <w:color w:val="231F20"/>
          <w:spacing w:val="-2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с.</w:t>
      </w:r>
      <w:r>
        <w:rPr>
          <w:color w:val="231F20"/>
          <w:spacing w:val="-2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124].</w:t>
      </w:r>
    </w:p>
    <w:p w:rsidR="000C535D" w:rsidRDefault="000C535D" w:rsidP="000C535D">
      <w:pPr>
        <w:pStyle w:val="a7"/>
        <w:spacing w:before="12" w:line="360" w:lineRule="auto"/>
        <w:ind w:right="112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lastRenderedPageBreak/>
        <w:t>Таким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образом,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качестве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проблем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организации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воспитательной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работы с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осужденными,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состоящими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на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профилактическом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учете,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можно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указать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на </w:t>
      </w:r>
      <w:r>
        <w:rPr>
          <w:color w:val="231F20"/>
          <w:spacing w:val="-2"/>
          <w:w w:val="105"/>
          <w:sz w:val="28"/>
          <w:szCs w:val="28"/>
        </w:rPr>
        <w:t>недостатки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правовом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обеспечении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профилактического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учета</w:t>
      </w:r>
      <w:r>
        <w:rPr>
          <w:color w:val="231F20"/>
          <w:spacing w:val="-7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осужденных, </w:t>
      </w:r>
      <w:r>
        <w:rPr>
          <w:color w:val="231F20"/>
          <w:w w:val="105"/>
          <w:sz w:val="28"/>
          <w:szCs w:val="28"/>
        </w:rPr>
        <w:t>невозможность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индивидуализировать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профилактическую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работу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условиях большого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количество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профилактируемых</w:t>
      </w:r>
      <w:proofErr w:type="spellEnd"/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лиц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некомплекта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персонала,</w:t>
      </w:r>
      <w:r>
        <w:rPr>
          <w:color w:val="231F20"/>
          <w:spacing w:val="-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не</w:t>
      </w:r>
      <w:r>
        <w:rPr>
          <w:color w:val="231F20"/>
          <w:spacing w:val="-2"/>
          <w:w w:val="105"/>
          <w:sz w:val="28"/>
          <w:szCs w:val="28"/>
        </w:rPr>
        <w:t>достаточный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уровень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психологической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педагогической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подготовки</w:t>
      </w:r>
      <w:r>
        <w:rPr>
          <w:color w:val="231F20"/>
          <w:spacing w:val="-1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сотруд</w:t>
      </w:r>
      <w:r>
        <w:rPr>
          <w:color w:val="231F20"/>
          <w:w w:val="105"/>
          <w:sz w:val="28"/>
          <w:szCs w:val="28"/>
        </w:rPr>
        <w:t>ников, осуществляющих психологическое сопровождение воспитательной работы с разными категориями осужденных, состоящих на профилактическом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учете.</w:t>
      </w:r>
    </w:p>
    <w:p w:rsidR="000C535D" w:rsidRDefault="000C535D" w:rsidP="000C535D">
      <w:pPr>
        <w:pStyle w:val="a7"/>
        <w:spacing w:before="10"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Решение</w:t>
      </w:r>
      <w:r>
        <w:rPr>
          <w:color w:val="231F20"/>
          <w:spacing w:val="1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этих</w:t>
      </w:r>
      <w:r>
        <w:rPr>
          <w:color w:val="231F20"/>
          <w:spacing w:val="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проблем</w:t>
      </w:r>
      <w:r>
        <w:rPr>
          <w:color w:val="231F20"/>
          <w:spacing w:val="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должно</w:t>
      </w:r>
      <w:r>
        <w:rPr>
          <w:color w:val="231F20"/>
          <w:spacing w:val="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идти</w:t>
      </w:r>
      <w:r>
        <w:rPr>
          <w:color w:val="231F20"/>
          <w:spacing w:val="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</w:t>
      </w:r>
      <w:r>
        <w:rPr>
          <w:color w:val="231F20"/>
          <w:spacing w:val="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следующим</w:t>
      </w:r>
      <w:r>
        <w:rPr>
          <w:color w:val="231F20"/>
          <w:spacing w:val="18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направлениям:</w:t>
      </w:r>
    </w:p>
    <w:p w:rsidR="000C535D" w:rsidRDefault="000C535D" w:rsidP="000C535D">
      <w:pPr>
        <w:pStyle w:val="ab"/>
        <w:numPr>
          <w:ilvl w:val="0"/>
          <w:numId w:val="2"/>
        </w:numPr>
        <w:tabs>
          <w:tab w:val="left" w:pos="726"/>
        </w:tabs>
        <w:spacing w:before="10" w:line="360" w:lineRule="auto"/>
        <w:ind w:left="0" w:right="112" w:firstLine="709"/>
        <w:jc w:val="both"/>
        <w:rPr>
          <w:sz w:val="28"/>
          <w:szCs w:val="28"/>
        </w:rPr>
      </w:pPr>
      <w:r>
        <w:rPr>
          <w:color w:val="231F20"/>
          <w:spacing w:val="-2"/>
          <w:w w:val="105"/>
          <w:sz w:val="28"/>
          <w:szCs w:val="28"/>
        </w:rPr>
        <w:t>совершенствование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правовой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регламентации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профилактического</w:t>
      </w:r>
      <w:r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учета </w:t>
      </w:r>
      <w:r>
        <w:rPr>
          <w:color w:val="231F20"/>
          <w:sz w:val="28"/>
          <w:szCs w:val="28"/>
        </w:rPr>
        <w:t>и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воспитательной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работы.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Прежде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всего,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целях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снижения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нагрузки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сотрудников и повышения эффективности индивидуального подхода к осужденным </w:t>
      </w:r>
      <w:r>
        <w:rPr>
          <w:color w:val="231F20"/>
          <w:w w:val="105"/>
          <w:sz w:val="28"/>
          <w:szCs w:val="28"/>
        </w:rPr>
        <w:t xml:space="preserve">целесообразно изменить подход к профилактическому учету осужденных </w:t>
      </w:r>
      <w:r>
        <w:rPr>
          <w:color w:val="231F20"/>
          <w:spacing w:val="-2"/>
          <w:w w:val="105"/>
          <w:sz w:val="28"/>
          <w:szCs w:val="28"/>
        </w:rPr>
        <w:t>за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счет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исключения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из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числа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его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оснований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тех,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которые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прямо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не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связаны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с </w:t>
      </w:r>
      <w:r>
        <w:rPr>
          <w:color w:val="231F20"/>
          <w:w w:val="105"/>
          <w:sz w:val="28"/>
          <w:szCs w:val="28"/>
        </w:rPr>
        <w:t>криминальной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активностью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осужденного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совершением</w:t>
      </w:r>
      <w:r>
        <w:rPr>
          <w:color w:val="231F20"/>
          <w:spacing w:val="-6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преступлений;</w:t>
      </w:r>
    </w:p>
    <w:p w:rsidR="000C535D" w:rsidRDefault="000C535D" w:rsidP="000C535D">
      <w:pPr>
        <w:pStyle w:val="ab"/>
        <w:numPr>
          <w:ilvl w:val="0"/>
          <w:numId w:val="2"/>
        </w:numPr>
        <w:tabs>
          <w:tab w:val="left" w:pos="824"/>
        </w:tabs>
        <w:spacing w:before="6" w:line="360" w:lineRule="auto"/>
        <w:ind w:left="0" w:right="112" w:firstLine="709"/>
        <w:jc w:val="both"/>
        <w:rPr>
          <w:sz w:val="28"/>
          <w:szCs w:val="28"/>
        </w:rPr>
      </w:pPr>
      <w:r>
        <w:rPr>
          <w:color w:val="231F20"/>
          <w:w w:val="105"/>
          <w:sz w:val="28"/>
          <w:szCs w:val="28"/>
        </w:rPr>
        <w:t xml:space="preserve">повышение профессиональной (психологической и педагогической) </w:t>
      </w:r>
      <w:r>
        <w:rPr>
          <w:color w:val="231F20"/>
          <w:spacing w:val="-2"/>
          <w:w w:val="105"/>
          <w:sz w:val="28"/>
          <w:szCs w:val="28"/>
        </w:rPr>
        <w:t>компетенции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сотрудников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уголовно-исполнительной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системы,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прежде</w:t>
      </w:r>
      <w:r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всего </w:t>
      </w:r>
      <w:r>
        <w:rPr>
          <w:color w:val="231F20"/>
          <w:w w:val="105"/>
          <w:sz w:val="28"/>
          <w:szCs w:val="28"/>
        </w:rPr>
        <w:t>начальников отрядов. Для этого следует внедрять в образовательные про</w:t>
      </w:r>
      <w:r>
        <w:rPr>
          <w:color w:val="231F20"/>
          <w:sz w:val="28"/>
          <w:szCs w:val="28"/>
        </w:rPr>
        <w:t xml:space="preserve">граммы такие дисциплины, как </w:t>
      </w:r>
      <w:proofErr w:type="spellStart"/>
      <w:r>
        <w:rPr>
          <w:color w:val="231F20"/>
          <w:sz w:val="28"/>
          <w:szCs w:val="28"/>
        </w:rPr>
        <w:t>криминопенология</w:t>
      </w:r>
      <w:proofErr w:type="spellEnd"/>
      <w:r>
        <w:rPr>
          <w:color w:val="231F20"/>
          <w:sz w:val="28"/>
          <w:szCs w:val="28"/>
        </w:rPr>
        <w:t>, пенитенциарная психоло</w:t>
      </w:r>
      <w:r>
        <w:rPr>
          <w:color w:val="231F20"/>
          <w:spacing w:val="-2"/>
          <w:w w:val="105"/>
          <w:sz w:val="28"/>
          <w:szCs w:val="28"/>
        </w:rPr>
        <w:t>гия.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Необходимо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организовать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системное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обучение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сотрудников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всех</w:t>
      </w:r>
      <w:r>
        <w:rPr>
          <w:color w:val="231F20"/>
          <w:spacing w:val="-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 xml:space="preserve">служб </w:t>
      </w:r>
      <w:r>
        <w:rPr>
          <w:color w:val="231F20"/>
          <w:w w:val="105"/>
          <w:sz w:val="28"/>
          <w:szCs w:val="28"/>
        </w:rPr>
        <w:t>исправительного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учреждения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программе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коррекции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аддиктивного</w:t>
      </w:r>
      <w:proofErr w:type="spellEnd"/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суицидального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поведения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(основам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аддиктологии</w:t>
      </w:r>
      <w:proofErr w:type="spellEnd"/>
      <w:r>
        <w:rPr>
          <w:color w:val="231F20"/>
          <w:spacing w:val="-2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и</w:t>
      </w:r>
      <w:r>
        <w:rPr>
          <w:color w:val="231F20"/>
          <w:spacing w:val="-21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конфликтологии</w:t>
      </w:r>
      <w:proofErr w:type="spellEnd"/>
      <w:r>
        <w:rPr>
          <w:color w:val="231F20"/>
          <w:w w:val="105"/>
          <w:sz w:val="28"/>
          <w:szCs w:val="28"/>
        </w:rPr>
        <w:t>).</w:t>
      </w:r>
    </w:p>
    <w:p w:rsidR="000C535D" w:rsidRDefault="000C535D" w:rsidP="000C535D">
      <w:pPr>
        <w:ind w:left="510"/>
        <w:jc w:val="both"/>
        <w:rPr>
          <w:color w:val="231F20"/>
          <w:sz w:val="24"/>
          <w:szCs w:val="24"/>
        </w:rPr>
      </w:pPr>
    </w:p>
    <w:p w:rsidR="000C535D" w:rsidRDefault="000C535D" w:rsidP="000C535D">
      <w:pPr>
        <w:ind w:left="510"/>
        <w:jc w:val="both"/>
        <w:rPr>
          <w:color w:val="231F20"/>
          <w:sz w:val="24"/>
          <w:szCs w:val="24"/>
        </w:rPr>
      </w:pPr>
    </w:p>
    <w:p w:rsidR="002029E6" w:rsidRDefault="002029E6" w:rsidP="000C535D">
      <w:pPr>
        <w:ind w:left="510"/>
        <w:jc w:val="both"/>
        <w:rPr>
          <w:color w:val="231F20"/>
          <w:sz w:val="24"/>
          <w:szCs w:val="24"/>
        </w:rPr>
      </w:pPr>
    </w:p>
    <w:p w:rsidR="002029E6" w:rsidRDefault="002029E6" w:rsidP="000C535D">
      <w:pPr>
        <w:ind w:left="510"/>
        <w:jc w:val="both"/>
        <w:rPr>
          <w:color w:val="231F20"/>
          <w:sz w:val="24"/>
          <w:szCs w:val="24"/>
        </w:rPr>
      </w:pPr>
    </w:p>
    <w:p w:rsidR="002029E6" w:rsidRDefault="002029E6" w:rsidP="000C535D">
      <w:pPr>
        <w:ind w:left="510"/>
        <w:jc w:val="both"/>
        <w:rPr>
          <w:color w:val="231F20"/>
          <w:sz w:val="24"/>
          <w:szCs w:val="24"/>
        </w:rPr>
      </w:pPr>
    </w:p>
    <w:p w:rsidR="002029E6" w:rsidRDefault="002029E6" w:rsidP="000C535D">
      <w:pPr>
        <w:ind w:left="510"/>
        <w:jc w:val="both"/>
        <w:rPr>
          <w:color w:val="231F20"/>
          <w:sz w:val="24"/>
          <w:szCs w:val="24"/>
        </w:rPr>
      </w:pPr>
    </w:p>
    <w:p w:rsidR="002029E6" w:rsidRDefault="002029E6" w:rsidP="000C535D">
      <w:pPr>
        <w:ind w:left="510"/>
        <w:jc w:val="both"/>
        <w:rPr>
          <w:color w:val="231F20"/>
          <w:sz w:val="24"/>
          <w:szCs w:val="24"/>
        </w:rPr>
      </w:pPr>
    </w:p>
    <w:p w:rsidR="002029E6" w:rsidRDefault="002029E6" w:rsidP="000C535D">
      <w:pPr>
        <w:ind w:left="510"/>
        <w:jc w:val="both"/>
        <w:rPr>
          <w:color w:val="231F20"/>
          <w:sz w:val="24"/>
          <w:szCs w:val="24"/>
        </w:rPr>
      </w:pPr>
    </w:p>
    <w:p w:rsidR="000C535D" w:rsidRDefault="000C535D" w:rsidP="000C535D">
      <w:pPr>
        <w:ind w:left="510"/>
        <w:jc w:val="center"/>
        <w:rPr>
          <w:b/>
          <w:color w:val="231F20"/>
          <w:spacing w:val="-2"/>
          <w:sz w:val="28"/>
          <w:szCs w:val="28"/>
        </w:rPr>
      </w:pPr>
      <w:r>
        <w:rPr>
          <w:b/>
          <w:color w:val="231F20"/>
          <w:sz w:val="28"/>
          <w:szCs w:val="28"/>
        </w:rPr>
        <w:lastRenderedPageBreak/>
        <w:t>СПИСОК</w:t>
      </w:r>
      <w:r>
        <w:rPr>
          <w:b/>
          <w:color w:val="231F20"/>
          <w:spacing w:val="21"/>
          <w:sz w:val="28"/>
          <w:szCs w:val="28"/>
        </w:rPr>
        <w:t xml:space="preserve"> </w:t>
      </w:r>
      <w:r>
        <w:rPr>
          <w:b/>
          <w:color w:val="231F20"/>
          <w:spacing w:val="-2"/>
          <w:sz w:val="28"/>
          <w:szCs w:val="28"/>
        </w:rPr>
        <w:t>ЛИТЕРАТУРЫ</w:t>
      </w:r>
    </w:p>
    <w:p w:rsidR="000C535D" w:rsidRDefault="000C535D" w:rsidP="000C535D">
      <w:pPr>
        <w:ind w:left="510"/>
        <w:jc w:val="center"/>
        <w:rPr>
          <w:sz w:val="28"/>
          <w:szCs w:val="28"/>
        </w:rPr>
      </w:pPr>
    </w:p>
    <w:p w:rsidR="000C535D" w:rsidRPr="002029E6" w:rsidRDefault="000C535D" w:rsidP="000C535D">
      <w:pPr>
        <w:pStyle w:val="ab"/>
        <w:numPr>
          <w:ilvl w:val="0"/>
          <w:numId w:val="4"/>
        </w:numPr>
        <w:tabs>
          <w:tab w:val="left" w:pos="7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29E6">
        <w:rPr>
          <w:color w:val="231F20"/>
          <w:sz w:val="28"/>
          <w:szCs w:val="28"/>
        </w:rPr>
        <w:t>Гусева Е.В. Проблема влияния неформальных групп на процесс исправления осужденных: психологический аспект / Е. В. Гусева // Вестник Самарского юриди</w:t>
      </w:r>
      <w:r w:rsidRPr="002029E6">
        <w:rPr>
          <w:color w:val="231F20"/>
          <w:w w:val="110"/>
          <w:sz w:val="28"/>
          <w:szCs w:val="28"/>
        </w:rPr>
        <w:t>ческого</w:t>
      </w:r>
      <w:r w:rsidRPr="002029E6">
        <w:rPr>
          <w:color w:val="231F20"/>
          <w:spacing w:val="-14"/>
          <w:w w:val="110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института.</w:t>
      </w:r>
      <w:r w:rsidRPr="002029E6">
        <w:rPr>
          <w:color w:val="231F20"/>
          <w:spacing w:val="-14"/>
          <w:w w:val="110"/>
          <w:sz w:val="28"/>
          <w:szCs w:val="28"/>
        </w:rPr>
        <w:t xml:space="preserve"> </w:t>
      </w:r>
      <w:r w:rsidRPr="002029E6">
        <w:rPr>
          <w:color w:val="231F20"/>
          <w:w w:val="135"/>
          <w:sz w:val="28"/>
          <w:szCs w:val="28"/>
        </w:rPr>
        <w:t>–</w:t>
      </w:r>
      <w:r w:rsidRPr="002029E6">
        <w:rPr>
          <w:color w:val="231F20"/>
          <w:spacing w:val="-31"/>
          <w:w w:val="135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2020.</w:t>
      </w:r>
      <w:r w:rsidRPr="002029E6">
        <w:rPr>
          <w:color w:val="231F20"/>
          <w:spacing w:val="-14"/>
          <w:w w:val="110"/>
          <w:sz w:val="28"/>
          <w:szCs w:val="28"/>
        </w:rPr>
        <w:t xml:space="preserve"> </w:t>
      </w:r>
      <w:r w:rsidRPr="002029E6">
        <w:rPr>
          <w:color w:val="231F20"/>
          <w:w w:val="135"/>
          <w:sz w:val="28"/>
          <w:szCs w:val="28"/>
        </w:rPr>
        <w:t>–</w:t>
      </w:r>
      <w:r w:rsidRPr="002029E6">
        <w:rPr>
          <w:color w:val="231F20"/>
          <w:spacing w:val="-31"/>
          <w:w w:val="135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№</w:t>
      </w:r>
      <w:r w:rsidRPr="002029E6">
        <w:rPr>
          <w:color w:val="231F20"/>
          <w:spacing w:val="-14"/>
          <w:w w:val="110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4</w:t>
      </w:r>
      <w:r w:rsidRPr="002029E6">
        <w:rPr>
          <w:color w:val="231F20"/>
          <w:spacing w:val="-14"/>
          <w:w w:val="110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(40).</w:t>
      </w:r>
      <w:r w:rsidRPr="002029E6">
        <w:rPr>
          <w:color w:val="231F20"/>
          <w:spacing w:val="-14"/>
          <w:w w:val="110"/>
          <w:sz w:val="28"/>
          <w:szCs w:val="28"/>
        </w:rPr>
        <w:t xml:space="preserve"> </w:t>
      </w:r>
      <w:r w:rsidRPr="002029E6">
        <w:rPr>
          <w:color w:val="231F20"/>
          <w:w w:val="135"/>
          <w:sz w:val="28"/>
          <w:szCs w:val="28"/>
        </w:rPr>
        <w:t>–</w:t>
      </w:r>
      <w:r w:rsidRPr="002029E6">
        <w:rPr>
          <w:color w:val="231F20"/>
          <w:spacing w:val="-31"/>
          <w:w w:val="135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С.</w:t>
      </w:r>
      <w:r w:rsidRPr="002029E6">
        <w:rPr>
          <w:color w:val="231F20"/>
          <w:spacing w:val="-14"/>
          <w:w w:val="110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93–99.</w:t>
      </w:r>
    </w:p>
    <w:p w:rsidR="000C535D" w:rsidRPr="002029E6" w:rsidRDefault="000C535D" w:rsidP="000C535D">
      <w:pPr>
        <w:pStyle w:val="ab"/>
        <w:numPr>
          <w:ilvl w:val="0"/>
          <w:numId w:val="4"/>
        </w:numPr>
        <w:tabs>
          <w:tab w:val="left" w:pos="79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29E6">
        <w:rPr>
          <w:color w:val="231F20"/>
          <w:w w:val="105"/>
          <w:sz w:val="28"/>
          <w:szCs w:val="28"/>
        </w:rPr>
        <w:t xml:space="preserve">Основные показатели деятельности уголовно-исполнительной системы ФСИН </w:t>
      </w:r>
      <w:r w:rsidRPr="002029E6">
        <w:rPr>
          <w:color w:val="231F20"/>
          <w:spacing w:val="-2"/>
          <w:w w:val="105"/>
          <w:sz w:val="28"/>
          <w:szCs w:val="28"/>
        </w:rPr>
        <w:t>России</w:t>
      </w:r>
      <w:r w:rsidRPr="002029E6">
        <w:rPr>
          <w:color w:val="231F20"/>
          <w:spacing w:val="-13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январь–декабрь</w:t>
      </w:r>
      <w:r w:rsidRPr="002029E6">
        <w:rPr>
          <w:color w:val="231F20"/>
          <w:spacing w:val="-9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2017</w:t>
      </w:r>
      <w:r w:rsidRPr="002029E6">
        <w:rPr>
          <w:color w:val="231F20"/>
          <w:spacing w:val="-8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г.:</w:t>
      </w:r>
      <w:r w:rsidRPr="002029E6">
        <w:rPr>
          <w:color w:val="231F20"/>
          <w:spacing w:val="-9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информационно-аналитический</w:t>
      </w:r>
      <w:r w:rsidRPr="002029E6">
        <w:rPr>
          <w:color w:val="231F20"/>
          <w:spacing w:val="-9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сборник.</w:t>
      </w:r>
      <w:r w:rsidRPr="002029E6">
        <w:rPr>
          <w:color w:val="231F20"/>
          <w:spacing w:val="-9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25"/>
          <w:sz w:val="28"/>
          <w:szCs w:val="28"/>
        </w:rPr>
        <w:t>–</w:t>
      </w:r>
      <w:r w:rsidRPr="002029E6">
        <w:rPr>
          <w:color w:val="231F20"/>
          <w:spacing w:val="-19"/>
          <w:w w:val="12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 xml:space="preserve">Тверь: </w:t>
      </w:r>
      <w:r w:rsidRPr="002029E6">
        <w:rPr>
          <w:color w:val="231F20"/>
          <w:w w:val="105"/>
          <w:sz w:val="28"/>
          <w:szCs w:val="28"/>
        </w:rPr>
        <w:t xml:space="preserve">НИИИТ ФСИН России, 2018. </w:t>
      </w:r>
      <w:r w:rsidRPr="002029E6">
        <w:rPr>
          <w:color w:val="231F20"/>
          <w:w w:val="135"/>
          <w:sz w:val="28"/>
          <w:szCs w:val="28"/>
        </w:rPr>
        <w:t xml:space="preserve">– </w:t>
      </w:r>
      <w:r w:rsidRPr="002029E6">
        <w:rPr>
          <w:color w:val="231F20"/>
          <w:w w:val="105"/>
          <w:sz w:val="28"/>
          <w:szCs w:val="28"/>
        </w:rPr>
        <w:t xml:space="preserve">384 </w:t>
      </w:r>
      <w:proofErr w:type="gramStart"/>
      <w:r w:rsidRPr="002029E6">
        <w:rPr>
          <w:color w:val="231F20"/>
          <w:w w:val="105"/>
          <w:sz w:val="28"/>
          <w:szCs w:val="28"/>
        </w:rPr>
        <w:t>с</w:t>
      </w:r>
      <w:proofErr w:type="gramEnd"/>
      <w:r w:rsidRPr="002029E6">
        <w:rPr>
          <w:color w:val="231F20"/>
          <w:w w:val="105"/>
          <w:sz w:val="28"/>
          <w:szCs w:val="28"/>
        </w:rPr>
        <w:t>.</w:t>
      </w:r>
    </w:p>
    <w:p w:rsidR="000C535D" w:rsidRPr="002029E6" w:rsidRDefault="000C535D" w:rsidP="000C535D">
      <w:pPr>
        <w:pStyle w:val="ab"/>
        <w:numPr>
          <w:ilvl w:val="0"/>
          <w:numId w:val="4"/>
        </w:numPr>
        <w:tabs>
          <w:tab w:val="left" w:pos="79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29E6">
        <w:rPr>
          <w:color w:val="231F20"/>
          <w:w w:val="105"/>
          <w:sz w:val="28"/>
          <w:szCs w:val="28"/>
        </w:rPr>
        <w:t xml:space="preserve">Основные показатели деятельности уголовно-исполнительной системы ФСИН </w:t>
      </w:r>
      <w:r w:rsidRPr="002029E6">
        <w:rPr>
          <w:color w:val="231F20"/>
          <w:spacing w:val="-2"/>
          <w:w w:val="105"/>
          <w:sz w:val="28"/>
          <w:szCs w:val="28"/>
        </w:rPr>
        <w:t>России</w:t>
      </w:r>
      <w:r w:rsidRPr="002029E6">
        <w:rPr>
          <w:color w:val="231F20"/>
          <w:spacing w:val="-16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январь–декабрь</w:t>
      </w:r>
      <w:r w:rsidRPr="002029E6">
        <w:rPr>
          <w:color w:val="231F20"/>
          <w:spacing w:val="-13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2021</w:t>
      </w:r>
      <w:r w:rsidRPr="002029E6">
        <w:rPr>
          <w:color w:val="231F20"/>
          <w:spacing w:val="-10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г.:</w:t>
      </w:r>
      <w:r w:rsidRPr="002029E6">
        <w:rPr>
          <w:color w:val="231F20"/>
          <w:spacing w:val="-10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информационно-аналитический</w:t>
      </w:r>
      <w:r w:rsidRPr="002029E6">
        <w:rPr>
          <w:color w:val="231F20"/>
          <w:spacing w:val="-10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>сборник.</w:t>
      </w:r>
      <w:r w:rsidRPr="002029E6">
        <w:rPr>
          <w:color w:val="231F20"/>
          <w:spacing w:val="-11"/>
          <w:w w:val="105"/>
          <w:sz w:val="28"/>
          <w:szCs w:val="28"/>
        </w:rPr>
        <w:t xml:space="preserve"> </w:t>
      </w:r>
      <w:r w:rsidRPr="002029E6">
        <w:rPr>
          <w:color w:val="231F20"/>
          <w:spacing w:val="-2"/>
          <w:w w:val="135"/>
          <w:sz w:val="28"/>
          <w:szCs w:val="28"/>
        </w:rPr>
        <w:t>–</w:t>
      </w:r>
      <w:r w:rsidRPr="002029E6">
        <w:rPr>
          <w:color w:val="231F20"/>
          <w:spacing w:val="-21"/>
          <w:w w:val="135"/>
          <w:sz w:val="28"/>
          <w:szCs w:val="28"/>
        </w:rPr>
        <w:t xml:space="preserve"> </w:t>
      </w:r>
      <w:r w:rsidRPr="002029E6">
        <w:rPr>
          <w:color w:val="231F20"/>
          <w:spacing w:val="-2"/>
          <w:w w:val="105"/>
          <w:sz w:val="28"/>
          <w:szCs w:val="28"/>
        </w:rPr>
        <w:t xml:space="preserve">Тверь: </w:t>
      </w:r>
      <w:r w:rsidRPr="002029E6">
        <w:rPr>
          <w:color w:val="231F20"/>
          <w:w w:val="105"/>
          <w:sz w:val="28"/>
          <w:szCs w:val="28"/>
        </w:rPr>
        <w:t xml:space="preserve">НИИИТ ФСИН России, 2022. </w:t>
      </w:r>
      <w:r w:rsidRPr="002029E6">
        <w:rPr>
          <w:color w:val="231F20"/>
          <w:w w:val="135"/>
          <w:sz w:val="28"/>
          <w:szCs w:val="28"/>
        </w:rPr>
        <w:t xml:space="preserve">– </w:t>
      </w:r>
      <w:r w:rsidRPr="002029E6">
        <w:rPr>
          <w:color w:val="231F20"/>
          <w:w w:val="105"/>
          <w:sz w:val="28"/>
          <w:szCs w:val="28"/>
        </w:rPr>
        <w:t xml:space="preserve">384 </w:t>
      </w:r>
      <w:proofErr w:type="gramStart"/>
      <w:r w:rsidRPr="002029E6">
        <w:rPr>
          <w:color w:val="231F20"/>
          <w:w w:val="105"/>
          <w:sz w:val="28"/>
          <w:szCs w:val="28"/>
        </w:rPr>
        <w:t>с</w:t>
      </w:r>
      <w:proofErr w:type="gramEnd"/>
      <w:r w:rsidRPr="002029E6">
        <w:rPr>
          <w:color w:val="231F20"/>
          <w:w w:val="105"/>
          <w:sz w:val="28"/>
          <w:szCs w:val="28"/>
        </w:rPr>
        <w:t>.</w:t>
      </w:r>
    </w:p>
    <w:p w:rsidR="000C535D" w:rsidRPr="002029E6" w:rsidRDefault="000C535D" w:rsidP="000C535D">
      <w:pPr>
        <w:pStyle w:val="ab"/>
        <w:numPr>
          <w:ilvl w:val="0"/>
          <w:numId w:val="4"/>
        </w:numPr>
        <w:tabs>
          <w:tab w:val="left" w:pos="76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029E6">
        <w:rPr>
          <w:color w:val="231F20"/>
          <w:sz w:val="28"/>
          <w:szCs w:val="28"/>
        </w:rPr>
        <w:t>Пастушеня</w:t>
      </w:r>
      <w:proofErr w:type="spellEnd"/>
      <w:r w:rsidRPr="002029E6">
        <w:rPr>
          <w:color w:val="231F20"/>
          <w:sz w:val="28"/>
          <w:szCs w:val="28"/>
        </w:rPr>
        <w:t xml:space="preserve"> А.Н. Повышение качества исправительного процесса требует организационных преобразований / А.Н. </w:t>
      </w:r>
      <w:proofErr w:type="spellStart"/>
      <w:r w:rsidRPr="002029E6">
        <w:rPr>
          <w:color w:val="231F20"/>
          <w:sz w:val="28"/>
          <w:szCs w:val="28"/>
        </w:rPr>
        <w:t>Пастушеня</w:t>
      </w:r>
      <w:proofErr w:type="spellEnd"/>
      <w:r w:rsidRPr="002029E6">
        <w:rPr>
          <w:color w:val="231F20"/>
          <w:sz w:val="28"/>
          <w:szCs w:val="28"/>
        </w:rPr>
        <w:t xml:space="preserve"> // Международный пенитенциар</w:t>
      </w:r>
      <w:r w:rsidRPr="002029E6">
        <w:rPr>
          <w:color w:val="231F20"/>
          <w:w w:val="110"/>
          <w:sz w:val="28"/>
          <w:szCs w:val="28"/>
        </w:rPr>
        <w:t>ный</w:t>
      </w:r>
      <w:r w:rsidRPr="002029E6">
        <w:rPr>
          <w:color w:val="231F20"/>
          <w:spacing w:val="-9"/>
          <w:w w:val="110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журнал.</w:t>
      </w:r>
      <w:r w:rsidRPr="002029E6">
        <w:rPr>
          <w:color w:val="231F20"/>
          <w:spacing w:val="-9"/>
          <w:w w:val="110"/>
          <w:sz w:val="28"/>
          <w:szCs w:val="28"/>
        </w:rPr>
        <w:t xml:space="preserve"> </w:t>
      </w:r>
      <w:r w:rsidRPr="002029E6">
        <w:rPr>
          <w:color w:val="231F20"/>
          <w:w w:val="135"/>
          <w:sz w:val="28"/>
          <w:szCs w:val="28"/>
        </w:rPr>
        <w:t>–</w:t>
      </w:r>
      <w:r w:rsidRPr="002029E6">
        <w:rPr>
          <w:color w:val="231F20"/>
          <w:spacing w:val="-26"/>
          <w:w w:val="135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2015.</w:t>
      </w:r>
      <w:r w:rsidRPr="002029E6">
        <w:rPr>
          <w:color w:val="231F20"/>
          <w:spacing w:val="-9"/>
          <w:w w:val="110"/>
          <w:sz w:val="28"/>
          <w:szCs w:val="28"/>
        </w:rPr>
        <w:t xml:space="preserve"> </w:t>
      </w:r>
      <w:r w:rsidRPr="002029E6">
        <w:rPr>
          <w:color w:val="231F20"/>
          <w:w w:val="135"/>
          <w:sz w:val="28"/>
          <w:szCs w:val="28"/>
        </w:rPr>
        <w:t>–</w:t>
      </w:r>
      <w:r w:rsidRPr="002029E6">
        <w:rPr>
          <w:color w:val="231F20"/>
          <w:spacing w:val="-26"/>
          <w:w w:val="135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№</w:t>
      </w:r>
      <w:r w:rsidRPr="002029E6">
        <w:rPr>
          <w:color w:val="231F20"/>
          <w:spacing w:val="-9"/>
          <w:w w:val="110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3.</w:t>
      </w:r>
      <w:r w:rsidRPr="002029E6">
        <w:rPr>
          <w:color w:val="231F20"/>
          <w:spacing w:val="-9"/>
          <w:w w:val="110"/>
          <w:sz w:val="28"/>
          <w:szCs w:val="28"/>
        </w:rPr>
        <w:t xml:space="preserve"> </w:t>
      </w:r>
      <w:r w:rsidRPr="002029E6">
        <w:rPr>
          <w:color w:val="231F20"/>
          <w:w w:val="135"/>
          <w:sz w:val="28"/>
          <w:szCs w:val="28"/>
        </w:rPr>
        <w:t>–</w:t>
      </w:r>
      <w:r w:rsidRPr="002029E6">
        <w:rPr>
          <w:color w:val="231F20"/>
          <w:spacing w:val="-26"/>
          <w:w w:val="135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С.</w:t>
      </w:r>
      <w:r w:rsidRPr="002029E6">
        <w:rPr>
          <w:color w:val="231F20"/>
          <w:spacing w:val="-9"/>
          <w:w w:val="110"/>
          <w:sz w:val="28"/>
          <w:szCs w:val="28"/>
        </w:rPr>
        <w:t xml:space="preserve"> </w:t>
      </w:r>
      <w:r w:rsidRPr="002029E6">
        <w:rPr>
          <w:color w:val="231F20"/>
          <w:w w:val="110"/>
          <w:sz w:val="28"/>
          <w:szCs w:val="28"/>
        </w:rPr>
        <w:t>9–12.</w:t>
      </w:r>
    </w:p>
    <w:p w:rsidR="000C535D" w:rsidRPr="002029E6" w:rsidRDefault="000C535D" w:rsidP="000C535D">
      <w:pPr>
        <w:pStyle w:val="ab"/>
        <w:numPr>
          <w:ilvl w:val="0"/>
          <w:numId w:val="4"/>
        </w:numPr>
        <w:tabs>
          <w:tab w:val="left" w:pos="7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29E6">
        <w:rPr>
          <w:color w:val="231F20"/>
          <w:sz w:val="28"/>
          <w:szCs w:val="28"/>
        </w:rPr>
        <w:t xml:space="preserve">Самойлова А.А. Профилактический учет осужденных и основания постановки на него / А.А. Самойлова // Аллея науки. – 2023. – </w:t>
      </w:r>
      <w:r w:rsidRPr="002029E6">
        <w:rPr>
          <w:color w:val="231F20"/>
          <w:sz w:val="28"/>
          <w:szCs w:val="28"/>
        </w:rPr>
        <w:br/>
        <w:t>Том 3, № 7 (23). – С. 749–753.</w:t>
      </w:r>
    </w:p>
    <w:p w:rsidR="000C535D" w:rsidRDefault="000C535D" w:rsidP="000C535D">
      <w:pPr>
        <w:pStyle w:val="ab"/>
        <w:numPr>
          <w:ilvl w:val="0"/>
          <w:numId w:val="4"/>
        </w:numPr>
        <w:tabs>
          <w:tab w:val="left" w:pos="8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29E6">
        <w:rPr>
          <w:color w:val="231F20"/>
          <w:sz w:val="28"/>
          <w:szCs w:val="28"/>
        </w:rPr>
        <w:t>Сергеева М.А. Связь индивидуально-психологических особенностей осужде</w:t>
      </w:r>
      <w:r>
        <w:rPr>
          <w:color w:val="231F20"/>
          <w:sz w:val="28"/>
          <w:szCs w:val="28"/>
        </w:rPr>
        <w:t>н</w:t>
      </w:r>
      <w:r>
        <w:rPr>
          <w:color w:val="231F20"/>
          <w:w w:val="105"/>
          <w:sz w:val="28"/>
          <w:szCs w:val="28"/>
        </w:rPr>
        <w:t>ных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со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склонностью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к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аутоагрессивному</w:t>
      </w:r>
      <w:proofErr w:type="spellEnd"/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spacing w:val="-17"/>
          <w:w w:val="105"/>
          <w:sz w:val="28"/>
          <w:szCs w:val="28"/>
        </w:rPr>
        <w:br/>
      </w:r>
      <w:r>
        <w:rPr>
          <w:color w:val="231F20"/>
          <w:w w:val="105"/>
          <w:sz w:val="28"/>
          <w:szCs w:val="28"/>
        </w:rPr>
        <w:t>поведению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/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М.А.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Сергеева,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Л.Ф.</w:t>
      </w:r>
      <w:r>
        <w:rPr>
          <w:color w:val="231F20"/>
          <w:spacing w:val="-17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Фурси</w:t>
      </w:r>
      <w:proofErr w:type="spellEnd"/>
      <w:r>
        <w:rPr>
          <w:color w:val="231F20"/>
          <w:w w:val="105"/>
          <w:sz w:val="28"/>
          <w:szCs w:val="28"/>
        </w:rPr>
        <w:t>, А.С.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proofErr w:type="spellStart"/>
      <w:r>
        <w:rPr>
          <w:color w:val="231F20"/>
          <w:w w:val="105"/>
          <w:sz w:val="28"/>
          <w:szCs w:val="28"/>
        </w:rPr>
        <w:t>Кубекова</w:t>
      </w:r>
      <w:proofErr w:type="spellEnd"/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//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Вестник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университета.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22"/>
          <w:w w:val="13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2020.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22"/>
          <w:w w:val="13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№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10.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35"/>
          <w:sz w:val="28"/>
          <w:szCs w:val="28"/>
        </w:rPr>
        <w:t>–</w:t>
      </w:r>
      <w:r>
        <w:rPr>
          <w:color w:val="231F20"/>
          <w:spacing w:val="-22"/>
          <w:w w:val="13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С.</w:t>
      </w:r>
      <w:r>
        <w:rPr>
          <w:color w:val="231F20"/>
          <w:spacing w:val="-2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187–192.</w:t>
      </w:r>
    </w:p>
    <w:p w:rsidR="0050637C" w:rsidRDefault="0050637C"/>
    <w:sectPr w:rsidR="0050637C" w:rsidSect="0050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265"/>
    <w:multiLevelType w:val="hybridMultilevel"/>
    <w:tmpl w:val="678252FC"/>
    <w:lvl w:ilvl="0" w:tplc="0672A378">
      <w:start w:val="1"/>
      <w:numFmt w:val="decimal"/>
      <w:lvlText w:val="%1."/>
      <w:lvlJc w:val="left"/>
      <w:pPr>
        <w:ind w:left="1233" w:hanging="24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8"/>
        <w:szCs w:val="28"/>
        <w:lang w:val="ru-RU" w:eastAsia="en-US" w:bidi="ar-SA"/>
      </w:rPr>
    </w:lvl>
    <w:lvl w:ilvl="1" w:tplc="E6DE943A">
      <w:numFmt w:val="bullet"/>
      <w:lvlText w:val="•"/>
      <w:lvlJc w:val="left"/>
      <w:pPr>
        <w:ind w:left="2177" w:hanging="240"/>
      </w:pPr>
      <w:rPr>
        <w:lang w:val="ru-RU" w:eastAsia="en-US" w:bidi="ar-SA"/>
      </w:rPr>
    </w:lvl>
    <w:lvl w:ilvl="2" w:tplc="F0744D56">
      <w:numFmt w:val="bullet"/>
      <w:lvlText w:val="•"/>
      <w:lvlJc w:val="left"/>
      <w:pPr>
        <w:ind w:left="3112" w:hanging="240"/>
      </w:pPr>
      <w:rPr>
        <w:lang w:val="ru-RU" w:eastAsia="en-US" w:bidi="ar-SA"/>
      </w:rPr>
    </w:lvl>
    <w:lvl w:ilvl="3" w:tplc="381E2682">
      <w:numFmt w:val="bullet"/>
      <w:lvlText w:val="•"/>
      <w:lvlJc w:val="left"/>
      <w:pPr>
        <w:ind w:left="4046" w:hanging="240"/>
      </w:pPr>
      <w:rPr>
        <w:lang w:val="ru-RU" w:eastAsia="en-US" w:bidi="ar-SA"/>
      </w:rPr>
    </w:lvl>
    <w:lvl w:ilvl="4" w:tplc="9A4E1274">
      <w:numFmt w:val="bullet"/>
      <w:lvlText w:val="•"/>
      <w:lvlJc w:val="left"/>
      <w:pPr>
        <w:ind w:left="4981" w:hanging="240"/>
      </w:pPr>
      <w:rPr>
        <w:lang w:val="ru-RU" w:eastAsia="en-US" w:bidi="ar-SA"/>
      </w:rPr>
    </w:lvl>
    <w:lvl w:ilvl="5" w:tplc="57A01B72">
      <w:numFmt w:val="bullet"/>
      <w:lvlText w:val="•"/>
      <w:lvlJc w:val="left"/>
      <w:pPr>
        <w:ind w:left="5915" w:hanging="240"/>
      </w:pPr>
      <w:rPr>
        <w:lang w:val="ru-RU" w:eastAsia="en-US" w:bidi="ar-SA"/>
      </w:rPr>
    </w:lvl>
    <w:lvl w:ilvl="6" w:tplc="6D8ABE74">
      <w:numFmt w:val="bullet"/>
      <w:lvlText w:val="•"/>
      <w:lvlJc w:val="left"/>
      <w:pPr>
        <w:ind w:left="6850" w:hanging="240"/>
      </w:pPr>
      <w:rPr>
        <w:lang w:val="ru-RU" w:eastAsia="en-US" w:bidi="ar-SA"/>
      </w:rPr>
    </w:lvl>
    <w:lvl w:ilvl="7" w:tplc="23FE19C6">
      <w:numFmt w:val="bullet"/>
      <w:lvlText w:val="•"/>
      <w:lvlJc w:val="left"/>
      <w:pPr>
        <w:ind w:left="7784" w:hanging="240"/>
      </w:pPr>
      <w:rPr>
        <w:lang w:val="ru-RU" w:eastAsia="en-US" w:bidi="ar-SA"/>
      </w:rPr>
    </w:lvl>
    <w:lvl w:ilvl="8" w:tplc="18561DBA">
      <w:numFmt w:val="bullet"/>
      <w:lvlText w:val="•"/>
      <w:lvlJc w:val="left"/>
      <w:pPr>
        <w:ind w:left="8719" w:hanging="240"/>
      </w:pPr>
      <w:rPr>
        <w:lang w:val="ru-RU" w:eastAsia="en-US" w:bidi="ar-SA"/>
      </w:rPr>
    </w:lvl>
  </w:abstractNum>
  <w:abstractNum w:abstractNumId="1">
    <w:nsid w:val="78022E64"/>
    <w:multiLevelType w:val="hybridMultilevel"/>
    <w:tmpl w:val="CB286E24"/>
    <w:lvl w:ilvl="0" w:tplc="CFC66188">
      <w:numFmt w:val="bullet"/>
      <w:lvlText w:val="–"/>
      <w:lvlJc w:val="left"/>
      <w:pPr>
        <w:ind w:left="113" w:hanging="21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163"/>
        <w:sz w:val="26"/>
        <w:szCs w:val="26"/>
        <w:lang w:val="ru-RU" w:eastAsia="en-US" w:bidi="ar-SA"/>
      </w:rPr>
    </w:lvl>
    <w:lvl w:ilvl="1" w:tplc="F85C9CA2">
      <w:numFmt w:val="bullet"/>
      <w:lvlText w:val="•"/>
      <w:lvlJc w:val="left"/>
      <w:pPr>
        <w:ind w:left="1094" w:hanging="219"/>
      </w:pPr>
      <w:rPr>
        <w:lang w:val="ru-RU" w:eastAsia="en-US" w:bidi="ar-SA"/>
      </w:rPr>
    </w:lvl>
    <w:lvl w:ilvl="2" w:tplc="77A8E7C0">
      <w:numFmt w:val="bullet"/>
      <w:lvlText w:val="•"/>
      <w:lvlJc w:val="left"/>
      <w:pPr>
        <w:ind w:left="2069" w:hanging="219"/>
      </w:pPr>
      <w:rPr>
        <w:lang w:val="ru-RU" w:eastAsia="en-US" w:bidi="ar-SA"/>
      </w:rPr>
    </w:lvl>
    <w:lvl w:ilvl="3" w:tplc="6F660120">
      <w:numFmt w:val="bullet"/>
      <w:lvlText w:val="•"/>
      <w:lvlJc w:val="left"/>
      <w:pPr>
        <w:ind w:left="3043" w:hanging="219"/>
      </w:pPr>
      <w:rPr>
        <w:lang w:val="ru-RU" w:eastAsia="en-US" w:bidi="ar-SA"/>
      </w:rPr>
    </w:lvl>
    <w:lvl w:ilvl="4" w:tplc="A0BA914A">
      <w:numFmt w:val="bullet"/>
      <w:lvlText w:val="•"/>
      <w:lvlJc w:val="left"/>
      <w:pPr>
        <w:ind w:left="4018" w:hanging="219"/>
      </w:pPr>
      <w:rPr>
        <w:lang w:val="ru-RU" w:eastAsia="en-US" w:bidi="ar-SA"/>
      </w:rPr>
    </w:lvl>
    <w:lvl w:ilvl="5" w:tplc="3118F5A2">
      <w:numFmt w:val="bullet"/>
      <w:lvlText w:val="•"/>
      <w:lvlJc w:val="left"/>
      <w:pPr>
        <w:ind w:left="4992" w:hanging="219"/>
      </w:pPr>
      <w:rPr>
        <w:lang w:val="ru-RU" w:eastAsia="en-US" w:bidi="ar-SA"/>
      </w:rPr>
    </w:lvl>
    <w:lvl w:ilvl="6" w:tplc="EAFECE10">
      <w:numFmt w:val="bullet"/>
      <w:lvlText w:val="•"/>
      <w:lvlJc w:val="left"/>
      <w:pPr>
        <w:ind w:left="5967" w:hanging="219"/>
      </w:pPr>
      <w:rPr>
        <w:lang w:val="ru-RU" w:eastAsia="en-US" w:bidi="ar-SA"/>
      </w:rPr>
    </w:lvl>
    <w:lvl w:ilvl="7" w:tplc="EFA673B4">
      <w:numFmt w:val="bullet"/>
      <w:lvlText w:val="•"/>
      <w:lvlJc w:val="left"/>
      <w:pPr>
        <w:ind w:left="6941" w:hanging="219"/>
      </w:pPr>
      <w:rPr>
        <w:lang w:val="ru-RU" w:eastAsia="en-US" w:bidi="ar-SA"/>
      </w:rPr>
    </w:lvl>
    <w:lvl w:ilvl="8" w:tplc="49965FC0">
      <w:numFmt w:val="bullet"/>
      <w:lvlText w:val="•"/>
      <w:lvlJc w:val="left"/>
      <w:pPr>
        <w:ind w:left="7916" w:hanging="219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535D"/>
    <w:rsid w:val="000C535D"/>
    <w:rsid w:val="002029E6"/>
    <w:rsid w:val="0050637C"/>
    <w:rsid w:val="007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C535D"/>
    <w:pPr>
      <w:spacing w:before="284"/>
      <w:ind w:left="428" w:right="42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5D"/>
    <w:rPr>
      <w:rFonts w:ascii="Arial" w:eastAsia="Arial" w:hAnsi="Arial" w:cs="Arial"/>
      <w:b/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0C5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35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0C5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35D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0C535D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0C535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5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35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0C535D"/>
    <w:pPr>
      <w:ind w:left="720"/>
      <w:contextualSpacing/>
    </w:pPr>
  </w:style>
  <w:style w:type="paragraph" w:customStyle="1" w:styleId="11">
    <w:name w:val="Основной текст1"/>
    <w:basedOn w:val="a"/>
    <w:rsid w:val="000C535D"/>
    <w:pPr>
      <w:autoSpaceDE/>
      <w:autoSpaceDN/>
      <w:ind w:firstLine="400"/>
    </w:pPr>
    <w:rPr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C535D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0C53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dcterms:created xsi:type="dcterms:W3CDTF">2023-12-15T13:50:00Z</dcterms:created>
  <dcterms:modified xsi:type="dcterms:W3CDTF">2023-12-18T12:35:00Z</dcterms:modified>
</cp:coreProperties>
</file>