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F65F" w14:textId="1F83E3B8" w:rsidR="00D056EA" w:rsidRPr="00D96256" w:rsidRDefault="00D056EA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 xml:space="preserve">                          Взаимодействие школы и родителей</w:t>
      </w:r>
    </w:p>
    <w:p w14:paraId="72338B8E" w14:textId="77777777" w:rsidR="00D056EA" w:rsidRPr="00D96256" w:rsidRDefault="00D056EA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</w:p>
    <w:p w14:paraId="2F210CD1" w14:textId="2D938B4E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Воспитание ребенка – одна из главных функций общеобразовательной школы. Народная мудрость гласит: «Воспитывать ребенка надо пока он лежит поперек лавки». Поэтому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 не будут принимать участия в жизни ребенка. По данным многочисленных социологических опросов 7,8 % педагогов обвиняют семью в том, что ребенок в ней не воспитывается. В то же время родители не очень радужно оценивают действия педагогов. Некоторые родители считают своей обязанностью одеть и накормить ребенка, а все остальное за них сделает школа. К сожалению, в современном мире, когда родители «слишком заняты», это не такая редкость. Попав в ножницы между школой и семьей, дети вынуждены приспосабливаться. Принимая детей в 1 класс, учитель должен провести работу с родителями, объяснив им необходимость плотного сотрудничества со школой. Возможно, что учителю придется в первую очередь воспитывать родителей. Чем серьезнее они будут подходить ко всем вопросам школьной жизни своего ребенка, тем больших результатов достигнет каждый ученик и весь класс в целом. Учитель должен не только давать советы и рекомендации по воспитанию, но и предупреждать возможные ошибки.</w:t>
      </w:r>
    </w:p>
    <w:p w14:paraId="21F56B85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>Задачи,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стоящие перед школой, сложны и многообразны. Я хочу выделить те, которые, на мой взгляд, являются наиболее важными:</w:t>
      </w:r>
    </w:p>
    <w:p w14:paraId="5F2A8CA1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Создание условий для успешного взаимодействия учителя и семьи как целенаправленного процесса, в результате которого создаются благоприятные условия для развития ребенка.</w:t>
      </w:r>
    </w:p>
    <w:p w14:paraId="7E61E8FB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Совершенствование образовательного процесса путем его оптимизации</w:t>
      </w:r>
    </w:p>
    <w:p w14:paraId="0D33E5FD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Стимулирование познавательной деятельности за счет использования разнообразных методов и форм организации обучения;</w:t>
      </w:r>
    </w:p>
    <w:p w14:paraId="1B0AD7AE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Формирование системы социально-ценностных отношений школьника посредством включения его и родителей в активную деятельность;</w:t>
      </w:r>
    </w:p>
    <w:p w14:paraId="0A00ED9B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Помочь родителям приобрести опыт в воспитании собственного ребёнка;</w:t>
      </w:r>
    </w:p>
    <w:p w14:paraId="60A7FA0B" w14:textId="77777777" w:rsidR="004B677E" w:rsidRPr="00D96256" w:rsidRDefault="004B677E" w:rsidP="00D9625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Направить совместные усилия на всестороннее воспитание и развитие ребёнка.</w:t>
      </w:r>
    </w:p>
    <w:p w14:paraId="273074AE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 процессе взаимодействия семьи и школы происходит формирование всех компонентов содержания образования: знаний, умений, опыта творческой деятельности, опыта эмоционально-ценностного отношения к миру.</w:t>
      </w:r>
    </w:p>
    <w:p w14:paraId="08F8F448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 ходе использования технологии совместной деятельности учитель:</w:t>
      </w:r>
    </w:p>
    <w:p w14:paraId="51C0230E" w14:textId="77777777" w:rsidR="004B677E" w:rsidRPr="00D96256" w:rsidRDefault="004B677E" w:rsidP="00D9625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Становится организатором познавательной деятельности;</w:t>
      </w:r>
    </w:p>
    <w:p w14:paraId="530DB311" w14:textId="77777777" w:rsidR="004B677E" w:rsidRPr="00D96256" w:rsidRDefault="004B677E" w:rsidP="00D9625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Организует самостоятельную и творческую деятельность учащихся и родителей, формирует интерес к предметам;</w:t>
      </w:r>
    </w:p>
    <w:p w14:paraId="4F9B6AFE" w14:textId="77777777" w:rsidR="004B677E" w:rsidRPr="00D96256" w:rsidRDefault="004B677E" w:rsidP="00D9625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Использует коллективные, групповые и индивидуальные способы учебной деятельности, включая всех учеников в учебную деятельность, организует взаимопомощь;</w:t>
      </w:r>
    </w:p>
    <w:p w14:paraId="1864679F" w14:textId="77777777" w:rsidR="004B677E" w:rsidRPr="00D96256" w:rsidRDefault="004B677E" w:rsidP="00D9625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Создает ситуацию успеха;</w:t>
      </w:r>
    </w:p>
    <w:p w14:paraId="5EE7EDF7" w14:textId="77777777" w:rsidR="004B677E" w:rsidRPr="00D96256" w:rsidRDefault="004B677E" w:rsidP="00D9625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Учит детей самоанализу и самооценке собственной учебной деятельности.</w:t>
      </w:r>
    </w:p>
    <w:p w14:paraId="02A10735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pacing w:val="15"/>
        </w:rPr>
      </w:pPr>
      <w:r w:rsidRPr="00D96256">
        <w:rPr>
          <w:color w:val="000000"/>
          <w:spacing w:val="15"/>
        </w:rPr>
        <w:t>Главным направлением в организации сотрудничества классного руководителя и родителей является формирование у родителей понимания принадлежности к школьному образовательно- воспитательному пространству.</w:t>
      </w:r>
    </w:p>
    <w:p w14:paraId="769E33FF" w14:textId="48E9F59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 планировании воспитательной работы я стараюсь уделять больше внимания участию самих родителей класса во всех мероприятиях.</w:t>
      </w:r>
    </w:p>
    <w:p w14:paraId="2E3DC33D" w14:textId="527F71CE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lastRenderedPageBreak/>
        <w:t xml:space="preserve"> «Семья и школа – это берег и море, - писал Лев Кассиль. На берегу ребенок делает свои первые шаги, а потом перед ним открывается необозримое море знаний, и курс в это море прокладывает школа.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Но это не значит, что он должен совсем оторваться от берега». Как жаль, что многое начинаешь понимать так поздно, понимать, что процесс этот сложный и здесь нет мелочей.</w:t>
      </w:r>
    </w:p>
    <w:p w14:paraId="1277C079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Взаимодействие учителя с классом – также и отношение с родителями. Мы не можем забрать себе детей, изолировать их от семьи, социума и создать педагогический идеал.</w:t>
      </w:r>
    </w:p>
    <w:p w14:paraId="171F961C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Как же заручиться поддержкой родителей? Как сделать нам их своими сторонниками?</w:t>
      </w:r>
    </w:p>
    <w:p w14:paraId="31CE73D5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Задача каждого классного руководителя – стать для родителей помощником и советчиком в вопросах воспитания, создать в коллективе детей и родителей атмосферу добра и взаимопомощи. Поэтому на плечи учителя ложится важная задача – организовать работу с родителями, чтобы посещение школы стало для них не тяжелым бременем, а полезной необходимостью.</w:t>
      </w:r>
    </w:p>
    <w:p w14:paraId="583E8D0A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Чем больше уделяют родители времени своему ребенку, тем больше у них шансов получить любовь и заботу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от взрослых детей.</w:t>
      </w:r>
    </w:p>
    <w:p w14:paraId="72B5B097" w14:textId="7E3DBE6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 своей любви к ребенку родители порой не обращают внимания на человеческие качества своего малыша. Защиту своего ребенка они ставят на первое место, не обращая внимание на то, прав ребенок или нет. Иногда</w:t>
      </w:r>
      <w:r w:rsidR="00E427A6" w:rsidRPr="00D96256">
        <w:rPr>
          <w:color w:val="000000"/>
          <w:spacing w:val="15"/>
        </w:rPr>
        <w:t>,</w:t>
      </w:r>
      <w:r w:rsidRPr="00D96256">
        <w:rPr>
          <w:color w:val="000000"/>
          <w:spacing w:val="15"/>
        </w:rPr>
        <w:t xml:space="preserve"> напротив, родители совершенно отстраняются от проблем своего ребенка и не принимают активного участия в его жизни.</w:t>
      </w:r>
    </w:p>
    <w:p w14:paraId="3F4489A4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Главным направлением в организации сотрудничества классного руководителя и родителей является формирование у родителей понимания принадлежности к школьному образовательно-воспитательному пространству.</w:t>
      </w:r>
    </w:p>
    <w:p w14:paraId="43612AED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 своей работе я использую разные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b/>
          <w:bCs/>
          <w:color w:val="000000"/>
          <w:spacing w:val="15"/>
        </w:rPr>
        <w:t>формы сотрудничества с родителями.</w:t>
      </w:r>
    </w:p>
    <w:p w14:paraId="01B8917B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1.</w:t>
      </w:r>
      <w:r w:rsidRPr="00D96256">
        <w:rPr>
          <w:b/>
          <w:bCs/>
          <w:color w:val="000000"/>
          <w:spacing w:val="15"/>
        </w:rPr>
        <w:t>Родительское собрание</w:t>
      </w:r>
      <w:r w:rsidRPr="00D96256">
        <w:rPr>
          <w:color w:val="000000"/>
          <w:spacing w:val="15"/>
        </w:rPr>
        <w:t>.</w:t>
      </w:r>
    </w:p>
    <w:p w14:paraId="20B1C4D2" w14:textId="09967E89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Проводится 1 раз в четверть обязательно</w:t>
      </w:r>
      <w:r w:rsidR="00D056EA" w:rsidRPr="00D96256">
        <w:rPr>
          <w:color w:val="000000"/>
          <w:spacing w:val="15"/>
        </w:rPr>
        <w:t>.</w:t>
      </w:r>
      <w:r w:rsidRPr="00D96256">
        <w:rPr>
          <w:color w:val="000000"/>
          <w:spacing w:val="15"/>
        </w:rPr>
        <w:t xml:space="preserve"> Все собрания можно разделить на группы:</w:t>
      </w:r>
    </w:p>
    <w:p w14:paraId="5ED87B6A" w14:textId="21562884" w:rsidR="004B677E" w:rsidRPr="00D96256" w:rsidRDefault="004B677E" w:rsidP="00D96256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 xml:space="preserve">организационные (при </w:t>
      </w:r>
      <w:r w:rsidR="00D056EA" w:rsidRPr="00D96256">
        <w:rPr>
          <w:color w:val="000000"/>
          <w:spacing w:val="15"/>
        </w:rPr>
        <w:t>формировании</w:t>
      </w:r>
      <w:r w:rsidRPr="00D96256">
        <w:rPr>
          <w:color w:val="000000"/>
          <w:spacing w:val="15"/>
        </w:rPr>
        <w:t xml:space="preserve"> 5к</w:t>
      </w:r>
      <w:r w:rsidR="00D056EA" w:rsidRPr="00D96256">
        <w:rPr>
          <w:color w:val="000000"/>
          <w:spacing w:val="15"/>
        </w:rPr>
        <w:t>ласса</w:t>
      </w:r>
      <w:r w:rsidRPr="00D96256">
        <w:rPr>
          <w:color w:val="000000"/>
          <w:spacing w:val="15"/>
        </w:rPr>
        <w:t>, при переходе на новую ступень обучения -10к</w:t>
      </w:r>
      <w:r w:rsidR="00D056EA" w:rsidRPr="00D96256">
        <w:rPr>
          <w:color w:val="000000"/>
          <w:spacing w:val="15"/>
        </w:rPr>
        <w:t>ласс</w:t>
      </w:r>
      <w:r w:rsidRPr="00D96256">
        <w:rPr>
          <w:color w:val="000000"/>
          <w:spacing w:val="15"/>
        </w:rPr>
        <w:t>)</w:t>
      </w:r>
    </w:p>
    <w:p w14:paraId="32037B28" w14:textId="77777777" w:rsidR="004B677E" w:rsidRPr="00D96256" w:rsidRDefault="004B677E" w:rsidP="00D96256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тематические (выбор темы зависит от возраста учащихся, от актуальности темы)</w:t>
      </w:r>
    </w:p>
    <w:p w14:paraId="4A988BB7" w14:textId="67CAFB80" w:rsidR="004B677E" w:rsidRPr="00D96256" w:rsidRDefault="004B677E" w:rsidP="00D96256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текущие (решение вопросов успеваемости, воспитательной работы)</w:t>
      </w:r>
    </w:p>
    <w:p w14:paraId="5934D1AE" w14:textId="77777777" w:rsidR="004B677E" w:rsidRPr="00D96256" w:rsidRDefault="004B677E" w:rsidP="00D96256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итоговые (подведение итогов класса по различным направлениям за определенный промежуток времени)</w:t>
      </w:r>
    </w:p>
    <w:p w14:paraId="6922D7A8" w14:textId="75D74A65" w:rsidR="004B677E" w:rsidRPr="00D96256" w:rsidRDefault="0038095C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>2</w:t>
      </w:r>
      <w:r w:rsidR="004B677E" w:rsidRPr="00D96256">
        <w:rPr>
          <w:b/>
          <w:bCs/>
          <w:color w:val="000000"/>
          <w:spacing w:val="15"/>
        </w:rPr>
        <w:t>. Индивидуальные беседы и консультации</w:t>
      </w:r>
      <w:r w:rsidR="004B677E" w:rsidRPr="00D96256">
        <w:rPr>
          <w:color w:val="000000"/>
          <w:spacing w:val="15"/>
        </w:rPr>
        <w:t>.</w:t>
      </w:r>
    </w:p>
    <w:p w14:paraId="78B83486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Для их проведения может быть привлечен психолог, администрация, другие родители. Именно в индивидуальных беседах больше затрагиваются проблемы воспитания отдельных учащихся. Из опыта работы знаю, что к такой форме работы папы относятся более ответственно, чем к собраниям. И это имеет свои положительные результаты. Учителю необходимо в плане воспитательной работы завести отдельную страницу, где будет отражено: когда, с кем и по какому вопросу проведена беседа или консультация.</w:t>
      </w:r>
    </w:p>
    <w:p w14:paraId="2045FF51" w14:textId="4E2D21CD" w:rsidR="004B677E" w:rsidRPr="00D96256" w:rsidRDefault="0038095C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>3</w:t>
      </w:r>
      <w:r w:rsidR="004B677E" w:rsidRPr="00D96256">
        <w:rPr>
          <w:b/>
          <w:bCs/>
          <w:color w:val="000000"/>
          <w:spacing w:val="15"/>
        </w:rPr>
        <w:t>. Заочные конкурсы.</w:t>
      </w:r>
    </w:p>
    <w:p w14:paraId="386093AD" w14:textId="2FD7A23F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Многие родители из-за занятости не могут часто посещать школу,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 xml:space="preserve">не все соглашаются принять участие в каком – либо мероприятии. Заочные конкурсы вовлекают в работу всех, дают детям возможность равняться на родителей. Могу отметить высокую активность родителей в подобных конкурсах. Родители принимают участие в школьной жизни ребенка, не выходя из дома. Передать эмоции детей, когда они приносят работы своих близких, просто невозможно. Они смотрят работы других, сравнивают, дают оценку, обсуждают дома с родителями. В </w:t>
      </w:r>
      <w:r w:rsidRPr="00D96256">
        <w:rPr>
          <w:color w:val="000000"/>
          <w:spacing w:val="15"/>
        </w:rPr>
        <w:lastRenderedPageBreak/>
        <w:t>состав жюри таких конкурсов можно приглашать детей из других классов, администрацию. Подведение итогов обязательно. Вручить грамоты победителям можно на общем празднике, собрании, желательно это делать в присутствии детей.</w:t>
      </w:r>
    </w:p>
    <w:p w14:paraId="0B3CDAF1" w14:textId="448154EE" w:rsidR="004B677E" w:rsidRPr="00D96256" w:rsidRDefault="0038095C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>4</w:t>
      </w:r>
      <w:r w:rsidR="004B677E" w:rsidRPr="00D96256">
        <w:rPr>
          <w:b/>
          <w:bCs/>
          <w:color w:val="000000"/>
          <w:spacing w:val="15"/>
        </w:rPr>
        <w:t>. Праздники.</w:t>
      </w:r>
    </w:p>
    <w:p w14:paraId="38A80C2B" w14:textId="1D2CF373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Одной из форм реализации преемственных связей педагогов и родителей в нравственном воспитании школьников 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 как на интересных, творческих людей. Праздник создает особую, доверительную атмосферу. В каждом классе есть свои традиционные праздники. Часто родители сами предлагают, какие мероприятия они хотят для своих детей, в чем они могут оказать помощь. Перед каждым</w:t>
      </w:r>
      <w:r w:rsidR="00422192" w:rsidRPr="00D96256">
        <w:rPr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праздником родительский комитет обсуждает детали (чаепитие, оформление класса, призы и т.</w:t>
      </w:r>
      <w:r w:rsidR="0038095C" w:rsidRPr="00D96256">
        <w:rPr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д.)</w:t>
      </w:r>
      <w:r w:rsidRPr="00D96256">
        <w:rPr>
          <w:rStyle w:val="apple-converted-space"/>
          <w:color w:val="000000"/>
          <w:spacing w:val="15"/>
        </w:rPr>
        <w:t xml:space="preserve"> </w:t>
      </w:r>
      <w:r w:rsidRPr="00D96256">
        <w:rPr>
          <w:color w:val="000000"/>
          <w:spacing w:val="15"/>
        </w:rPr>
        <w:t>Учитель и родители сами определяют степень участия в мероприятии каждой стороны. Родители могут не только решать организационные вопросы, но и быть активными участниками (артистами, членами жюри и др.)</w:t>
      </w:r>
    </w:p>
    <w:p w14:paraId="053796C7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i/>
          <w:iCs/>
          <w:color w:val="000000"/>
          <w:spacing w:val="15"/>
        </w:rPr>
        <w:t>Таким образом, семья и школа – это два звена в одной цепи. Их общая задача: образование и воспитание будущего поколения, создание комфортных условий для полноценного развития личности.</w:t>
      </w:r>
    </w:p>
    <w:p w14:paraId="2F4E6B45" w14:textId="32622679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Школа и семья в тесном взаимодействии должны не только обучать и воспитывать своих детей, но и заботиться о том, что</w:t>
      </w:r>
      <w:r w:rsidR="009A3A2D" w:rsidRPr="00D96256">
        <w:rPr>
          <w:color w:val="000000"/>
          <w:spacing w:val="15"/>
        </w:rPr>
        <w:t>бы</w:t>
      </w:r>
      <w:r w:rsidRPr="00D96256">
        <w:rPr>
          <w:color w:val="000000"/>
          <w:spacing w:val="15"/>
        </w:rPr>
        <w:t xml:space="preserve"> создать все условия для радостной и творческой</w:t>
      </w:r>
      <w:r w:rsidR="009A3A2D" w:rsidRPr="00D96256">
        <w:rPr>
          <w:color w:val="000000"/>
          <w:spacing w:val="15"/>
        </w:rPr>
        <w:t xml:space="preserve"> их</w:t>
      </w:r>
      <w:r w:rsidRPr="00D96256">
        <w:rPr>
          <w:color w:val="000000"/>
          <w:spacing w:val="15"/>
        </w:rPr>
        <w:t xml:space="preserve"> жизни. </w:t>
      </w:r>
    </w:p>
    <w:p w14:paraId="6E760710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i/>
          <w:iCs/>
          <w:color w:val="000000"/>
          <w:spacing w:val="15"/>
        </w:rPr>
        <w:t>Существовала некогда пословица,</w:t>
      </w:r>
    </w:p>
    <w:p w14:paraId="40F9D837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i/>
          <w:iCs/>
          <w:color w:val="000000"/>
          <w:spacing w:val="15"/>
        </w:rPr>
        <w:t>Что дети не живут, а жить готовятся,</w:t>
      </w:r>
    </w:p>
    <w:p w14:paraId="4BE882EE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i/>
          <w:iCs/>
          <w:color w:val="000000"/>
          <w:spacing w:val="15"/>
        </w:rPr>
        <w:t>Но вряд ли в жизни преуспеет тот,</w:t>
      </w:r>
    </w:p>
    <w:p w14:paraId="31F3D335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i/>
          <w:iCs/>
          <w:color w:val="000000"/>
          <w:spacing w:val="15"/>
        </w:rPr>
        <w:t>Кто, жить готовясь, в детстве не живет.</w:t>
      </w:r>
    </w:p>
    <w:p w14:paraId="71FA5D8F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i/>
          <w:iCs/>
          <w:color w:val="000000"/>
          <w:spacing w:val="15"/>
        </w:rPr>
      </w:pPr>
      <w:proofErr w:type="spellStart"/>
      <w:r w:rsidRPr="00D96256">
        <w:rPr>
          <w:b/>
          <w:bCs/>
          <w:i/>
          <w:iCs/>
          <w:color w:val="000000"/>
          <w:spacing w:val="15"/>
        </w:rPr>
        <w:t>С.Маршак</w:t>
      </w:r>
      <w:proofErr w:type="spellEnd"/>
    </w:p>
    <w:p w14:paraId="034D29A7" w14:textId="77777777" w:rsidR="00FF5419" w:rsidRPr="00D96256" w:rsidRDefault="00FF5419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i/>
          <w:iCs/>
          <w:color w:val="000000"/>
          <w:spacing w:val="15"/>
        </w:rPr>
      </w:pPr>
    </w:p>
    <w:p w14:paraId="21E78C3D" w14:textId="77777777" w:rsidR="0038095C" w:rsidRPr="00D96256" w:rsidRDefault="0038095C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</w:p>
    <w:p w14:paraId="2CE437D4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b/>
          <w:bCs/>
          <w:color w:val="000000"/>
          <w:spacing w:val="15"/>
        </w:rPr>
        <w:t>ЗАКЛЮЧЕНИЕ</w:t>
      </w:r>
    </w:p>
    <w:p w14:paraId="4A3E83AD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Объединение усилий классного руководителя и родителей является обязательным условием успешного решения образовательных задач.</w:t>
      </w:r>
    </w:p>
    <w:p w14:paraId="5B4E5E82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Взаимосвязь классного руководителя с семьями учащихся должна осуществляться через изучение семьи, ее воспитательных возможностей, атмосферы семейного воспитания.</w:t>
      </w:r>
    </w:p>
    <w:p w14:paraId="688C992F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Исходя из единых взаимных нравственных позиций, вырабатываются единые педагогические требования к учащимся, которые реализуются в разнообразных формах совместной деятельности.</w:t>
      </w:r>
    </w:p>
    <w:p w14:paraId="74DD98DB" w14:textId="7777777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>Показателем успешности в этом случае будет являться умение классного руководителя сделать родителей своих учеников союзниками педагогических намерений.</w:t>
      </w:r>
    </w:p>
    <w:p w14:paraId="743E0244" w14:textId="06794747" w:rsidR="004B677E" w:rsidRPr="00D96256" w:rsidRDefault="004B677E" w:rsidP="00D962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pacing w:val="15"/>
        </w:rPr>
      </w:pPr>
      <w:r w:rsidRPr="00D96256">
        <w:rPr>
          <w:color w:val="000000"/>
          <w:spacing w:val="15"/>
        </w:rPr>
        <w:t xml:space="preserve"> </w:t>
      </w:r>
      <w:r w:rsidR="009A3A2D" w:rsidRPr="00D96256">
        <w:rPr>
          <w:color w:val="000000"/>
          <w:spacing w:val="15"/>
        </w:rPr>
        <w:t>Т</w:t>
      </w:r>
      <w:r w:rsidRPr="00D96256">
        <w:rPr>
          <w:color w:val="000000"/>
          <w:spacing w:val="15"/>
        </w:rPr>
        <w:t xml:space="preserve">аким образом, взаимодействие классного руководителя с родителями - многомерная педагогическая проблема, для решения которой необходимо объединить </w:t>
      </w:r>
      <w:r w:rsidR="00FF5419" w:rsidRPr="00D96256">
        <w:rPr>
          <w:color w:val="000000"/>
          <w:spacing w:val="15"/>
        </w:rPr>
        <w:t>усилия педагога</w:t>
      </w:r>
      <w:r w:rsidRPr="00D96256">
        <w:rPr>
          <w:color w:val="000000"/>
          <w:spacing w:val="15"/>
        </w:rPr>
        <w:t xml:space="preserve"> и родителей.</w:t>
      </w:r>
    </w:p>
    <w:p w14:paraId="09E9DC86" w14:textId="77777777" w:rsidR="004B677E" w:rsidRPr="00D96256" w:rsidRDefault="004B677E" w:rsidP="00D96256">
      <w:pPr>
        <w:shd w:val="clear" w:color="auto" w:fill="FFFFFF"/>
        <w:spacing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</w:p>
    <w:sectPr w:rsidR="004B677E" w:rsidRPr="00D96256" w:rsidSect="0030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085"/>
    <w:multiLevelType w:val="multilevel"/>
    <w:tmpl w:val="A4D0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2104E"/>
    <w:multiLevelType w:val="multilevel"/>
    <w:tmpl w:val="770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DC72F8"/>
    <w:multiLevelType w:val="multilevel"/>
    <w:tmpl w:val="B184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123E3"/>
    <w:multiLevelType w:val="multilevel"/>
    <w:tmpl w:val="079C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967927"/>
    <w:multiLevelType w:val="multilevel"/>
    <w:tmpl w:val="3FCC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A8621E"/>
    <w:multiLevelType w:val="multilevel"/>
    <w:tmpl w:val="18D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53776"/>
    <w:multiLevelType w:val="multilevel"/>
    <w:tmpl w:val="B5B4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A1B29"/>
    <w:multiLevelType w:val="multilevel"/>
    <w:tmpl w:val="79B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D7DBE"/>
    <w:multiLevelType w:val="multilevel"/>
    <w:tmpl w:val="52A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F4A4E"/>
    <w:multiLevelType w:val="hybridMultilevel"/>
    <w:tmpl w:val="CDEE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C49"/>
    <w:multiLevelType w:val="multilevel"/>
    <w:tmpl w:val="117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13C67"/>
    <w:multiLevelType w:val="hybridMultilevel"/>
    <w:tmpl w:val="D58C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217B"/>
    <w:multiLevelType w:val="multilevel"/>
    <w:tmpl w:val="1D34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D7506E"/>
    <w:multiLevelType w:val="multilevel"/>
    <w:tmpl w:val="98C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72341B"/>
    <w:multiLevelType w:val="multilevel"/>
    <w:tmpl w:val="626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E753D4"/>
    <w:multiLevelType w:val="multilevel"/>
    <w:tmpl w:val="4984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8308D6"/>
    <w:multiLevelType w:val="multilevel"/>
    <w:tmpl w:val="43E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A425C3"/>
    <w:multiLevelType w:val="multilevel"/>
    <w:tmpl w:val="AAE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A6AB5"/>
    <w:multiLevelType w:val="multilevel"/>
    <w:tmpl w:val="FE9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AF6A73"/>
    <w:multiLevelType w:val="multilevel"/>
    <w:tmpl w:val="2A62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5135D7"/>
    <w:multiLevelType w:val="multilevel"/>
    <w:tmpl w:val="85C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15492"/>
    <w:multiLevelType w:val="multilevel"/>
    <w:tmpl w:val="785E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E43DE"/>
    <w:multiLevelType w:val="multilevel"/>
    <w:tmpl w:val="C98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7760B"/>
    <w:multiLevelType w:val="hybridMultilevel"/>
    <w:tmpl w:val="90B4D0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9B7436"/>
    <w:multiLevelType w:val="multilevel"/>
    <w:tmpl w:val="22DE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3845A54"/>
    <w:multiLevelType w:val="multilevel"/>
    <w:tmpl w:val="369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684745">
    <w:abstractNumId w:val="5"/>
  </w:num>
  <w:num w:numId="2" w16cid:durableId="752628203">
    <w:abstractNumId w:val="25"/>
  </w:num>
  <w:num w:numId="3" w16cid:durableId="660890806">
    <w:abstractNumId w:val="4"/>
  </w:num>
  <w:num w:numId="4" w16cid:durableId="878856788">
    <w:abstractNumId w:val="20"/>
  </w:num>
  <w:num w:numId="5" w16cid:durableId="410468112">
    <w:abstractNumId w:val="22"/>
  </w:num>
  <w:num w:numId="6" w16cid:durableId="1717198159">
    <w:abstractNumId w:val="13"/>
  </w:num>
  <w:num w:numId="7" w16cid:durableId="997537702">
    <w:abstractNumId w:val="10"/>
  </w:num>
  <w:num w:numId="8" w16cid:durableId="848905680">
    <w:abstractNumId w:val="17"/>
  </w:num>
  <w:num w:numId="9" w16cid:durableId="1766922153">
    <w:abstractNumId w:val="7"/>
  </w:num>
  <w:num w:numId="10" w16cid:durableId="830020712">
    <w:abstractNumId w:val="6"/>
  </w:num>
  <w:num w:numId="11" w16cid:durableId="1245066319">
    <w:abstractNumId w:val="8"/>
  </w:num>
  <w:num w:numId="12" w16cid:durableId="2134277242">
    <w:abstractNumId w:val="21"/>
  </w:num>
  <w:num w:numId="13" w16cid:durableId="759911111">
    <w:abstractNumId w:val="15"/>
  </w:num>
  <w:num w:numId="14" w16cid:durableId="1084112984">
    <w:abstractNumId w:val="0"/>
  </w:num>
  <w:num w:numId="15" w16cid:durableId="174805889">
    <w:abstractNumId w:val="18"/>
  </w:num>
  <w:num w:numId="16" w16cid:durableId="1808086378">
    <w:abstractNumId w:val="2"/>
  </w:num>
  <w:num w:numId="17" w16cid:durableId="1407528566">
    <w:abstractNumId w:val="14"/>
  </w:num>
  <w:num w:numId="18" w16cid:durableId="516626018">
    <w:abstractNumId w:val="19"/>
  </w:num>
  <w:num w:numId="19" w16cid:durableId="199128091">
    <w:abstractNumId w:val="1"/>
  </w:num>
  <w:num w:numId="20" w16cid:durableId="28343548">
    <w:abstractNumId w:val="3"/>
  </w:num>
  <w:num w:numId="21" w16cid:durableId="1268152143">
    <w:abstractNumId w:val="12"/>
  </w:num>
  <w:num w:numId="22" w16cid:durableId="1932081240">
    <w:abstractNumId w:val="24"/>
  </w:num>
  <w:num w:numId="23" w16cid:durableId="1686707296">
    <w:abstractNumId w:val="9"/>
  </w:num>
  <w:num w:numId="24" w16cid:durableId="393092746">
    <w:abstractNumId w:val="11"/>
  </w:num>
  <w:num w:numId="25" w16cid:durableId="1486386739">
    <w:abstractNumId w:val="23"/>
  </w:num>
  <w:num w:numId="26" w16cid:durableId="544294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B7F"/>
    <w:rsid w:val="00252B20"/>
    <w:rsid w:val="00302F95"/>
    <w:rsid w:val="0035712A"/>
    <w:rsid w:val="0038095C"/>
    <w:rsid w:val="003D5D69"/>
    <w:rsid w:val="00422192"/>
    <w:rsid w:val="004A5B7F"/>
    <w:rsid w:val="004B677E"/>
    <w:rsid w:val="0061744D"/>
    <w:rsid w:val="006801E6"/>
    <w:rsid w:val="00943B94"/>
    <w:rsid w:val="009A3A2D"/>
    <w:rsid w:val="00B0648E"/>
    <w:rsid w:val="00BB37E3"/>
    <w:rsid w:val="00D056EA"/>
    <w:rsid w:val="00D96256"/>
    <w:rsid w:val="00E427A6"/>
    <w:rsid w:val="00F5206E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6553E"/>
  <w15:docId w15:val="{A2AFA91B-27E6-4005-BF73-ED47E09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5B7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A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365 Pro Plus</cp:lastModifiedBy>
  <cp:revision>11</cp:revision>
  <dcterms:created xsi:type="dcterms:W3CDTF">2011-11-13T13:55:00Z</dcterms:created>
  <dcterms:modified xsi:type="dcterms:W3CDTF">2023-12-18T14:26:00Z</dcterms:modified>
</cp:coreProperties>
</file>