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B1" w:rsidRPr="00433E82" w:rsidRDefault="00873658" w:rsidP="00433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82">
        <w:rPr>
          <w:rFonts w:ascii="Times New Roman" w:hAnsi="Times New Roman" w:cs="Times New Roman"/>
          <w:b/>
          <w:sz w:val="28"/>
          <w:szCs w:val="28"/>
        </w:rPr>
        <w:t xml:space="preserve">Технология «Клубный час» в </w:t>
      </w:r>
      <w:r w:rsidR="002E1067" w:rsidRPr="00433E82">
        <w:rPr>
          <w:rFonts w:ascii="Times New Roman" w:hAnsi="Times New Roman" w:cs="Times New Roman"/>
          <w:b/>
          <w:sz w:val="28"/>
          <w:szCs w:val="28"/>
        </w:rPr>
        <w:t>пространстве детской реализации.</w:t>
      </w:r>
    </w:p>
    <w:p w:rsidR="00433E82" w:rsidRDefault="002E1067" w:rsidP="00433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Style w:val="fontstyle01"/>
          <w:rFonts w:ascii="Times New Roman" w:hAnsi="Times New Roman" w:cs="Times New Roman"/>
          <w:sz w:val="28"/>
          <w:szCs w:val="28"/>
        </w:rPr>
        <w:t>С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овременный человек живет в качественно новом пространстве открытых границ и огромного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потока информации, что определяет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 xml:space="preserve">глубинные изменения его восприятия, сознания, мышления, </w:t>
      </w:r>
      <w:proofErr w:type="spellStart"/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433E82">
        <w:rPr>
          <w:rStyle w:val="fontstyle11"/>
          <w:rFonts w:ascii="Times New Roman" w:hAnsi="Times New Roman" w:cs="Times New Roman"/>
          <w:sz w:val="28"/>
          <w:szCs w:val="28"/>
        </w:rPr>
        <w:t xml:space="preserve"> и эмоционально-волевой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сфер, пространства деятельности, душевных переживаний, этических и ценностных аспектов жизнедеятельности.</w:t>
      </w:r>
    </w:p>
    <w:p w:rsidR="00433E82" w:rsidRDefault="002E1067" w:rsidP="00433E82">
      <w:pPr>
        <w:spacing w:after="0" w:line="240" w:lineRule="auto"/>
        <w:ind w:firstLine="70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Особенности и характер всех этих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 xml:space="preserve">процессов наиболее </w:t>
      </w:r>
      <w:proofErr w:type="spellStart"/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выраженно</w:t>
      </w:r>
      <w:proofErr w:type="spellEnd"/>
      <w:r w:rsidRPr="00433E82">
        <w:rPr>
          <w:rStyle w:val="fontstyle11"/>
          <w:rFonts w:ascii="Times New Roman" w:hAnsi="Times New Roman" w:cs="Times New Roman"/>
          <w:sz w:val="28"/>
          <w:szCs w:val="28"/>
        </w:rPr>
        <w:t xml:space="preserve"> проявляются в детстве, когда формируются социально-психологические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особенности человека, его умственные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способности, осуществляется процесс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социализации и индивидуализации, осваиваются нормы общества</w:t>
      </w:r>
      <w:r w:rsidR="00433E82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</w:p>
    <w:p w:rsidR="00433E82" w:rsidRDefault="002E1067" w:rsidP="00433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Изменения, происходящие в мире,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 xml:space="preserve"> качественно меняют ребенка-дошкольника, а значит, неизбежно влекут за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 xml:space="preserve">собой </w:t>
      </w:r>
      <w:proofErr w:type="spellStart"/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433E82">
        <w:rPr>
          <w:rStyle w:val="fontstyle11"/>
          <w:rFonts w:ascii="Times New Roman" w:hAnsi="Times New Roman" w:cs="Times New Roman"/>
          <w:sz w:val="28"/>
          <w:szCs w:val="28"/>
        </w:rPr>
        <w:t xml:space="preserve"> процессы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в области дошкольного образования. Педагогам, работающим в условиях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модернизации, необходимы творческое осмысление нового содержания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дошкольного образования, поиск эффективных методов, форм, средств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обучения и воспитания. Овладение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высоким уровнем профессионального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82">
        <w:rPr>
          <w:rStyle w:val="fontstyle11"/>
          <w:rFonts w:ascii="Times New Roman" w:hAnsi="Times New Roman" w:cs="Times New Roman"/>
          <w:sz w:val="28"/>
          <w:szCs w:val="28"/>
        </w:rPr>
        <w:t>мастерства рассчитано на высокоразвитое профессиональное мышление</w:t>
      </w:r>
      <w:r w:rsidR="00433E8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и активизацию творческого потенциала педагога. Проблема подготовки педагога дошкольного образования к профессионально-педагогической деятельности как творческому процессу приобретает в настоящее время особую значимость и остроту.</w:t>
      </w:r>
    </w:p>
    <w:p w:rsidR="00433E82" w:rsidRDefault="002E1067" w:rsidP="00433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На пресс-конференции, посвященной Всероссийскому форуму работников дошкольного образования «Ориентиры детства», ректор Международной педагогической академии дошкольного образования Н. Е. </w:t>
      </w:r>
      <w:proofErr w:type="spellStart"/>
      <w:r w:rsidRPr="00433E82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обозначил современный тренд дошкольного образования — создание пространства для детской самореализации, в котором ребенок порождает новые продукты, проявляет инициативность, воплощает собственные идеи, а взрослый поддерживает его в этом. «У ребенка, который понимает, что может себя реализовать, повышается социальная мотивация, он начинает двигаться к саморазвитию, он способен на фантастические достижения в дошкольном возрасте». Образовательное пространство современной дошкольной организации </w:t>
      </w:r>
      <w:proofErr w:type="gramStart"/>
      <w:r w:rsidRPr="00433E82">
        <w:rPr>
          <w:rFonts w:ascii="Times New Roman" w:hAnsi="Times New Roman" w:cs="Times New Roman"/>
          <w:color w:val="000000"/>
          <w:sz w:val="28"/>
          <w:szCs w:val="28"/>
        </w:rPr>
        <w:t>ориентировано</w:t>
      </w:r>
      <w:proofErr w:type="gramEnd"/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на реализацию образовательной деятельности в группах определенной направленности в соответствии с образовательной программой дошкольного образования. В этой связи образовательное пространство дошкольной организации представляет собой систему </w:t>
      </w:r>
      <w:r w:rsidRPr="00433E82">
        <w:rPr>
          <w:rFonts w:ascii="Times New Roman" w:hAnsi="Times New Roman" w:cs="Times New Roman"/>
          <w:sz w:val="28"/>
          <w:szCs w:val="28"/>
        </w:rPr>
        <w:t xml:space="preserve">отношений («воспитанники — педагоги </w:t>
      </w:r>
      <w:proofErr w:type="gramStart"/>
      <w:r w:rsidRPr="00433E82">
        <w:rPr>
          <w:rFonts w:ascii="Times New Roman" w:hAnsi="Times New Roman" w:cs="Times New Roman"/>
          <w:sz w:val="28"/>
          <w:szCs w:val="28"/>
        </w:rPr>
        <w:t>—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одители / законные представители воспитанников»), процессов (образование, присмотр и уход) и жизнедеятельности (условия и ресурсы), которую необходимо рассматривать с позиции целенаправленного педагогического управления процессом реализации способностей и субъектных проявлений детей. Ведущим принципом такого управления является </w:t>
      </w:r>
      <w:r w:rsidRPr="00433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перевод ребенка из созерцательной и исполнительской позиции в позицию активного субъекта деятельности, личностной реализации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E82" w:rsidRDefault="002E1067" w:rsidP="00433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Научные исследования доказывают, что дети 6—7 лет не только осознают сложности в образовательной деятельности, но и предлагают взрослым продуктивные варианты их решения, проявляют элементы субъектной позиции. Так, проявления ребенка как субъекта деятельности связаны с его самостоятельностью и творчеством при выборе содержания деятельности и средств ее реализации, с процессами эмоционально положительной направленности в общении и стремлением к сотрудничеству в детском сообществе. В дошкольном образовании смещается акцент с учебных занятий на совместную деятельность ребенка и взрослого, с жесткого регламентирования в общении с детьми на позицию партнеров, включенных в общую совместную деятельность, где созданные взрослым условия жизнедеятельности становятся своеобразным предметным миром, в котором дети действуют свободно и самостоятельно. В условиях </w:t>
      </w:r>
      <w:r w:rsidR="00EC5341">
        <w:rPr>
          <w:rFonts w:ascii="Times New Roman" w:hAnsi="Times New Roman" w:cs="Times New Roman"/>
          <w:color w:val="000000"/>
          <w:sz w:val="28"/>
          <w:szCs w:val="28"/>
        </w:rPr>
        <w:t xml:space="preserve">группы компенсирующей </w:t>
      </w:r>
      <w:proofErr w:type="spellStart"/>
      <w:proofErr w:type="gramStart"/>
      <w:r w:rsidR="00EC5341">
        <w:rPr>
          <w:rFonts w:ascii="Times New Roman" w:hAnsi="Times New Roman" w:cs="Times New Roman"/>
          <w:color w:val="000000"/>
          <w:sz w:val="28"/>
          <w:szCs w:val="28"/>
        </w:rPr>
        <w:t>нап</w:t>
      </w:r>
      <w:proofErr w:type="spellEnd"/>
      <w:r w:rsidR="00EC5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5341">
        <w:rPr>
          <w:rFonts w:ascii="Times New Roman" w:hAnsi="Times New Roman" w:cs="Times New Roman"/>
          <w:color w:val="000000"/>
          <w:sz w:val="28"/>
          <w:szCs w:val="28"/>
        </w:rPr>
        <w:t>равленности</w:t>
      </w:r>
      <w:proofErr w:type="spellEnd"/>
      <w:proofErr w:type="gramEnd"/>
      <w:r w:rsidR="00EC5341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апробировал технологию эффективной социализации Н. П. Гришаевой, включающую следующие технологии: </w:t>
      </w:r>
      <w:proofErr w:type="gramStart"/>
      <w:r w:rsidRPr="00433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«Клубный час», «Проблемная ситуация», «Рефлексивный круг», «Дети — волонтеры», «Волшебный телефон», «Социальная акция», «Ситуация месяца», «Коллективный проект», «Развивающее обучение», «Работа с родителями»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E1067" w:rsidRPr="00433E82" w:rsidRDefault="002E1067" w:rsidP="00433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технологии эффективной социализации позволяет успешно решать </w:t>
      </w:r>
      <w:r w:rsidRPr="00433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, связанные с формированием у детей:</w:t>
      </w:r>
    </w:p>
    <w:p w:rsidR="00433E82" w:rsidRDefault="002E1067" w:rsidP="0043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>— умений планировать свои действия и оценивать их результаты;</w:t>
      </w:r>
    </w:p>
    <w:p w:rsidR="00433E82" w:rsidRDefault="002E1067" w:rsidP="0043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>— умений ориентироваться в пространстве и времени;</w:t>
      </w:r>
    </w:p>
    <w:p w:rsidR="00433E82" w:rsidRDefault="002E1067" w:rsidP="0043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>— умения проявлять инициативу;</w:t>
      </w:r>
    </w:p>
    <w:p w:rsidR="00433E82" w:rsidRDefault="002E1067" w:rsidP="0043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>— практических умений и навыков</w:t>
      </w:r>
    </w:p>
    <w:p w:rsidR="00433E82" w:rsidRDefault="002E1067" w:rsidP="0043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>взаимодействия в обществе;</w:t>
      </w:r>
    </w:p>
    <w:p w:rsidR="00433E82" w:rsidRDefault="002E1067" w:rsidP="0043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>— дружеских отношений, уважения</w:t>
      </w:r>
    </w:p>
    <w:p w:rsidR="00433E82" w:rsidRDefault="002E1067" w:rsidP="0043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>к окружающим и чувства благодарности;</w:t>
      </w:r>
    </w:p>
    <w:p w:rsidR="00433E82" w:rsidRDefault="002E1067" w:rsidP="0043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>— самостоятельности и ответственности.</w:t>
      </w:r>
    </w:p>
    <w:p w:rsidR="00526F7D" w:rsidRDefault="00433E82" w:rsidP="00526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Некоторые технологии, предложенные Н. П. Гришаевой, например «Клубный час», были реализованы с учетом собственной интерпретации</w:t>
      </w:r>
      <w:r w:rsidR="00EC53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1067" w:rsidRPr="00433E82" w:rsidRDefault="002E1067" w:rsidP="00526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Технология «Клубный час» 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том, что дети в течение одного часа могут самостоятельно перемещаться по всему зданию образовательной организации, самостоятельно выбирать и участвовать в определенной образовательной деятельности. При этом необходимо соблюдать определенные правила поведения (которые дети обозначают самостоятельно), а по сигналу (звонку колокольчика) </w:t>
      </w:r>
      <w:r w:rsidR="00EC5341">
        <w:rPr>
          <w:rFonts w:ascii="Times New Roman" w:hAnsi="Times New Roman" w:cs="Times New Roman"/>
          <w:color w:val="000000"/>
          <w:sz w:val="28"/>
          <w:szCs w:val="28"/>
        </w:rPr>
        <w:t>возвращаются в группу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. В «Клубном часе» могут принимать участие дети старшего дошкольного возраста, педагоги, другие сотрудники образовательной организации, родители (законные представители), социальные партнеры (по согласованию). Участники самостоятельно определяются с тематикой и направлениями образовательной деятельности в рамках «Клубного часа». Во время «Клубного часа» каждый ребенок-участник по желанию может посетить два вида деятельности, которые он предварительно выбрал по своему интересу.</w:t>
      </w:r>
    </w:p>
    <w:p w:rsidR="002E1067" w:rsidRPr="00433E82" w:rsidRDefault="002E1067" w:rsidP="00526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Периодичность проведения «Клубного часа» — 1 раз в месяц, с октября по апрель учебного года, во второй половине дня. Длительность «Клубного часа» составляет 1 час (с 1</w:t>
      </w:r>
      <w:r w:rsidR="00EC534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53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 w:rsidR="00EC534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53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3E82">
        <w:rPr>
          <w:rFonts w:ascii="Times New Roman" w:hAnsi="Times New Roman" w:cs="Times New Roman"/>
          <w:color w:val="000000"/>
          <w:sz w:val="28"/>
          <w:szCs w:val="28"/>
        </w:rPr>
        <w:t>0). Для оповещения участников «Клубного часа» о его начале, перемещении с одной деятельности на другую и завершении используется звуковой сигнал (колокольчик)</w:t>
      </w:r>
    </w:p>
    <w:p w:rsidR="002E1067" w:rsidRPr="00433E82" w:rsidRDefault="00526F7D" w:rsidP="00526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2E1067" w:rsidRPr="00433E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Подготовительная часть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«Клубного часа» включает информирование родителей (законных представителей) воспитанников о предстоящем мероприятии; изготовление родителями совместно с детьми «органайзеров клубного часа».</w:t>
      </w:r>
    </w:p>
    <w:p w:rsidR="00526F7D" w:rsidRDefault="00526F7D" w:rsidP="00526F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2E1067" w:rsidRPr="00433E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«Органайзер клубного часа» </w:t>
      </w:r>
      <w:proofErr w:type="gramStart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—э</w:t>
      </w:r>
      <w:proofErr w:type="gramEnd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то изготовленная ребенком индивидуальная мини-папка, где с одной стороны расположены два кармашка для размещения эмблем с выбранными видами деятельности, а с другой стороны — кармашек, в котором находятся 3 фишки (за нарушение правил «Клубного часа» ребенок может их лишиться). Определяются педагоги-участники, которые проводят образовательную деятельность с детьми. Педагоги-участники готовят необходимые атрибуты: эмблемы со схематическим изображением деятельности (оформление игрового центра «Деловые дети»),  материалы и оборудование для деятельности с детьми.</w:t>
      </w:r>
      <w:r w:rsidR="002E1067" w:rsidRPr="00433E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Игровой центр «Деловые дети»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— игровое магнитное поле с эмблемами деятельности, на котором дети-участники обозначают выбор деятельности по желанию. Необходимо создание и обеспечение безопасных условий в период самостоятельного перемещения детей по образовательной организации. На подготовительном этапе с детьми проводятся инструкции-беседы, представленные наглядными значками. Для обеспечения безопасности детей во время «Клубного часа» закрываются все входные двери учреждения. Сотрудники находятся на рабочих местах и занимаются своими текущими делами, осуществляя при этом </w:t>
      </w:r>
      <w:proofErr w:type="gramStart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безопасным перемещением воспитанников. Дети следуют по ориентирам </w:t>
      </w:r>
      <w:proofErr w:type="gramStart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—т</w:t>
      </w:r>
      <w:proofErr w:type="gramEnd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о стрелки-указатели направления с эмблемой определенной деятельности. На дверях помещений, где организуется деятельность, также размещается эмблема. По сигналу (звонок в колокольчик) дети самостоятельно выходят из группы и направляются согласно выбранной деятельности.</w:t>
      </w:r>
    </w:p>
    <w:p w:rsidR="002E1067" w:rsidRPr="00433E82" w:rsidRDefault="00526F7D" w:rsidP="00526F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E1067" w:rsidRPr="00433E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Основная часть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«Клубного часа» включает различные виды образовательной деятельности (познавательно-исследовательскую, двигательную, игровую, изобразительную, музыкальную и др.) под руководством педагогов </w:t>
      </w:r>
      <w:r w:rsidR="00EC5341">
        <w:rPr>
          <w:rFonts w:ascii="Times New Roman" w:hAnsi="Times New Roman" w:cs="Times New Roman"/>
          <w:color w:val="000000"/>
          <w:sz w:val="28"/>
          <w:szCs w:val="28"/>
        </w:rPr>
        <w:t>ДОО.</w:t>
      </w:r>
      <w:proofErr w:type="gramEnd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«Клубный час» может проходить как </w:t>
      </w:r>
      <w:proofErr w:type="spellStart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или как тематический.</w:t>
      </w:r>
      <w:proofErr w:type="gramEnd"/>
    </w:p>
    <w:p w:rsidR="00526F7D" w:rsidRDefault="00526F7D" w:rsidP="00526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</w:t>
      </w:r>
      <w:proofErr w:type="spellStart"/>
      <w:r w:rsidR="002E1067" w:rsidRPr="00433E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деятельностного</w:t>
      </w:r>
      <w:proofErr w:type="spellEnd"/>
      <w:r w:rsidR="002E1067" w:rsidRPr="00433E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«Клубного часа»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EC5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участники определяют направление совместной деятельности с детьми: подвижные игры («Калейдоскоп подвижных игр»), музыкальные игры («Музыкальный зонтик»), рисование на воде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(«Осенние пейзажи»), робототехника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(«Умные роботы»), детская лаборатория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(«Почемучки») и др.</w:t>
      </w:r>
      <w:proofErr w:type="gramEnd"/>
    </w:p>
    <w:p w:rsidR="00526F7D" w:rsidRDefault="00526F7D" w:rsidP="00526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2E1067" w:rsidRPr="00433E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Тематический «Клубный час»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организуется в рамках общего тематического дня в детском саду, когда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педагогов с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детьми определяется установленной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тематикой: «День счастья», «День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здоровья», «День бантика», «День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Айболита», «Новогодний день» и др.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В рамках проведения «Клубного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часа» может быть использована </w:t>
      </w:r>
      <w:r w:rsidR="002E1067" w:rsidRPr="00433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педагогическая технология «Волшебный</w:t>
      </w:r>
      <w:r w:rsidR="00433E82" w:rsidRPr="00433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телефон»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(телефон доверия для детей). Ребенок общается по телефону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исполняющим роль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значимого для него сказочного героя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или мультипликационного персонажа.</w:t>
      </w:r>
    </w:p>
    <w:p w:rsidR="00433E82" w:rsidRPr="00433E82" w:rsidRDefault="00526F7D" w:rsidP="00526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В ходе общения он имеет возможность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открыть сказочному персонажу то, что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не доверил бы никому из взрослых.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По возвращении в группу дети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обмениваются эмоциями, представляют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в «Рефлексивном круге», высказывают свои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пожелания, выдвигают предложения.</w:t>
      </w:r>
    </w:p>
    <w:p w:rsidR="002E1067" w:rsidRPr="00433E82" w:rsidRDefault="00526F7D" w:rsidP="00526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Таким образом, превращение пространства образовательной организации в пространство детской реализации позволяет успешно решать обучающие, развивающие, воспитательные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задачи, направленные на то, чтобы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каждый ребенок смог достичь высоких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личностных результатов и был готов к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дальнейшему обучению и развитию.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Обновление условий, закономерностей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и принципов взаимодействия субъектов образовательного пространства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способствует пересмотру содержания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и организации дошкольного образования, интерпретации их как системы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возможностей, предоставляемых детям</w:t>
      </w:r>
      <w:r w:rsidR="00433E82" w:rsidRPr="00433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067" w:rsidRPr="00433E82">
        <w:rPr>
          <w:rFonts w:ascii="Times New Roman" w:hAnsi="Times New Roman" w:cs="Times New Roman"/>
          <w:color w:val="000000"/>
          <w:sz w:val="28"/>
          <w:szCs w:val="28"/>
        </w:rPr>
        <w:t>для их реализации.</w:t>
      </w:r>
    </w:p>
    <w:sectPr w:rsidR="002E1067" w:rsidRPr="00433E82" w:rsidSect="001E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bel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Ligh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zurski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3658"/>
    <w:rsid w:val="00097E87"/>
    <w:rsid w:val="000C13AC"/>
    <w:rsid w:val="001E21B1"/>
    <w:rsid w:val="002E1067"/>
    <w:rsid w:val="00433E82"/>
    <w:rsid w:val="00526F7D"/>
    <w:rsid w:val="00873658"/>
    <w:rsid w:val="00D21F95"/>
    <w:rsid w:val="00EC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1067"/>
    <w:rPr>
      <w:rFonts w:ascii="KabelC-Book" w:hAnsi="KabelC-Book" w:hint="default"/>
      <w:b w:val="0"/>
      <w:bCs w:val="0"/>
      <w:i w:val="0"/>
      <w:iCs w:val="0"/>
      <w:color w:val="000000"/>
      <w:sz w:val="94"/>
      <w:szCs w:val="94"/>
    </w:rPr>
  </w:style>
  <w:style w:type="character" w:customStyle="1" w:styleId="fontstyle11">
    <w:name w:val="fontstyle11"/>
    <w:basedOn w:val="a0"/>
    <w:rsid w:val="002E1067"/>
    <w:rPr>
      <w:rFonts w:ascii="PragmaticaLightC" w:hAnsi="PragmaticaLightC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E1067"/>
    <w:rPr>
      <w:rFonts w:ascii="LazurskiC-Italic" w:hAnsi="LazurskiC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2022-07-04T12:21:00Z</cp:lastPrinted>
  <dcterms:created xsi:type="dcterms:W3CDTF">2022-07-04T12:01:00Z</dcterms:created>
  <dcterms:modified xsi:type="dcterms:W3CDTF">2022-07-04T12:37:00Z</dcterms:modified>
</cp:coreProperties>
</file>