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4" w:rsidRPr="003738AD" w:rsidRDefault="003738AD" w:rsidP="003A7C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Деятельность воспитателя кадетского училища по формированию </w:t>
      </w:r>
      <w:proofErr w:type="gramStart"/>
      <w:r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коммуникативных</w:t>
      </w:r>
      <w:proofErr w:type="gramEnd"/>
      <w:r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УУД</w:t>
      </w:r>
      <w:r w:rsidR="003A7C14"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14E1"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проведении самоподготовки </w:t>
      </w:r>
      <w:r w:rsidR="00AF2E35" w:rsidRPr="003738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38AD" w:rsidRPr="003738AD" w:rsidRDefault="003738AD" w:rsidP="0066584F">
      <w:pPr>
        <w:spacing w:after="0" w:line="240" w:lineRule="auto"/>
        <w:ind w:left="3539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4F" w:rsidRPr="003738AD" w:rsidRDefault="003A7C14" w:rsidP="003738AD">
      <w:pPr>
        <w:spacing w:after="0" w:line="240" w:lineRule="auto"/>
        <w:ind w:left="3539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Самойленко Наталия Александровна</w:t>
      </w:r>
      <w:r w:rsidR="0066584F"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3A7C14" w:rsidRDefault="003A7C14" w:rsidP="0066584F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Воспитател</w:t>
      </w:r>
      <w:r w:rsidR="00AF2E35">
        <w:rPr>
          <w:rFonts w:ascii="Times New Roman" w:hAnsi="Times New Roman"/>
          <w:i/>
          <w:iCs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 xml:space="preserve">  (с функционалом классного руководителя)  ФГКОУ </w:t>
      </w:r>
    </w:p>
    <w:p w:rsidR="003A7C14" w:rsidRDefault="003A7C14" w:rsidP="003A7C1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«Ставропольское президентское кадетское училище» </w:t>
      </w:r>
    </w:p>
    <w:p w:rsidR="003A7C14" w:rsidRDefault="003A7C14" w:rsidP="003A7C1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Министерства обороны Российской Федерации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.С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таврополь</w:t>
      </w:r>
      <w:proofErr w:type="spellEnd"/>
    </w:p>
    <w:p w:rsidR="00403805" w:rsidRPr="00403805" w:rsidRDefault="00403805" w:rsidP="004038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3C5F" w:rsidRPr="002C4955" w:rsidRDefault="001C6874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>Задаваемые Федеральным государственным образовательным стандартом основного общего образования</w:t>
      </w:r>
      <w:r w:rsidR="00256B68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</w:rPr>
        <w:t xml:space="preserve"> (ФГОС) универсальные учебные действия (УУД) </w:t>
      </w:r>
      <w:proofErr w:type="gramStart"/>
      <w:r w:rsidRPr="002C495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C4955">
        <w:rPr>
          <w:rFonts w:ascii="Times New Roman" w:hAnsi="Times New Roman" w:cs="Times New Roman"/>
          <w:sz w:val="28"/>
          <w:szCs w:val="28"/>
        </w:rPr>
        <w:t xml:space="preserve">то совокупность способов действий учащегося, которые позволяют самостоятельно усваивать новые знания и умения. Они имеют 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надпредм</w:t>
      </w:r>
      <w:r w:rsidR="003E1DFE" w:rsidRPr="002C4955">
        <w:rPr>
          <w:rFonts w:ascii="Times New Roman" w:hAnsi="Times New Roman" w:cs="Times New Roman"/>
          <w:sz w:val="28"/>
          <w:szCs w:val="28"/>
        </w:rPr>
        <w:t>ет</w:t>
      </w:r>
      <w:r w:rsidRPr="002C495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характер, обеспечивают способность </w:t>
      </w:r>
      <w:r w:rsidR="00256B68" w:rsidRPr="002C4955">
        <w:rPr>
          <w:rFonts w:ascii="Times New Roman" w:hAnsi="Times New Roman" w:cs="Times New Roman"/>
          <w:sz w:val="28"/>
          <w:szCs w:val="28"/>
        </w:rPr>
        <w:t xml:space="preserve">учащегося к </w:t>
      </w:r>
      <w:proofErr w:type="spellStart"/>
      <w:r w:rsidR="00256B68" w:rsidRPr="002C4955">
        <w:rPr>
          <w:rFonts w:ascii="Times New Roman" w:hAnsi="Times New Roman" w:cs="Times New Roman"/>
          <w:sz w:val="28"/>
          <w:szCs w:val="28"/>
        </w:rPr>
        <w:t>САМОразвитию</w:t>
      </w:r>
      <w:proofErr w:type="spellEnd"/>
      <w:r w:rsidR="00256B68" w:rsidRPr="002C49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6B68" w:rsidRPr="002C4955">
        <w:rPr>
          <w:rFonts w:ascii="Times New Roman" w:hAnsi="Times New Roman" w:cs="Times New Roman"/>
          <w:sz w:val="28"/>
          <w:szCs w:val="28"/>
        </w:rPr>
        <w:t>САМО</w:t>
      </w:r>
      <w:r w:rsidRPr="002C4955">
        <w:rPr>
          <w:rFonts w:ascii="Times New Roman" w:hAnsi="Times New Roman" w:cs="Times New Roman"/>
          <w:sz w:val="28"/>
          <w:szCs w:val="28"/>
        </w:rPr>
        <w:t>с</w:t>
      </w:r>
      <w:r w:rsidR="00256B68" w:rsidRPr="002C4955">
        <w:rPr>
          <w:rFonts w:ascii="Times New Roman" w:hAnsi="Times New Roman" w:cs="Times New Roman"/>
          <w:sz w:val="28"/>
          <w:szCs w:val="28"/>
        </w:rPr>
        <w:t>о</w:t>
      </w:r>
      <w:r w:rsidRPr="002C4955">
        <w:rPr>
          <w:rFonts w:ascii="Times New Roman" w:hAnsi="Times New Roman" w:cs="Times New Roman"/>
          <w:sz w:val="28"/>
          <w:szCs w:val="28"/>
        </w:rPr>
        <w:t>вершенствованию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посредством сознательного и активного присвоения нового опыта.</w:t>
      </w:r>
    </w:p>
    <w:p w:rsidR="001C6874" w:rsidRPr="002C4955" w:rsidRDefault="001C6874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 xml:space="preserve">Согласно классификации 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>, у учащихся должны быть</w:t>
      </w:r>
      <w:r w:rsidR="00256B68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</w:rPr>
        <w:t>сформированы 4 вида УУД:</w:t>
      </w:r>
    </w:p>
    <w:p w:rsidR="001C6874" w:rsidRPr="002C4955" w:rsidRDefault="001C6874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55">
        <w:rPr>
          <w:rFonts w:ascii="Times New Roman" w:hAnsi="Times New Roman" w:cs="Times New Roman"/>
          <w:sz w:val="28"/>
          <w:szCs w:val="28"/>
        </w:rPr>
        <w:t>Личност</w:t>
      </w:r>
      <w:r w:rsidR="00256B68" w:rsidRPr="002C4955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256B68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</w:rPr>
        <w:t>обеспечивают ценностно-смысловую ориентацию и ориентацию в социальных ролях.</w:t>
      </w:r>
    </w:p>
    <w:p w:rsidR="001C6874" w:rsidRPr="002C4955" w:rsidRDefault="00256B68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55">
        <w:rPr>
          <w:rFonts w:ascii="Times New Roman" w:hAnsi="Times New Roman" w:cs="Times New Roman"/>
          <w:sz w:val="28"/>
          <w:szCs w:val="28"/>
        </w:rPr>
        <w:t>Регулятивные обеспечивают организацию учащимся своей учебной деятельности.</w:t>
      </w:r>
      <w:proofErr w:type="gramEnd"/>
    </w:p>
    <w:p w:rsidR="00256B68" w:rsidRPr="002C4955" w:rsidRDefault="00256B68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>Коммуникативные обеспечивают социальную компетентность, учет позиции других людей, умение строить продуктивное взаимодействие и сотрудничество с ровесниками и взрослыми.</w:t>
      </w:r>
    </w:p>
    <w:p w:rsidR="00256B68" w:rsidRPr="002C4955" w:rsidRDefault="00256B68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 xml:space="preserve"> Познавательные, которые, в свою очередь, подразделяют на 3 категории: 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>, логические и действия по постановке и решению проблем.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образовательном стандарте существенно расширяются представления об образовательном результате. Целью и смыслом образования признается развитие личности обучающихся, а под новым образовательным результатом в настоящем документе понимаются как познавательные (учебные) результаты, так и результаты, касающиеся других сторон личности </w:t>
      </w:r>
      <w:r w:rsidR="003E1DFE"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в процессе образования, - гражданская позиция, уровень их социализации, система ценностных отношений и ориентировок. Важнейшая задача современной сис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 образования — формирование совокупности «универсальных учеб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действий» (УУД), обеспечива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не только освоение учащимися конкретных предметных знаний и навыков в рамках отдельных дис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циплин, но и компетенцию «научить учиться», способность личности к саморазвитию и самосовершенст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вованию путём сознательного и ак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присвоения нового социаль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опыта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>В широком смысле слова «универсальные учебные действия» означают саморазвитие и самосовершенствование путём сознательного и активного присвоения нового социального опыта.</w:t>
      </w:r>
    </w:p>
    <w:p w:rsidR="007922D7" w:rsidRPr="002C4955" w:rsidRDefault="00B74A35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>В и</w:t>
      </w:r>
      <w:r w:rsidR="007922D7" w:rsidRPr="002C4955">
        <w:rPr>
          <w:rFonts w:ascii="Times New Roman" w:hAnsi="Times New Roman" w:cs="Times New Roman"/>
          <w:sz w:val="28"/>
          <w:szCs w:val="28"/>
        </w:rPr>
        <w:t>нтересн</w:t>
      </w:r>
      <w:r w:rsidRPr="002C4955">
        <w:rPr>
          <w:rFonts w:ascii="Times New Roman" w:hAnsi="Times New Roman" w:cs="Times New Roman"/>
          <w:sz w:val="28"/>
          <w:szCs w:val="28"/>
        </w:rPr>
        <w:t>ой</w:t>
      </w:r>
      <w:r w:rsidR="007922D7" w:rsidRPr="002C4955">
        <w:rPr>
          <w:rFonts w:ascii="Times New Roman" w:hAnsi="Times New Roman" w:cs="Times New Roman"/>
          <w:sz w:val="28"/>
          <w:szCs w:val="28"/>
        </w:rPr>
        <w:t xml:space="preserve">  и разнообразн</w:t>
      </w:r>
      <w:r w:rsidRPr="002C4955">
        <w:rPr>
          <w:rFonts w:ascii="Times New Roman" w:hAnsi="Times New Roman" w:cs="Times New Roman"/>
          <w:sz w:val="28"/>
          <w:szCs w:val="28"/>
        </w:rPr>
        <w:t xml:space="preserve">ой </w:t>
      </w:r>
      <w:r w:rsidR="007922D7" w:rsidRPr="002C4955">
        <w:rPr>
          <w:rFonts w:ascii="Times New Roman" w:hAnsi="Times New Roman" w:cs="Times New Roman"/>
          <w:sz w:val="28"/>
          <w:szCs w:val="28"/>
        </w:rPr>
        <w:t xml:space="preserve"> жизн</w:t>
      </w:r>
      <w:r w:rsidRPr="002C4955">
        <w:rPr>
          <w:rFonts w:ascii="Times New Roman" w:hAnsi="Times New Roman" w:cs="Times New Roman"/>
          <w:sz w:val="28"/>
          <w:szCs w:val="28"/>
        </w:rPr>
        <w:t>и</w:t>
      </w:r>
      <w:r w:rsidR="007922D7" w:rsidRPr="002C4955">
        <w:rPr>
          <w:rFonts w:ascii="Times New Roman" w:hAnsi="Times New Roman" w:cs="Times New Roman"/>
          <w:sz w:val="28"/>
          <w:szCs w:val="28"/>
        </w:rPr>
        <w:t xml:space="preserve"> в </w:t>
      </w:r>
      <w:r w:rsidRPr="002C495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7922D7" w:rsidRPr="002C4955">
        <w:rPr>
          <w:rFonts w:ascii="Times New Roman" w:hAnsi="Times New Roman" w:cs="Times New Roman"/>
          <w:sz w:val="28"/>
          <w:szCs w:val="28"/>
        </w:rPr>
        <w:t>кадетском училище</w:t>
      </w:r>
      <w:proofErr w:type="gramStart"/>
      <w:r w:rsidR="007922D7" w:rsidRPr="002C49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22D7" w:rsidRPr="002C4955">
        <w:rPr>
          <w:rFonts w:ascii="Times New Roman" w:hAnsi="Times New Roman" w:cs="Times New Roman"/>
          <w:sz w:val="28"/>
          <w:szCs w:val="28"/>
        </w:rPr>
        <w:t xml:space="preserve"> отдельную и весомую  часть учебного плана составляет внеурочная </w:t>
      </w:r>
      <w:r w:rsidR="007922D7" w:rsidRPr="002C4955">
        <w:rPr>
          <w:rFonts w:ascii="Times New Roman" w:hAnsi="Times New Roman" w:cs="Times New Roman"/>
          <w:sz w:val="28"/>
          <w:szCs w:val="28"/>
        </w:rPr>
        <w:lastRenderedPageBreak/>
        <w:t>деятельность, осуществляемая во второй половине дня</w:t>
      </w:r>
      <w:r w:rsidRPr="002C4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4955">
        <w:rPr>
          <w:rFonts w:ascii="Times New Roman" w:hAnsi="Times New Roman" w:cs="Times New Roman"/>
          <w:sz w:val="28"/>
          <w:szCs w:val="28"/>
        </w:rPr>
        <w:t xml:space="preserve">Она  включает  в себя  </w:t>
      </w:r>
      <w:r w:rsidR="007922D7" w:rsidRPr="002C4955">
        <w:rPr>
          <w:rFonts w:ascii="Times New Roman" w:hAnsi="Times New Roman" w:cs="Times New Roman"/>
          <w:sz w:val="28"/>
          <w:szCs w:val="28"/>
        </w:rPr>
        <w:t xml:space="preserve"> научно-практические конференции, развернут</w:t>
      </w:r>
      <w:r w:rsidRPr="002C4955">
        <w:rPr>
          <w:rFonts w:ascii="Times New Roman" w:hAnsi="Times New Roman" w:cs="Times New Roman"/>
          <w:sz w:val="28"/>
          <w:szCs w:val="28"/>
        </w:rPr>
        <w:t>ую</w:t>
      </w:r>
      <w:r w:rsidR="007922D7" w:rsidRPr="002C4955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образования, творческие конкурсы</w:t>
      </w:r>
      <w:r w:rsidR="003E1DFE" w:rsidRPr="002C4955">
        <w:rPr>
          <w:rFonts w:ascii="Times New Roman" w:hAnsi="Times New Roman" w:cs="Times New Roman"/>
          <w:sz w:val="28"/>
          <w:szCs w:val="28"/>
        </w:rPr>
        <w:t>,</w:t>
      </w:r>
      <w:r w:rsid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7922D7" w:rsidRPr="002C4955">
        <w:rPr>
          <w:rFonts w:ascii="Times New Roman" w:hAnsi="Times New Roman" w:cs="Times New Roman"/>
          <w:sz w:val="28"/>
          <w:szCs w:val="28"/>
        </w:rPr>
        <w:t>экскурсии, круглые столы, диспуты,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="007922D7" w:rsidRPr="002C4955">
        <w:rPr>
          <w:rFonts w:ascii="Times New Roman" w:hAnsi="Times New Roman" w:cs="Times New Roman"/>
          <w:sz w:val="28"/>
          <w:szCs w:val="28"/>
        </w:rPr>
        <w:t xml:space="preserve"> Девизом деятельности могут быть слова: “Каждый может быть лучшим в чём-то своём”</w:t>
      </w:r>
    </w:p>
    <w:p w:rsidR="00757F9D" w:rsidRPr="002C4955" w:rsidRDefault="00757F9D" w:rsidP="002C495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“Развивающемуся обществу, - подчеркивается в “Концепции модернизации Российского образования”, - нужны современно образованные, нравственные, предприимчивые люди, которые могут самостоятельно </w:t>
      </w:r>
      <w:proofErr w:type="gramStart"/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решения… прогнозируя</w:t>
      </w:r>
      <w:proofErr w:type="gramEnd"/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возможные последствия, отличаются мобильностью … способны к сотрудничеству… обладают чувством ответственности за судьбы страны, её социально – экономическое процветание”.</w:t>
      </w:r>
    </w:p>
    <w:p w:rsidR="00F432F2" w:rsidRPr="002C4955" w:rsidRDefault="00F432F2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образования в целом, и кадетского, в частности </w:t>
      </w:r>
      <w:proofErr w:type="gramStart"/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подготовка кадет к жизни в современном обществе, воспитание мыслящего человека, который бы умел анализировать, сравнивать, ориентироваться в потоке информации, темпы поступления которой чрезвычайно растут. Высокие требования в любой профессиональной сфере приводят к необходимости уметь использовать информацию на собственном опыте, в конкретной ситуации и практически, производительно работать, постоянно возобновлять свои знания, а то и переучиваться</w:t>
      </w:r>
      <w:r w:rsidR="003E1DFE"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DFE"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се это возможно лишь при наличии сформированных умений и навыков самостоятельной работы. В условиях жесткой регламентации  в выполнении распорядка дня очень важно создать условия для выявления творческих сил кадета, формировать у него самостоятельное мышление, подталкивать  к самостоятельному творчеству, Без использования инновационных подходов здесь не обойтись.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 xml:space="preserve">Рассмотрим, как формируются  </w:t>
      </w:r>
      <w:r w:rsidR="00403805" w:rsidRPr="002C4955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 w:rsidRPr="002C4955">
        <w:rPr>
          <w:rFonts w:ascii="Times New Roman" w:hAnsi="Times New Roman" w:cs="Times New Roman"/>
          <w:sz w:val="28"/>
          <w:szCs w:val="28"/>
        </w:rPr>
        <w:t>УДД во внеурочной деятельности и в часы самоподготовки  в ФГКОУ «Ставропольское президентское кадетское училище»,</w:t>
      </w:r>
      <w:r w:rsidRPr="002C4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</w:rPr>
        <w:t>где</w:t>
      </w:r>
      <w:r w:rsidRPr="002C4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методы организации самостоятельной работы кадет на уроках и при самоподготовке – одна из основных задач, причем не только одна из </w:t>
      </w:r>
      <w:r w:rsidRPr="002C4955">
        <w:rPr>
          <w:rFonts w:ascii="Times New Roman" w:hAnsi="Times New Roman" w:cs="Times New Roman"/>
          <w:sz w:val="28"/>
          <w:szCs w:val="28"/>
        </w:rPr>
        <w:t>организационных форм учебного проце</w:t>
      </w:r>
      <w:r w:rsidR="00C06F96" w:rsidRPr="002C4955">
        <w:rPr>
          <w:rFonts w:ascii="Times New Roman" w:hAnsi="Times New Roman" w:cs="Times New Roman"/>
          <w:sz w:val="28"/>
          <w:szCs w:val="28"/>
        </w:rPr>
        <w:t>сса, но наш взгляд самая важная.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самоподготовки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воспитателю необходимо помнить: самоподготовка – не урок. В основе самоподготовки лежит самостоятельный учебный труд каждого кадета класса и оказание ему индивидуальной помощи в случае необходимости со стороны воспитателя. Все приёмы самостоятельной рациональной работы по предмету формируются на уроке </w:t>
      </w:r>
      <w:r w:rsidR="003E1DFE"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самоподготовке же осуществляется закрепление этих навыков под руководством воспитателя, который должен продолжить работу </w:t>
      </w:r>
      <w:r w:rsidR="003E1DFE"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2C49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922D7" w:rsidRPr="00A23320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3320">
        <w:rPr>
          <w:rFonts w:ascii="Times New Roman" w:hAnsi="Times New Roman" w:cs="Times New Roman"/>
          <w:i/>
          <w:sz w:val="28"/>
          <w:szCs w:val="28"/>
          <w:lang w:eastAsia="ru-RU"/>
        </w:rPr>
        <w:t>Отсюда основные воспитательные задачи самоподготовки: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-закрепить навыки самообразовательной работы;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-воспитать у </w:t>
      </w:r>
      <w:r w:rsidR="003E1DFE" w:rsidRPr="002C4955">
        <w:rPr>
          <w:rFonts w:ascii="Times New Roman" w:hAnsi="Times New Roman" w:cs="Times New Roman"/>
          <w:sz w:val="28"/>
          <w:szCs w:val="28"/>
          <w:lang w:eastAsia="ru-RU"/>
        </w:rPr>
        <w:t>кадет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организованность, собранность и дисциплинированность, самостоятельность и прилежание;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-сформировать положительное отношение к учёбе, потребность и способность своевременно и в установленный срок выполнять учебные задания;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-научить пользоваться справочниками, словарями, дополнительной литературой и умению работать в библиотеке. </w:t>
      </w:r>
    </w:p>
    <w:p w:rsidR="003E1DFE" w:rsidRPr="002C4955" w:rsidRDefault="00C65199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320">
        <w:rPr>
          <w:rFonts w:ascii="Times New Roman" w:hAnsi="Times New Roman" w:cs="Times New Roman"/>
          <w:i/>
          <w:sz w:val="28"/>
          <w:szCs w:val="28"/>
        </w:rPr>
        <w:t>Основные структурные элементы: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организационный момент, подготовка к самостоятельной работе, самостоятельная работа кадет, самооценка, взаимопроверка, оценка работы, подведение итогов работы.</w:t>
      </w:r>
    </w:p>
    <w:p w:rsidR="003E1DFE" w:rsidRPr="002C4955" w:rsidRDefault="003E1DFE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320">
        <w:rPr>
          <w:rFonts w:ascii="Times New Roman" w:hAnsi="Times New Roman" w:cs="Times New Roman"/>
          <w:i/>
          <w:sz w:val="28"/>
          <w:szCs w:val="28"/>
        </w:rPr>
        <w:t>Организационно-дисциплинарные</w:t>
      </w:r>
      <w:r w:rsidR="00BD4863" w:rsidRPr="00A23320">
        <w:rPr>
          <w:rFonts w:ascii="Times New Roman" w:hAnsi="Times New Roman" w:cs="Times New Roman"/>
          <w:i/>
          <w:sz w:val="28"/>
          <w:szCs w:val="28"/>
        </w:rPr>
        <w:t xml:space="preserve"> требования</w:t>
      </w:r>
      <w:r w:rsidR="00BD4863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</w:rPr>
        <w:t xml:space="preserve">к организации самоподготовки: соблюдение начала и конца самоподготовки, подчинение указанием воспитателя, наличие необходимых принадлежностей для занятий, обеспечение порядка на рабочем месте, соблюдение правил запрета и разрешения. </w:t>
      </w:r>
    </w:p>
    <w:p w:rsidR="003E1DFE" w:rsidRPr="002C4955" w:rsidRDefault="00C65199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320">
        <w:rPr>
          <w:rFonts w:ascii="Times New Roman" w:hAnsi="Times New Roman" w:cs="Times New Roman"/>
          <w:i/>
          <w:sz w:val="28"/>
          <w:szCs w:val="28"/>
        </w:rPr>
        <w:t>Гигиенические требования:</w:t>
      </w:r>
      <w:r w:rsidR="002C4955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BD4863" w:rsidRPr="002C4955">
        <w:rPr>
          <w:rFonts w:ascii="Times New Roman" w:hAnsi="Times New Roman" w:cs="Times New Roman"/>
          <w:sz w:val="28"/>
          <w:szCs w:val="28"/>
        </w:rPr>
        <w:t>п</w:t>
      </w:r>
      <w:r w:rsidR="003E1DFE" w:rsidRPr="002C4955">
        <w:rPr>
          <w:rFonts w:ascii="Times New Roman" w:hAnsi="Times New Roman" w:cs="Times New Roman"/>
          <w:sz w:val="28"/>
          <w:szCs w:val="28"/>
        </w:rPr>
        <w:t>роветривание кабинета</w:t>
      </w:r>
      <w:r w:rsidR="00BD4863" w:rsidRPr="002C4955">
        <w:rPr>
          <w:rFonts w:ascii="Times New Roman" w:hAnsi="Times New Roman" w:cs="Times New Roman"/>
          <w:sz w:val="28"/>
          <w:szCs w:val="28"/>
        </w:rPr>
        <w:t>,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 </w:t>
      </w:r>
      <w:r w:rsidR="00BD4863" w:rsidRPr="002C4955">
        <w:rPr>
          <w:rFonts w:ascii="Times New Roman" w:hAnsi="Times New Roman" w:cs="Times New Roman"/>
          <w:sz w:val="28"/>
          <w:szCs w:val="28"/>
        </w:rPr>
        <w:t>о</w:t>
      </w:r>
      <w:r w:rsidR="003E1DFE" w:rsidRPr="002C4955">
        <w:rPr>
          <w:rFonts w:ascii="Times New Roman" w:hAnsi="Times New Roman" w:cs="Times New Roman"/>
          <w:sz w:val="28"/>
          <w:szCs w:val="28"/>
        </w:rPr>
        <w:t>свещенность помещения</w:t>
      </w:r>
      <w:r w:rsidR="00BD4863" w:rsidRPr="002C4955">
        <w:rPr>
          <w:rFonts w:ascii="Times New Roman" w:hAnsi="Times New Roman" w:cs="Times New Roman"/>
          <w:sz w:val="28"/>
          <w:szCs w:val="28"/>
        </w:rPr>
        <w:t>,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BD4863" w:rsidRPr="002C4955">
        <w:rPr>
          <w:rFonts w:ascii="Times New Roman" w:hAnsi="Times New Roman" w:cs="Times New Roman"/>
          <w:sz w:val="28"/>
          <w:szCs w:val="28"/>
        </w:rPr>
        <w:t>в</w:t>
      </w:r>
      <w:r w:rsidR="003E1DFE" w:rsidRPr="002C4955">
        <w:rPr>
          <w:rFonts w:ascii="Times New Roman" w:hAnsi="Times New Roman" w:cs="Times New Roman"/>
          <w:sz w:val="28"/>
          <w:szCs w:val="28"/>
        </w:rPr>
        <w:t>лажная уборка</w:t>
      </w:r>
      <w:r w:rsidR="00BD4863" w:rsidRPr="002C4955">
        <w:rPr>
          <w:rFonts w:ascii="Times New Roman" w:hAnsi="Times New Roman" w:cs="Times New Roman"/>
          <w:sz w:val="28"/>
          <w:szCs w:val="28"/>
        </w:rPr>
        <w:t>,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BD4863" w:rsidRPr="002C4955">
        <w:rPr>
          <w:rFonts w:ascii="Times New Roman" w:hAnsi="Times New Roman" w:cs="Times New Roman"/>
          <w:sz w:val="28"/>
          <w:szCs w:val="28"/>
        </w:rPr>
        <w:t>ч</w:t>
      </w:r>
      <w:r w:rsidR="003E1DFE" w:rsidRPr="002C4955">
        <w:rPr>
          <w:rFonts w:ascii="Times New Roman" w:hAnsi="Times New Roman" w:cs="Times New Roman"/>
          <w:sz w:val="28"/>
          <w:szCs w:val="28"/>
        </w:rPr>
        <w:t>истота и порядок в классе</w:t>
      </w:r>
      <w:r w:rsidR="00BD4863" w:rsidRPr="002C4955">
        <w:rPr>
          <w:rFonts w:ascii="Times New Roman" w:hAnsi="Times New Roman" w:cs="Times New Roman"/>
          <w:sz w:val="28"/>
          <w:szCs w:val="28"/>
        </w:rPr>
        <w:t>,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BD4863" w:rsidRPr="002C4955">
        <w:rPr>
          <w:rFonts w:ascii="Times New Roman" w:hAnsi="Times New Roman" w:cs="Times New Roman"/>
          <w:sz w:val="28"/>
          <w:szCs w:val="28"/>
        </w:rPr>
        <w:t>с</w:t>
      </w:r>
      <w:r w:rsidR="003E1DFE" w:rsidRPr="002C4955">
        <w:rPr>
          <w:rFonts w:ascii="Times New Roman" w:hAnsi="Times New Roman" w:cs="Times New Roman"/>
          <w:sz w:val="28"/>
          <w:szCs w:val="28"/>
        </w:rPr>
        <w:t>охранение у кадет правильной позы во время работы</w:t>
      </w:r>
      <w:r w:rsidR="00BD4863" w:rsidRPr="002C4955">
        <w:rPr>
          <w:rFonts w:ascii="Times New Roman" w:hAnsi="Times New Roman" w:cs="Times New Roman"/>
          <w:sz w:val="28"/>
          <w:szCs w:val="28"/>
        </w:rPr>
        <w:t>,</w:t>
      </w:r>
      <w:r w:rsidR="003E1DFE" w:rsidRPr="002C4955">
        <w:rPr>
          <w:rFonts w:ascii="Times New Roman" w:hAnsi="Times New Roman" w:cs="Times New Roman"/>
          <w:sz w:val="28"/>
          <w:szCs w:val="28"/>
        </w:rPr>
        <w:t xml:space="preserve"> </w:t>
      </w:r>
      <w:r w:rsidR="00BD4863" w:rsidRPr="002C4955">
        <w:rPr>
          <w:rFonts w:ascii="Times New Roman" w:hAnsi="Times New Roman" w:cs="Times New Roman"/>
          <w:sz w:val="28"/>
          <w:szCs w:val="28"/>
        </w:rPr>
        <w:t>у</w:t>
      </w:r>
      <w:r w:rsidR="003E1DFE" w:rsidRPr="002C4955">
        <w:rPr>
          <w:rFonts w:ascii="Times New Roman" w:hAnsi="Times New Roman" w:cs="Times New Roman"/>
          <w:sz w:val="28"/>
          <w:szCs w:val="28"/>
        </w:rPr>
        <w:t>странение шумовых раздражителей</w:t>
      </w:r>
      <w:r w:rsidR="00BD4863" w:rsidRPr="002C4955">
        <w:rPr>
          <w:rFonts w:ascii="Times New Roman" w:hAnsi="Times New Roman" w:cs="Times New Roman"/>
          <w:sz w:val="28"/>
          <w:szCs w:val="28"/>
        </w:rPr>
        <w:t>.</w:t>
      </w:r>
    </w:p>
    <w:p w:rsidR="00774C73" w:rsidRPr="002C4955" w:rsidRDefault="00C65199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320">
        <w:rPr>
          <w:rFonts w:ascii="Times New Roman" w:hAnsi="Times New Roman" w:cs="Times New Roman"/>
          <w:i/>
          <w:sz w:val="28"/>
          <w:szCs w:val="28"/>
        </w:rPr>
        <w:t>Дидактические требования:</w:t>
      </w:r>
      <w:r w:rsidR="00774C73" w:rsidRPr="002C4955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заданий, поэтапная проверка заданий, индивидуальная работа со </w:t>
      </w:r>
      <w:proofErr w:type="gramStart"/>
      <w:r w:rsidR="00774C73" w:rsidRPr="002C4955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="00774C73" w:rsidRPr="002C4955">
        <w:rPr>
          <w:rFonts w:ascii="Times New Roman" w:hAnsi="Times New Roman" w:cs="Times New Roman"/>
          <w:sz w:val="28"/>
          <w:szCs w:val="28"/>
        </w:rPr>
        <w:t>, объем и характер домашних заданий, предупреждение возможных трудностей.</w:t>
      </w:r>
    </w:p>
    <w:p w:rsidR="00774C73" w:rsidRPr="002C4955" w:rsidRDefault="002C4955" w:rsidP="00A233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320">
        <w:rPr>
          <w:rFonts w:ascii="Times New Roman" w:hAnsi="Times New Roman" w:cs="Times New Roman"/>
          <w:i/>
          <w:sz w:val="28"/>
          <w:szCs w:val="28"/>
        </w:rPr>
        <w:t xml:space="preserve">Воспитательные </w:t>
      </w:r>
      <w:proofErr w:type="spellStart"/>
      <w:r w:rsidRPr="00A23320">
        <w:rPr>
          <w:rFonts w:ascii="Times New Roman" w:hAnsi="Times New Roman" w:cs="Times New Roman"/>
          <w:i/>
          <w:sz w:val="28"/>
          <w:szCs w:val="28"/>
        </w:rPr>
        <w:t>требования</w:t>
      </w:r>
      <w:proofErr w:type="gramStart"/>
      <w:r w:rsidRPr="00A23320">
        <w:rPr>
          <w:rFonts w:ascii="Times New Roman" w:hAnsi="Times New Roman" w:cs="Times New Roman"/>
          <w:i/>
          <w:sz w:val="28"/>
          <w:szCs w:val="28"/>
        </w:rPr>
        <w:t>:</w:t>
      </w:r>
      <w:r w:rsidR="00774C73" w:rsidRPr="002C49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4C73" w:rsidRPr="002C4955">
        <w:rPr>
          <w:rFonts w:ascii="Times New Roman" w:hAnsi="Times New Roman" w:cs="Times New Roman"/>
          <w:sz w:val="28"/>
          <w:szCs w:val="28"/>
        </w:rPr>
        <w:t>ифференцированный</w:t>
      </w:r>
      <w:proofErr w:type="spellEnd"/>
      <w:r w:rsidR="00774C73" w:rsidRPr="002C4955">
        <w:rPr>
          <w:rFonts w:ascii="Times New Roman" w:hAnsi="Times New Roman" w:cs="Times New Roman"/>
          <w:sz w:val="28"/>
          <w:szCs w:val="28"/>
        </w:rPr>
        <w:t xml:space="preserve"> подход к проверке, использование методов одобрения, недопустимость крика, долгих назидательных бесед, привлечение кадет к посильной помощи товарищам, работа кадет-консультантов.</w:t>
      </w:r>
    </w:p>
    <w:p w:rsidR="007922D7" w:rsidRPr="002C4955" w:rsidRDefault="002E37C9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4955">
        <w:rPr>
          <w:rFonts w:ascii="Times New Roman" w:hAnsi="Times New Roman" w:cs="Times New Roman"/>
          <w:sz w:val="28"/>
          <w:szCs w:val="28"/>
        </w:rPr>
        <w:t>Та</w:t>
      </w:r>
      <w:r w:rsidR="00D03454" w:rsidRPr="002C4955">
        <w:rPr>
          <w:rFonts w:ascii="Times New Roman" w:hAnsi="Times New Roman" w:cs="Times New Roman"/>
          <w:sz w:val="28"/>
          <w:szCs w:val="28"/>
        </w:rPr>
        <w:t>к</w:t>
      </w:r>
      <w:r w:rsidRPr="002C4955">
        <w:rPr>
          <w:rFonts w:ascii="Times New Roman" w:hAnsi="Times New Roman" w:cs="Times New Roman"/>
          <w:sz w:val="28"/>
          <w:szCs w:val="28"/>
        </w:rPr>
        <w:t xml:space="preserve">же считаем очень важным </w:t>
      </w:r>
      <w:r w:rsidRPr="00A23320">
        <w:rPr>
          <w:rFonts w:ascii="Times New Roman" w:hAnsi="Times New Roman" w:cs="Times New Roman"/>
          <w:i/>
          <w:sz w:val="28"/>
          <w:szCs w:val="28"/>
        </w:rPr>
        <w:t>взаимодействие преподавателей класса и воспитателя</w:t>
      </w:r>
      <w:r w:rsidRPr="002C495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774C73" w:rsidRPr="002C49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4C73" w:rsidRPr="002C495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74C73" w:rsidRPr="002C4955">
        <w:rPr>
          <w:rFonts w:ascii="Times New Roman" w:hAnsi="Times New Roman" w:cs="Times New Roman"/>
          <w:sz w:val="28"/>
          <w:szCs w:val="28"/>
        </w:rPr>
        <w:t xml:space="preserve"> уроков и самоподготовки, совместную организацию воспитательных мероприятий, выработку единых требований к оформлению письменных работ. </w:t>
      </w:r>
    </w:p>
    <w:p w:rsidR="007922D7" w:rsidRPr="002C4955" w:rsidRDefault="00D03454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Непосредственно на самоподготовке</w:t>
      </w:r>
      <w:r w:rsidR="00BD0D98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позволить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кадетам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задания в индивидуальном темпе, но в пределах определенного времени. Следует приучать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более рационально использовать время, которое предусматривается на самоподготовку</w:t>
      </w:r>
      <w:proofErr w:type="gramStart"/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сли большинство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все-таки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не справляются с заданием в определенное время, то необходимо пояснить кадетам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что выполнение домашнего задание будет перенесено в их личное время. Опыт воспитателей показывает, что обязательными этапами самоподготовки являются:</w:t>
      </w:r>
    </w:p>
    <w:p w:rsidR="007922D7" w:rsidRPr="002C4955" w:rsidRDefault="00BD0D98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к работе;</w:t>
      </w:r>
    </w:p>
    <w:p w:rsidR="007922D7" w:rsidRPr="002C4955" w:rsidRDefault="00BD0D98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материала;</w:t>
      </w:r>
    </w:p>
    <w:p w:rsidR="007922D7" w:rsidRPr="002C4955" w:rsidRDefault="00BD0D98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самоконтроль и самооценка;</w:t>
      </w:r>
    </w:p>
    <w:p w:rsidR="007922D7" w:rsidRPr="002C4955" w:rsidRDefault="00BD0D98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заключительный педагогический контроль.</w:t>
      </w:r>
    </w:p>
    <w:p w:rsidR="00BD0D98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 организационной (установочной) части самоподготовки выясняется объём домашнего задания, из актива класса назначается кадет</w:t>
      </w:r>
      <w:r w:rsidR="00BD0D98" w:rsidRPr="002C49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выписывает на доске все</w:t>
      </w:r>
      <w:r w:rsidR="00BD0D98" w:rsidRPr="002C49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что задали на следующий учебный день. Затем осуществляется выбор 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t>порядка выполнения заданий. В 6 классе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мы всегда рекомендуем начинать с выполнения письменных заданий по ма</w:t>
      </w:r>
      <w:r w:rsidR="00BD0D98" w:rsidRPr="002C4955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D0D98" w:rsidRPr="002C4955">
        <w:rPr>
          <w:rFonts w:ascii="Times New Roman" w:hAnsi="Times New Roman" w:cs="Times New Roman"/>
          <w:sz w:val="28"/>
          <w:szCs w:val="28"/>
          <w:lang w:eastAsia="ru-RU"/>
        </w:rPr>
        <w:t>атике,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русскому и английскому языку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проследить, чтобы кадеты начали </w:t>
      </w:r>
      <w:proofErr w:type="gram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>самостоятельное</w:t>
      </w:r>
      <w:proofErr w:type="gramEnd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выполнению письменных заданий, а затем переходили к выполнению устных предметов. Важно, чтобы кадет понимал, чем занимается, ради чего он это делает. Это эмоциональное воздействие, позитивные стимулы, поощрение, ситуация морального успеха.</w:t>
      </w:r>
    </w:p>
    <w:p w:rsidR="00D03454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Главными приёмами организации самоподготовки на установочном этапе являются: информирование, разъяснение, положительный пример, коллективная работа, практическая деятельность и укрепление веры в силы ребёнка. Вышеизложенные методы и приёмы наиболее эффективны в установочной части самоподготовки. Они способствуют формированию навыков </w:t>
      </w:r>
      <w:proofErr w:type="spell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="00D03454" w:rsidRPr="002C4955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ганизованности</w:t>
      </w:r>
      <w:proofErr w:type="spellEnd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и самодисциплины, а также воспитанию у ребят ответственного отношения к результатам учебного труда.</w:t>
      </w:r>
    </w:p>
    <w:p w:rsidR="00D03454" w:rsidRPr="002C4955" w:rsidRDefault="00D03454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Немаловажно убедить </w:t>
      </w:r>
      <w:r w:rsidR="0042204F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кадет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 том, что умение выполнять задание в определенной последовательности и умение проконтролировать себя: “Все ли я выполнил? Верно, ли я все выполнил?” является ответственностью за результаты своего учебного труда.</w:t>
      </w:r>
    </w:p>
    <w:p w:rsidR="00D03454" w:rsidRPr="002C4955" w:rsidRDefault="00D03454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Успех самоподготовки определяется следующим:</w:t>
      </w:r>
    </w:p>
    <w:p w:rsidR="00774C73" w:rsidRPr="002C4955" w:rsidRDefault="00D03454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 выполнению домашнего задания обучающиеся приступают в одно и то же время, восстановив работоспособность, утраченную в ходе занятий первой половины дня (после обеда, продолжительного отдыха не менее </w:t>
      </w:r>
      <w:r w:rsidR="00774C73" w:rsidRPr="002C4955"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обязательного пребывания на свежем воздухе);</w:t>
      </w:r>
      <w:r w:rsidR="00774C73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целесообразной регламентацией времени; строгой определенностью выполнения домашнего задания, в основе которой лежит принцип: от более сложного и трудоемкого к более легкому.</w:t>
      </w:r>
      <w:proofErr w:type="gramEnd"/>
    </w:p>
    <w:p w:rsidR="00D03454" w:rsidRPr="002C4955" w:rsidRDefault="00D03454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самоподготовки подводятся краткие итоги, отмечаются положительные моменты и недостатки в работе. На этом этапе самоподготовки важно предоставить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кадетам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самостоятельно проанализировать результаты своей деятельности. Поэтому в процессе подведения итогов воспитателю необходимо использовать метод косвенного воздействия и такие основные приёмы, как коллективный поиск, замечание, одобрение, положительный пример, моральная поддержка и укрепление веры в силы ребёнка. Метод косвенного воздействия наиболее целесообразно использовать именно в заключительной части самоподготовки, так как это способствует развитию у кадет навыков контроля и самоконтроля и самостоятельности в анализе результатов своей деятельности.</w:t>
      </w:r>
    </w:p>
    <w:p w:rsidR="00493E9A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На этапе самостоятельной работы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кадеты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овладевают способами действий, приёмами учебной работы. Деятельность по совершенствованию знаний, полученных на уроке, предполагает выполнение разнообразных упражнений, закрепление знаний по учебнику и по учебным пособиям, выполнение опытов, решение задач, чтение необходимой литературы. Большое внимание на этом этапе должно уделяться самопроверке, которая осуществляется с помощью установления аналогов с выполненными ранее заданиями, различия между решёнными заданиями и теми, которые предстоит решить. В отношении самостоятельности,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самоподготовки определяется её дидактическая цель, которая включает формирование у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таких </w:t>
      </w:r>
      <w:proofErr w:type="spell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spellEnd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навыков, как планирование и организация учебной работы, самооценка и самоконтроль. 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Недостаточная эффективность работы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самоподготовке объясняется именно недостаточным развитием навыков организации и планирования самостоятельной работы. Самостоятельная работа преследует цель закрепления навыков самообразования, самовоспитания и призвана способствовать всестороннему развитию личности </w:t>
      </w:r>
      <w:r w:rsidR="005C55D0" w:rsidRPr="002C4955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возникают новые возможности в развитии и формировании у </w:t>
      </w:r>
      <w:r w:rsidR="005C55D0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кадет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положительного отношения к учёбе, устойчивых интересов и навыков для дальнейшей самообразовательной работы. В процессе основной части самоподготовки целесообразно использовать следующие методы воспитательной деятельности</w:t>
      </w:r>
      <w:r w:rsidR="005C55D0" w:rsidRPr="002C495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55D0" w:rsidRPr="002C49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етод формирования сознания (рассказ, информирование, разъяснение), метод проблемного изложения (постановка проблемы и раскрытие доказательного пути её решения).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Основными приёмами на этом этапе самоподготовки являются: самостоятельная работа, поиск информации, практическая деятельность, коллективная работа, упражнение и переключение на разные виды деятельности. Данные методы и приёмы дают возможность развивать у ребят умения логически мыслить, находить простые решения сложных задач.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отметить, что больше внимания при организации самоподготовки следует уделить тем организационным мероприятиям, которые снижают перегрузку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, вносят ритмичность в занятия.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важным моментом при формировании способностей,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к регулярной, систематической подготовке домашних заданий в условиях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кадетского училища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обучение их экономии времени и сил. Кадет необходимо научить рациональному распределению своих сил, вооружить их техникой индивидуальной умственной работы, так как рамки самоподготовки ограничены. Экономное расходование времени при максимальном достижении результатов должно стать для каждого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подростка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правилом.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Кадеты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усвоить, что, чем больше заданий, тем значительнее нагрузка, вызванная их выполнением, тем тщательнее он должен подходить к организации и планированию труда на самоподготовке. Это поможет ему определить общее направление в работе, установить последовательность действий, представить перспективу. Все виды деятельности детей во второй половине дня взаимосвязаны. Чтобы избежать утомляемости и повышенной нервозности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у кадет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, эффективнее применять метод стимулирования, если воспитанники знают, что после выполнения домашнего задания их ждет веселая игра или увлекательное дело, то и работают они более заинтересованно, более четко. </w:t>
      </w:r>
    </w:p>
    <w:p w:rsidR="007922D7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воспитатель всегда может проверить себя, правильно ли он руководит самоподготовкой школьников и каков результат его воспитательной деятельности. Чтобы дать самооценку своей работе, необходимо постоянно наблюдать за информированностью,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дисциплинированностью, организованностью, активностью своего 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>класса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. Их проявление свидетельствует о правильной организации самоподготовки.</w:t>
      </w:r>
    </w:p>
    <w:p w:rsidR="007922D7" w:rsidRPr="002C4955" w:rsidRDefault="005C55D0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Дисциплинированность</w:t>
      </w:r>
      <w:r w:rsidR="007922D7" w:rsidRPr="00A2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93E9A"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кадет </w:t>
      </w:r>
      <w:r w:rsidR="007922D7" w:rsidRPr="002C4955">
        <w:rPr>
          <w:rFonts w:ascii="Times New Roman" w:hAnsi="Times New Roman" w:cs="Times New Roman"/>
          <w:sz w:val="28"/>
          <w:szCs w:val="28"/>
          <w:lang w:eastAsia="ru-RU"/>
        </w:rPr>
        <w:t>можно увидеть в следующих их поступках: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Работают самостоятельно.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Соблюдают тишину и порядок.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Без разрешения воспитателя не пересаживаются с места на место.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Без надобности не обращаются к воспитателю.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Выдерживают товарищеский тон в отношениях с одноклассниками.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Организованность</w:t>
      </w:r>
      <w:r w:rsidR="00213B0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группы проступает наглядно в следующих действиях воспитанников: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Всё подготовлено к выполнению домашнего задания.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На рабочем месте нет ничего лишнего.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Экономно расходуют время на отдельные операции при выполнении задания.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Четко планируют индивидуальный труд.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Быстро и положительно реагируют на указание воспитателя.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Правильно понимают требования, которые предъявляет к ним организация самоподготовки.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Придерживаются установленного на самоподготовке организационного порядка.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3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Информированность</w:t>
      </w:r>
      <w:r w:rsidRPr="00A2332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воспитанники демонстрируют следующим образом: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знают, что задано на дом. В дневниках есть об этом запись.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Быстро находят </w:t>
      </w:r>
      <w:proofErr w:type="gramStart"/>
      <w:r w:rsidRPr="002C4955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учебниках.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Им известно, как выполнять задания, где необходимо искать справку при затруднениях.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Они показывают знания изученного на уроках материала.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Не обращаются за разъяснениями к товарищам и воспитателю.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Не испытывают нужды в посторонней помощи.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Быстро устраняют появившиеся в ходе работы ошибки.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Проявляют уверенность в правильности выполнения задания.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320">
        <w:rPr>
          <w:rFonts w:ascii="Times New Roman" w:hAnsi="Times New Roman" w:cs="Times New Roman"/>
          <w:i/>
          <w:sz w:val="28"/>
          <w:szCs w:val="28"/>
          <w:lang w:eastAsia="ru-RU"/>
        </w:rPr>
        <w:t>Об активности</w:t>
      </w:r>
      <w:r w:rsidR="00493E9A" w:rsidRPr="00A233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кадет </w:t>
      </w:r>
      <w:r w:rsidRPr="00A23320">
        <w:rPr>
          <w:rFonts w:ascii="Times New Roman" w:hAnsi="Times New Roman" w:cs="Times New Roman"/>
          <w:i/>
          <w:sz w:val="28"/>
          <w:szCs w:val="28"/>
          <w:lang w:eastAsia="ru-RU"/>
        </w:rPr>
        <w:t>на самоподготовке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судить по следующим проявлениям: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Прилежно и в темпе работают над заданием.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Аккуратно и обстоятельно выполняют все действия согласно заданию.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Успевают все сделать вовремя.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Действуют самостоятельно без посторонней помощи.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Сэкономив время, продолжают заниматься учебной деятельностью.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Помогают товарищам, консультируя их по способам выполнения работы.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Участвуют во взаимопроверке выполненной работы.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Выявляют допущенные ошибки и анализируют их.</w:t>
      </w:r>
    </w:p>
    <w:p w:rsidR="007922D7" w:rsidRPr="002C4955" w:rsidRDefault="007922D7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>Помогают воспитателю в организации взаимопомощи и взаимоконтроля</w:t>
      </w:r>
    </w:p>
    <w:p w:rsidR="00DA2937" w:rsidRPr="002C4955" w:rsidRDefault="007922D7" w:rsidP="002C49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труд с присущими только ему видами и формами деятельности играет важную роль в жизни </w:t>
      </w:r>
      <w:r w:rsidR="005C55D0" w:rsidRPr="002C4955">
        <w:rPr>
          <w:rFonts w:ascii="Times New Roman" w:hAnsi="Times New Roman" w:cs="Times New Roman"/>
          <w:sz w:val="28"/>
          <w:szCs w:val="28"/>
          <w:lang w:eastAsia="ru-RU"/>
        </w:rPr>
        <w:t>кадет училища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. Он требует физического и умственного напряжения, затраты сил и энергии, значительного времени. Постоянное и организованное выполнение заданий, осуществляемое в один и тот же определённый отрезок времени, благотворно </w:t>
      </w:r>
      <w:r w:rsidRPr="002C4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воздействует на формирование привычки готовить уроки. От воспитателя зависит многое, чтобы обеспечить успех претворения замыслов учителя в жизнь, так как влияние самоподготовки на последующие за ней уроки неоспоримо.</w:t>
      </w:r>
    </w:p>
    <w:p w:rsidR="00C27214" w:rsidRPr="002C4955" w:rsidRDefault="00C27214" w:rsidP="002C495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A35" w:rsidRPr="002C4955" w:rsidRDefault="00B74A35" w:rsidP="002C495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4955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5E5393" w:rsidRPr="002C4955" w:rsidRDefault="005E5393" w:rsidP="002C49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А.Г. Системно-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подход в разработке стандартов нового поколения // Педагогика.-209.- № 4 – С.18-22</w:t>
      </w:r>
    </w:p>
    <w:p w:rsidR="005E5393" w:rsidRPr="002C4955" w:rsidRDefault="005E5393" w:rsidP="002C49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Штефан</w:t>
      </w:r>
      <w:proofErr w:type="spellEnd"/>
      <w:r w:rsidRP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В. Методы организации самостоятельной работы в кадетских училищах // Молодой ученый. — 2015. — №5. — С. 556-559. — URL </w:t>
      </w:r>
      <w:hyperlink r:id="rId8" w:history="1">
        <w:r w:rsidRPr="002C495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https://moluch.ru/archive/85/15845/</w:t>
        </w:r>
      </w:hyperlink>
    </w:p>
    <w:p w:rsidR="00DF54DB" w:rsidRPr="002C4955" w:rsidRDefault="00DF54DB" w:rsidP="002C4955">
      <w:pPr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4955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2C4955">
        <w:rPr>
          <w:rFonts w:ascii="Times New Roman" w:hAnsi="Times New Roman" w:cs="Times New Roman"/>
          <w:sz w:val="28"/>
          <w:szCs w:val="28"/>
          <w:lang w:eastAsia="ru-RU"/>
        </w:rPr>
        <w:t xml:space="preserve">СПКУ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321"/>
      </w:tblGrid>
      <w:tr w:rsidR="002C4955" w:rsidRPr="002C4955" w:rsidTr="005E5393">
        <w:tc>
          <w:tcPr>
            <w:tcW w:w="250" w:type="dxa"/>
            <w:shd w:val="clear" w:color="auto" w:fill="auto"/>
          </w:tcPr>
          <w:p w:rsidR="00BD55B9" w:rsidRPr="002C4955" w:rsidRDefault="00BD55B9" w:rsidP="002C49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1" w:type="dxa"/>
            <w:shd w:val="clear" w:color="auto" w:fill="auto"/>
          </w:tcPr>
          <w:p w:rsidR="00BD55B9" w:rsidRPr="002C4955" w:rsidRDefault="00BD55B9" w:rsidP="002C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26" w:rsidRPr="002C4955" w:rsidRDefault="00B55426" w:rsidP="002C49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55426" w:rsidRPr="002C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AF" w:rsidRDefault="001951AF" w:rsidP="00B93C5F">
      <w:pPr>
        <w:spacing w:after="0" w:line="240" w:lineRule="auto"/>
      </w:pPr>
      <w:r>
        <w:separator/>
      </w:r>
    </w:p>
  </w:endnote>
  <w:endnote w:type="continuationSeparator" w:id="0">
    <w:p w:rsidR="001951AF" w:rsidRDefault="001951AF" w:rsidP="00B9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AF" w:rsidRDefault="001951AF" w:rsidP="00B93C5F">
      <w:pPr>
        <w:spacing w:after="0" w:line="240" w:lineRule="auto"/>
      </w:pPr>
      <w:r>
        <w:separator/>
      </w:r>
    </w:p>
  </w:footnote>
  <w:footnote w:type="continuationSeparator" w:id="0">
    <w:p w:rsidR="001951AF" w:rsidRDefault="001951AF" w:rsidP="00B9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CBF"/>
    <w:multiLevelType w:val="hybridMultilevel"/>
    <w:tmpl w:val="39D05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1191"/>
    <w:multiLevelType w:val="hybridMultilevel"/>
    <w:tmpl w:val="5BF6448E"/>
    <w:lvl w:ilvl="0" w:tplc="9C304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1737"/>
    <w:multiLevelType w:val="hybridMultilevel"/>
    <w:tmpl w:val="AA564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87C7A"/>
    <w:multiLevelType w:val="multilevel"/>
    <w:tmpl w:val="2F0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6153D"/>
    <w:multiLevelType w:val="hybridMultilevel"/>
    <w:tmpl w:val="0650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2FFF"/>
    <w:multiLevelType w:val="hybridMultilevel"/>
    <w:tmpl w:val="134EE16E"/>
    <w:lvl w:ilvl="0" w:tplc="E43C9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0BB4"/>
    <w:multiLevelType w:val="multilevel"/>
    <w:tmpl w:val="6C62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1FBF"/>
    <w:multiLevelType w:val="hybridMultilevel"/>
    <w:tmpl w:val="F8B00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118CA"/>
    <w:multiLevelType w:val="hybridMultilevel"/>
    <w:tmpl w:val="BB38C94C"/>
    <w:lvl w:ilvl="0" w:tplc="0A8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9602631"/>
    <w:multiLevelType w:val="multilevel"/>
    <w:tmpl w:val="DBC8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C"/>
    <w:rsid w:val="00011D31"/>
    <w:rsid w:val="000427AA"/>
    <w:rsid w:val="00046921"/>
    <w:rsid w:val="0005671A"/>
    <w:rsid w:val="00087AEC"/>
    <w:rsid w:val="000A00B8"/>
    <w:rsid w:val="00131BBE"/>
    <w:rsid w:val="001951AF"/>
    <w:rsid w:val="001A2148"/>
    <w:rsid w:val="001C6874"/>
    <w:rsid w:val="001D4C45"/>
    <w:rsid w:val="001E2A75"/>
    <w:rsid w:val="002002CA"/>
    <w:rsid w:val="00213B04"/>
    <w:rsid w:val="0023773D"/>
    <w:rsid w:val="00244FDE"/>
    <w:rsid w:val="00251D65"/>
    <w:rsid w:val="00256B68"/>
    <w:rsid w:val="002C4955"/>
    <w:rsid w:val="002D3DC4"/>
    <w:rsid w:val="002E37C9"/>
    <w:rsid w:val="00334775"/>
    <w:rsid w:val="00336D43"/>
    <w:rsid w:val="003545C2"/>
    <w:rsid w:val="003738AD"/>
    <w:rsid w:val="003A67E6"/>
    <w:rsid w:val="003A7C14"/>
    <w:rsid w:val="003E1DFE"/>
    <w:rsid w:val="00403805"/>
    <w:rsid w:val="0042204F"/>
    <w:rsid w:val="00493E9A"/>
    <w:rsid w:val="004945AD"/>
    <w:rsid w:val="004A62FA"/>
    <w:rsid w:val="004B0AE2"/>
    <w:rsid w:val="00543C09"/>
    <w:rsid w:val="00555727"/>
    <w:rsid w:val="0058106A"/>
    <w:rsid w:val="005A5F9D"/>
    <w:rsid w:val="005A7594"/>
    <w:rsid w:val="005C55D0"/>
    <w:rsid w:val="005D67B4"/>
    <w:rsid w:val="005E5393"/>
    <w:rsid w:val="00664E56"/>
    <w:rsid w:val="0066584F"/>
    <w:rsid w:val="00682E4E"/>
    <w:rsid w:val="006939E7"/>
    <w:rsid w:val="006A6B4B"/>
    <w:rsid w:val="006F5009"/>
    <w:rsid w:val="006F742A"/>
    <w:rsid w:val="0071326F"/>
    <w:rsid w:val="00726B94"/>
    <w:rsid w:val="00757F9D"/>
    <w:rsid w:val="0076220A"/>
    <w:rsid w:val="00774C73"/>
    <w:rsid w:val="00786B2D"/>
    <w:rsid w:val="007922D7"/>
    <w:rsid w:val="007A4152"/>
    <w:rsid w:val="0086761B"/>
    <w:rsid w:val="008F555E"/>
    <w:rsid w:val="00931CBB"/>
    <w:rsid w:val="00937C20"/>
    <w:rsid w:val="0099527E"/>
    <w:rsid w:val="00997D10"/>
    <w:rsid w:val="009A507F"/>
    <w:rsid w:val="009D7BDD"/>
    <w:rsid w:val="00A23320"/>
    <w:rsid w:val="00A525E9"/>
    <w:rsid w:val="00A55171"/>
    <w:rsid w:val="00AD4BAF"/>
    <w:rsid w:val="00AD6C2E"/>
    <w:rsid w:val="00AE77DC"/>
    <w:rsid w:val="00AF2E35"/>
    <w:rsid w:val="00B041A7"/>
    <w:rsid w:val="00B55426"/>
    <w:rsid w:val="00B74A35"/>
    <w:rsid w:val="00B93C5F"/>
    <w:rsid w:val="00BD0D98"/>
    <w:rsid w:val="00BD4863"/>
    <w:rsid w:val="00BD55B9"/>
    <w:rsid w:val="00C012BE"/>
    <w:rsid w:val="00C06F96"/>
    <w:rsid w:val="00C1217E"/>
    <w:rsid w:val="00C27214"/>
    <w:rsid w:val="00C33A78"/>
    <w:rsid w:val="00C65199"/>
    <w:rsid w:val="00CD0F9D"/>
    <w:rsid w:val="00D03454"/>
    <w:rsid w:val="00D249EA"/>
    <w:rsid w:val="00D5046E"/>
    <w:rsid w:val="00DA2937"/>
    <w:rsid w:val="00DA4E03"/>
    <w:rsid w:val="00DF54DB"/>
    <w:rsid w:val="00E00F8F"/>
    <w:rsid w:val="00E04474"/>
    <w:rsid w:val="00E11BD8"/>
    <w:rsid w:val="00E514E1"/>
    <w:rsid w:val="00E8136A"/>
    <w:rsid w:val="00E96DD9"/>
    <w:rsid w:val="00EA3928"/>
    <w:rsid w:val="00EF13D5"/>
    <w:rsid w:val="00EF3527"/>
    <w:rsid w:val="00F25716"/>
    <w:rsid w:val="00F432F2"/>
    <w:rsid w:val="00F660DA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qFormat/>
    <w:rsid w:val="001D4C45"/>
    <w:rPr>
      <w:b/>
      <w:bCs/>
    </w:rPr>
  </w:style>
  <w:style w:type="character" w:styleId="a5">
    <w:name w:val="Hyperlink"/>
    <w:basedOn w:val="a0"/>
    <w:unhideWhenUsed/>
    <w:rsid w:val="001D4C45"/>
    <w:rPr>
      <w:color w:val="0000FF"/>
      <w:u w:val="single"/>
    </w:rPr>
  </w:style>
  <w:style w:type="paragraph" w:styleId="a6">
    <w:name w:val="No Spacing"/>
    <w:uiPriority w:val="1"/>
    <w:qFormat/>
    <w:rsid w:val="001D4C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C45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C5F"/>
  </w:style>
  <w:style w:type="paragraph" w:styleId="aa">
    <w:name w:val="footer"/>
    <w:basedOn w:val="a"/>
    <w:link w:val="ab"/>
    <w:uiPriority w:val="99"/>
    <w:unhideWhenUsed/>
    <w:rsid w:val="00B9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C5F"/>
  </w:style>
  <w:style w:type="character" w:styleId="ac">
    <w:name w:val="Emphasis"/>
    <w:basedOn w:val="a0"/>
    <w:uiPriority w:val="20"/>
    <w:qFormat/>
    <w:rsid w:val="00D50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qFormat/>
    <w:rsid w:val="001D4C45"/>
    <w:rPr>
      <w:b/>
      <w:bCs/>
    </w:rPr>
  </w:style>
  <w:style w:type="character" w:styleId="a5">
    <w:name w:val="Hyperlink"/>
    <w:basedOn w:val="a0"/>
    <w:unhideWhenUsed/>
    <w:rsid w:val="001D4C45"/>
    <w:rPr>
      <w:color w:val="0000FF"/>
      <w:u w:val="single"/>
    </w:rPr>
  </w:style>
  <w:style w:type="paragraph" w:styleId="a6">
    <w:name w:val="No Spacing"/>
    <w:uiPriority w:val="1"/>
    <w:qFormat/>
    <w:rsid w:val="001D4C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4C45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C5F"/>
  </w:style>
  <w:style w:type="paragraph" w:styleId="aa">
    <w:name w:val="footer"/>
    <w:basedOn w:val="a"/>
    <w:link w:val="ab"/>
    <w:uiPriority w:val="99"/>
    <w:unhideWhenUsed/>
    <w:rsid w:val="00B9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C5F"/>
  </w:style>
  <w:style w:type="character" w:styleId="ac">
    <w:name w:val="Emphasis"/>
    <w:basedOn w:val="a0"/>
    <w:uiPriority w:val="20"/>
    <w:qFormat/>
    <w:rsid w:val="00D50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26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743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85/158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6 Е</dc:creator>
  <cp:keywords/>
  <dc:description/>
  <cp:lastModifiedBy>Admin</cp:lastModifiedBy>
  <cp:revision>33</cp:revision>
  <dcterms:created xsi:type="dcterms:W3CDTF">2018-05-25T13:51:00Z</dcterms:created>
  <dcterms:modified xsi:type="dcterms:W3CDTF">2023-12-27T18:57:00Z</dcterms:modified>
</cp:coreProperties>
</file>