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6B" w:rsidRPr="005349BF" w:rsidRDefault="00213285" w:rsidP="005349BF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Охрана окружающей в Российской Федерации</w:t>
      </w:r>
    </w:p>
    <w:bookmarkEnd w:id="0"/>
    <w:p w:rsidR="00A86D6B" w:rsidRDefault="00A86D6B" w:rsidP="00A86D6B">
      <w:pPr>
        <w:jc w:val="both"/>
      </w:pP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Охрана окружающей среды имеет прямое отношение к здоровью и благополучию людей. Загрязнение воздуха может привести к различным заболеваниям дыхательной системы, а загрязнение воды - к распространению инфекционных болезней. Уничтожение лесов и других экосистем приводит к потере жизненно важных ресурсов и ухудшению условий жизни для многих видов животных.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В России существует ряд проблем, связанных с охраной окружающей среды. Одной из основных проблем является загрязнение воздуха. Во многих городах страны наблюдается высокий уровень выбросов промышленных предприятий, автотранспорта и энергетических установок. Это приводит к различным заболеваниям дыхательной системы у населения.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Еще одной проблемой является загрязнение водных ресурсов. Многие реки, озера и водохранилища в России страдают от выбросов промышленных и бытовых стоков, а также от несанкционированной вырубки лесов и использования пестицидов в сельском хозяйстве. Это приводит к ухудшению качества воды и угрозе для жизни водных организмов.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Важной проблемой является также разрушение природных экосистем. Уничтожение лесов, торфяников и других биологически важных территорий приводит к потере жизненно важных ресурсов, уменьшению биологического разнообразия и ухудшению условий жизни для многих видов животных.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Кроме того, в России существует проблема неэффективного использования природных ресурсов. Многие предприятия продолжают использовать устаревшие технологии, что приводит к излишнему потреблению энергии и истощению природных ресурсов.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Теоретические аспекты охраны окружающей среды: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Теоретические аспекты темы охраны окружающей среды включают в себя следующие основные понятия и принципы: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1. Устойчивое развитие - концепция, которая предполагает удовлетворение потребностей текущего поколения, не нарушая возможности будущих поколений удовлетворять свои потребности.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2. Экологическая устойчивость - способность экосистемы сохранять свою структуру и функционирование в условиях изменений и воздействия различных факторов.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3. Биоразнообразие - разнообразие видов живых организмов, генетическое разнообразие внутри видов и разнообразие экосистем.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4. Экологическая ниша - роль и место определенного вида или организма в экосистеме, включая его трофическую роль (пищевые связи) и взаимодействия с другими организмами.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5. Экологический след - мера воздействия деятельности человека на окружающую среду, включая использование ресурсов, загрязнение и изменение экосистем.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6. Экологический следовой анализ - метод оценки воздействия производства или потребления на окружающую среду, включая анализ жизненного цикла продукта или услуги.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7. Экологический отпечаток - мера потребления ресурсов и загрязнения, связанного с определенным образом жизни или деятельностью.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8. Загрязнение окружающей среды - введение вредных веществ или факторов в окружающую среду, которые могут негативно влиять на здоровье людей, животных и растений.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9. Природоохранная политика - набор мер и действий, направленных на сохранение природы, биоразнообразия и устойчивого использования природных ресурсов.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10. Экологические стандарты и нормативы - правила и требования, устанавливающие допустимые уровни загрязнения и выбросов для различных видов деятельности.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Теоретические аспекты темы охраны окружающей среды помогают понять основные принципы и концепции, на которых базируется эта область, и предлагают инструменты для анализа и решения проблем в данной сфере.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Экологические проблемы в России: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В России существует ряд экологических проблем, которые требуют особого внимания и решения: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1. Загрязнение воздуха - во многих городах России проблема загрязнения воздуха является серьезной. Основные источники загрязнения - автотранспорт, промышленные предприятия и домашние печи.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2. Загрязнение водных ресурсов - многие реки, озера и водохранилища в России страдают от загрязнения промышленными и бытовыми стоками, а также от сбросов отходов.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3. Недостаток питьевой воды - в некоторых регионах России наблюдается дефицит питьевой воды, что связано с недостаточной инфраструктурой и загрязнением источников питьевой воды.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4. Уничтожение природных экосистем - вырубка лесов, разработка природных ресурсов и застройка территорий приводят к уничтожению природных экосистем и потере биоразнообразия.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5. Проблемы с отходами - недостаточная организация системы утилизации и переработки отходов приводит к их накоплению и загрязнению окружающей среды.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6. Разрушение природных ландшафтов - строительство дорог, нефтепроводов и газопроводов, а также добыча полезных ископаемых приводят к разрушению природных ландшафтов и нарушению экосистем.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7. Климатические изменения - Россия сталкивается с последствиями глобального потепления, включая изменение климатических условий, плавление ледников и повышение уровня моря.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86D6B" w:rsidRPr="005349BF">
        <w:rPr>
          <w:rFonts w:ascii="Times New Roman" w:hAnsi="Times New Roman" w:cs="Times New Roman"/>
          <w:sz w:val="24"/>
          <w:szCs w:val="24"/>
        </w:rPr>
        <w:t>Меры</w:t>
      </w:r>
      <w:proofErr w:type="gramEnd"/>
      <w:r w:rsidR="00A86D6B" w:rsidRPr="005349BF">
        <w:rPr>
          <w:rFonts w:ascii="Times New Roman" w:hAnsi="Times New Roman" w:cs="Times New Roman"/>
          <w:sz w:val="24"/>
          <w:szCs w:val="24"/>
        </w:rPr>
        <w:t xml:space="preserve"> предпринимаемые государством для охраны окружающей среды в России: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В России государство предпринимает ряд мер для охраны окружающей среды: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1. Принятие законодательства - в России существует ряд законов и нормативных актов, которые регулируют экологическую деятельность и требуют соблюдения экологических стандартов.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2. Создание охраняемых природных территорий - в России существует обширная сеть национальных парков, заповедников и природных заказников, которые предназначены для сохранения природных экосистем и биоразнообразия.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3. Поддержка экологических программ и проектов - государство финансирует и поддерживает различные экологические программы и проекты, направленные на охрану окружающей среды, включая программы по очистке водных ресурсов, утилизации отходов и защите лесов.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4. Внедрение экологически чистых технологий - государство стимулирует использование экологически чистых технологий в промышленности и энергетике, что помогает снизить загрязнение окружающей среды.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5. Образование и пропаганда - государство проводит информационные кампании и мероприятия по экологическому образованию и пропаганде, чтобы повысить экологическую осведомленность населения и привлечь его к участию в охране окружающей среды.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 xml:space="preserve">6. Международное сотрудничество - Россия активно участвует </w:t>
      </w:r>
      <w:proofErr w:type="gramStart"/>
      <w:r w:rsidR="00A86D6B" w:rsidRPr="005349BF">
        <w:rPr>
          <w:rFonts w:ascii="Times New Roman" w:hAnsi="Times New Roman" w:cs="Times New Roman"/>
          <w:sz w:val="24"/>
          <w:szCs w:val="24"/>
        </w:rPr>
        <w:t>в международных экологических программ</w:t>
      </w:r>
      <w:proofErr w:type="gramEnd"/>
      <w:r w:rsidR="00A86D6B" w:rsidRPr="005349BF">
        <w:rPr>
          <w:rFonts w:ascii="Times New Roman" w:hAnsi="Times New Roman" w:cs="Times New Roman"/>
          <w:sz w:val="24"/>
          <w:szCs w:val="24"/>
        </w:rPr>
        <w:t xml:space="preserve"> и соглашениях, таких как Парижское соглашение о климате, и сотрудничает с другими странами по вопросам охраны окружающей среды.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Однако, несмотря на предпринимаемые меры, важно продолжать работу над решением экологических проблем в России и прикладывать большие усилия в этой сфере.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Рекомендации по улучшению экологической ситуации в России: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1. Внедрение более строгих экологических стандартов и нормативов для промышленных предприятий, автотранспорта и энергетических установок. Это позволит снизить выбросы вредных веществ в атмосферу и улучшить качество воздуха.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2. Проведение регулярного мониторинга качества водных ресурсов и принятие мер по предотвращению загрязнения. Важно контролировать выбросы стоков промышленных и бытовых предприятий, а также внедрить строгие правила и наказания для нарушителей.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3. Защита и восстановление природных экосистем. Необходимо запретить несанкционированную вырубку лесов и использование пестицидов в сельском хозяйстве. Также следует создать заповедники и национальные парки для сохранения биологического разнообразия.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4. Содействие модернизации производственных процессов и внедрение экологически чистых технологий. Государство может предоставлять финансовую поддержку и стимулы для предприятий, которые переходят на более эффективные и экологически безопасные методы производства.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5. Повышение осведомленности населения о проблемах окружающей среды и вовлечение граждан в активное участие в ее охране. Необходимо проводить образовательные программы, мероприятия и кампании, чтобы люди понимали важность сохранения природы и принимали участие в экологических инициативах.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6. Развитие возобновляемых источников энергии. Государство должно стимулировать использование солнечной, ветровой и гидроэнергии, а также поддерживать и развивать инфраструктуру для производства и использования этих источников энергии.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7. Улучшение системы утилизации и переработки отходов. Важно развивать современные технологии переработки отходов, чтобы минимизировать их влияние на окружающую среду.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8. Сотрудничество с международными организациями и другими странами в области охраны окружающей среды. Россия должна активно участвовать в международных соглашениях и программах по охране природы и борьбе с изменением климата.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В целом, решение проблем окружающей среды требует комплексного подхода и сотрудничества всех участников общества, включая государство, предприятия и граждан. Только совместными усилиями можно достичь значительных результатов в улучшении экологической ситуации в России.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Охрана окружающей среды в России является важным направлением деятельности государства. Принятие законодательства, создание охраняемых природных территорий, поддержка экологических программ и проектов, внедрение экологически чистых технологий, образование и пропаганда, а также международное сотрудничество - все это говорит о серьезном подходе к решению экологических проблем.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Однако, необходимо признать, что еще много работы остается. Россия сталкивается с такими проблемами, как загрязнение воздуха, загрязнение водных ресурсов, вырубка лесов и потеря биоразнообразия. Для решения этих проблем требуется усиление усилий и принятие дополнительных мер.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Важно также осознавать, что охрана окружающей среды - это задача не только государства, но и каждого гражданина. Всеобщая экологическая ответственность и участие населения в охране окружающей среды являются неотъемлемыми компонентами успешной экологической политики.</w:t>
      </w:r>
    </w:p>
    <w:p w:rsidR="00A86D6B" w:rsidRPr="005349BF" w:rsidRDefault="005349BF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6B" w:rsidRPr="005349BF">
        <w:rPr>
          <w:rFonts w:ascii="Times New Roman" w:hAnsi="Times New Roman" w:cs="Times New Roman"/>
          <w:sz w:val="24"/>
          <w:szCs w:val="24"/>
        </w:rPr>
        <w:t>Таким образом, охрана окружающей среды в России продолжает быть актуальной и важной проблемой. Необходимо продолжать работу по реализации мер, направленных на ее решение, и совместными усилиями достигать устойчивого развития и сохранения природы для будущих поколений.</w:t>
      </w:r>
    </w:p>
    <w:p w:rsidR="00A86D6B" w:rsidRPr="005349BF" w:rsidRDefault="005349BF" w:rsidP="005349BF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9BF">
        <w:rPr>
          <w:rFonts w:ascii="Times New Roman" w:hAnsi="Times New Roman" w:cs="Times New Roman"/>
          <w:sz w:val="24"/>
          <w:szCs w:val="24"/>
        </w:rPr>
        <w:t>Литература</w:t>
      </w:r>
      <w:r w:rsidR="00A86D6B" w:rsidRPr="005349BF">
        <w:rPr>
          <w:rFonts w:ascii="Times New Roman" w:hAnsi="Times New Roman" w:cs="Times New Roman"/>
          <w:sz w:val="24"/>
          <w:szCs w:val="24"/>
        </w:rPr>
        <w:t>:</w:t>
      </w:r>
    </w:p>
    <w:p w:rsidR="00A86D6B" w:rsidRPr="005349BF" w:rsidRDefault="00A86D6B" w:rsidP="00A86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D6B" w:rsidRPr="005349BF" w:rsidRDefault="00A86D6B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 w:rsidRPr="005349BF">
        <w:rPr>
          <w:rFonts w:ascii="Times New Roman" w:hAnsi="Times New Roman" w:cs="Times New Roman"/>
          <w:sz w:val="24"/>
          <w:szCs w:val="24"/>
        </w:rPr>
        <w:t>https://www.mnr.gov.ru/theme/ekologiya/?ysclid=lnt6rpjcw3829292544</w:t>
      </w:r>
    </w:p>
    <w:p w:rsidR="00A86D6B" w:rsidRPr="005349BF" w:rsidRDefault="00A86D6B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 w:rsidRPr="005349BF">
        <w:rPr>
          <w:rFonts w:ascii="Times New Roman" w:hAnsi="Times New Roman" w:cs="Times New Roman"/>
          <w:sz w:val="24"/>
          <w:szCs w:val="24"/>
        </w:rPr>
        <w:t>https://www.consultant.ru/document/cons_doc_LAW_34823/?ysclid=lnt6sj5suc344957087</w:t>
      </w:r>
    </w:p>
    <w:p w:rsidR="00A86D6B" w:rsidRPr="005349BF" w:rsidRDefault="00A86D6B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 w:rsidRPr="005349BF">
        <w:rPr>
          <w:rFonts w:ascii="Times New Roman" w:hAnsi="Times New Roman" w:cs="Times New Roman"/>
          <w:sz w:val="24"/>
          <w:szCs w:val="24"/>
        </w:rPr>
        <w:t>https://dzodzo.ru/lawsub/rossijskie-organizaczii-po-ohrane-okruzhayushhej-sredy/?ysclid=lnt6swu8tr123844260</w:t>
      </w:r>
    </w:p>
    <w:p w:rsidR="00A86D6B" w:rsidRPr="005349BF" w:rsidRDefault="00A86D6B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 w:rsidRPr="005349BF">
        <w:rPr>
          <w:rFonts w:ascii="Times New Roman" w:hAnsi="Times New Roman" w:cs="Times New Roman"/>
          <w:sz w:val="24"/>
          <w:szCs w:val="24"/>
        </w:rPr>
        <w:t>https://ru.wikipedia.org/wiki/%D0%9E%D0%BA%D1%80%D1%83%D0%B6%D0%B0%D1%8E%D1%89%D0%B0%D1%8F_%D1%81%D1%80%D0%B5%D0%B4%D0%B0_%D0%A0%D0%BE%D1%81%D1%81%D0%B8%D0%B8</w:t>
      </w:r>
    </w:p>
    <w:p w:rsidR="00A86D6B" w:rsidRPr="005349BF" w:rsidRDefault="00A86D6B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 w:rsidRPr="005349BF">
        <w:rPr>
          <w:rFonts w:ascii="Times New Roman" w:hAnsi="Times New Roman" w:cs="Times New Roman"/>
          <w:sz w:val="24"/>
          <w:szCs w:val="24"/>
        </w:rPr>
        <w:t>https://dzen.ru/a/Y8Z89JMvPjmx1yye</w:t>
      </w:r>
    </w:p>
    <w:p w:rsidR="00A86D6B" w:rsidRPr="005349BF" w:rsidRDefault="00A86D6B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 w:rsidRPr="005349BF">
        <w:rPr>
          <w:rFonts w:ascii="Times New Roman" w:hAnsi="Times New Roman" w:cs="Times New Roman"/>
          <w:sz w:val="24"/>
          <w:szCs w:val="24"/>
        </w:rPr>
        <w:lastRenderedPageBreak/>
        <w:t>https://fondntr.ru/osnovnyye-napravleniya/okhrana-okruzhayushchej-sredy-i-ekologicheskaya-bezopasnost/istoriya-prirodookhrannoj-deyatelnosti-rossii.html?ysclid=lnt6v75rfc701802736</w:t>
      </w:r>
    </w:p>
    <w:p w:rsidR="00CB7CC0" w:rsidRPr="005349BF" w:rsidRDefault="00A86D6B" w:rsidP="00A86D6B">
      <w:pPr>
        <w:jc w:val="both"/>
        <w:rPr>
          <w:rFonts w:ascii="Times New Roman" w:hAnsi="Times New Roman" w:cs="Times New Roman"/>
          <w:sz w:val="24"/>
          <w:szCs w:val="24"/>
        </w:rPr>
      </w:pPr>
      <w:r w:rsidRPr="005349BF">
        <w:rPr>
          <w:rFonts w:ascii="Times New Roman" w:hAnsi="Times New Roman" w:cs="Times New Roman"/>
          <w:sz w:val="24"/>
          <w:szCs w:val="24"/>
        </w:rPr>
        <w:t>https://scienceforum.ru/2015/article/2015010422</w:t>
      </w:r>
    </w:p>
    <w:sectPr w:rsidR="00CB7CC0" w:rsidRPr="00534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25"/>
    <w:rsid w:val="001B0625"/>
    <w:rsid w:val="00213285"/>
    <w:rsid w:val="005349BF"/>
    <w:rsid w:val="00A86D6B"/>
    <w:rsid w:val="00CB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356D6-4901-4141-83D9-E2BA7AD2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1576</Words>
  <Characters>8985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2023-10-29T08:12:00Z</dcterms:created>
  <dcterms:modified xsi:type="dcterms:W3CDTF">2023-12-29T08:26:00Z</dcterms:modified>
</cp:coreProperties>
</file>