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E9" w:rsidRPr="00220DE9" w:rsidRDefault="00220DE9" w:rsidP="00220DE9">
      <w:pPr>
        <w:pStyle w:val="2"/>
        <w:shd w:val="clear" w:color="auto" w:fill="FFFFFF"/>
        <w:spacing w:before="0" w:beforeAutospacing="0" w:after="369" w:afterAutospacing="0"/>
        <w:jc w:val="center"/>
        <w:rPr>
          <w:bCs w:val="0"/>
          <w:color w:val="000000"/>
          <w:sz w:val="24"/>
          <w:szCs w:val="24"/>
        </w:rPr>
      </w:pPr>
      <w:r w:rsidRPr="00220DE9">
        <w:rPr>
          <w:bCs w:val="0"/>
          <w:color w:val="000000"/>
          <w:sz w:val="24"/>
          <w:szCs w:val="24"/>
        </w:rPr>
        <w:t xml:space="preserve">Что означает </w:t>
      </w:r>
      <w:r w:rsidR="00EF688E">
        <w:rPr>
          <w:bCs w:val="0"/>
          <w:color w:val="000000"/>
          <w:sz w:val="24"/>
          <w:szCs w:val="24"/>
        </w:rPr>
        <w:t>«</w:t>
      </w:r>
      <w:r w:rsidRPr="00220DE9">
        <w:rPr>
          <w:bCs w:val="0"/>
          <w:color w:val="000000"/>
          <w:sz w:val="24"/>
          <w:szCs w:val="24"/>
        </w:rPr>
        <w:t>речевая готовность к школе</w:t>
      </w:r>
      <w:r w:rsidR="00EF688E">
        <w:rPr>
          <w:bCs w:val="0"/>
          <w:color w:val="000000"/>
          <w:sz w:val="24"/>
          <w:szCs w:val="24"/>
        </w:rPr>
        <w:t>»?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DE9">
        <w:rPr>
          <w:color w:val="000000"/>
        </w:rPr>
        <w:t>Чтобы ребенок не испытывал проблем с чтением и обучением письму, у него должны быть сформированы определенные компоненты речи, о которых далее пойдет речь.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20DE9" w:rsidRPr="00220DE9" w:rsidRDefault="00220DE9" w:rsidP="00220DE9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bCs w:val="0"/>
          <w:color w:val="000000"/>
          <w:sz w:val="24"/>
          <w:szCs w:val="24"/>
        </w:rPr>
        <w:t>1. Умение слушать и слышать других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DE9">
        <w:rPr>
          <w:color w:val="000000"/>
        </w:rPr>
        <w:t>Если ребенок не умеет слушать и понимать услышанное, то у него возникнут серьезные проблемы в понимании учебного материала, который рассказывает учитель в устной форме.</w:t>
      </w:r>
    </w:p>
    <w:p w:rsidR="00220DE9" w:rsidRPr="00220DE9" w:rsidRDefault="00220DE9" w:rsidP="00220DE9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bCs w:val="0"/>
          <w:color w:val="000000"/>
          <w:sz w:val="24"/>
          <w:szCs w:val="24"/>
        </w:rPr>
        <w:t>2. Сформированность звуковой стороны речи</w:t>
      </w:r>
    </w:p>
    <w:p w:rsidR="00220DE9" w:rsidRPr="00220DE9" w:rsidRDefault="00220DE9" w:rsidP="00220DE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умение четко и внятно произносить все звуки речи;</w:t>
      </w:r>
    </w:p>
    <w:p w:rsidR="00220DE9" w:rsidRPr="00220DE9" w:rsidRDefault="00220DE9" w:rsidP="00220DE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возможность изменения интонации и темпа с учетом смыслового содержания;</w:t>
      </w:r>
    </w:p>
    <w:p w:rsidR="00220DE9" w:rsidRPr="00220DE9" w:rsidRDefault="00220DE9" w:rsidP="00220DE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умение говорить шепотом, тихо или громко (в зависимости от ситуации).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DE9">
        <w:rPr>
          <w:color w:val="000000"/>
        </w:rPr>
        <w:t>Выраженные проблемы в звуковой стороне речи обязательно скажутся на успеваемости  ребенка в школе.</w:t>
      </w:r>
    </w:p>
    <w:p w:rsidR="00220DE9" w:rsidRPr="00220DE9" w:rsidRDefault="00220DE9" w:rsidP="00220DE9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bCs w:val="0"/>
          <w:color w:val="000000"/>
          <w:sz w:val="24"/>
          <w:szCs w:val="24"/>
        </w:rPr>
        <w:t>3. Умение различать звуки речи на слух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DE9">
        <w:rPr>
          <w:color w:val="000000"/>
        </w:rPr>
        <w:t xml:space="preserve">В норме ребенок должен слышать слово и уметь опознавать каждый звук, который входит в его </w:t>
      </w:r>
      <w:proofErr w:type="gramStart"/>
      <w:r w:rsidRPr="00220DE9">
        <w:rPr>
          <w:color w:val="000000"/>
        </w:rPr>
        <w:t>состав</w:t>
      </w:r>
      <w:proofErr w:type="gramEnd"/>
      <w:r w:rsidRPr="00220DE9">
        <w:rPr>
          <w:color w:val="000000"/>
        </w:rPr>
        <w:t xml:space="preserve"> и обозначать его буквой на письме.</w:t>
      </w:r>
    </w:p>
    <w:p w:rsidR="00220DE9" w:rsidRPr="00220DE9" w:rsidRDefault="00220DE9" w:rsidP="00220DE9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bCs w:val="0"/>
          <w:color w:val="000000"/>
          <w:sz w:val="24"/>
          <w:szCs w:val="24"/>
        </w:rPr>
        <w:t>4. Функции языкового анализа и синтеза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DE9">
        <w:rPr>
          <w:color w:val="000000"/>
        </w:rPr>
        <w:t>Ребенок должен не только уметь различать все звуки в слове, но и определять их последовательность. Формами звукового анализа являются:</w:t>
      </w:r>
    </w:p>
    <w:p w:rsidR="00220DE9" w:rsidRPr="00220DE9" w:rsidRDefault="00220DE9" w:rsidP="00220DE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выделять звук на фоне слова </w:t>
      </w:r>
    </w:p>
    <w:p w:rsidR="00220DE9" w:rsidRPr="00220DE9" w:rsidRDefault="00220DE9" w:rsidP="00220DE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выделять звук в начале и конце слова </w:t>
      </w:r>
    </w:p>
    <w:p w:rsidR="00220DE9" w:rsidRPr="00220DE9" w:rsidRDefault="00220DE9" w:rsidP="00220DE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места звука в слове </w:t>
      </w:r>
    </w:p>
    <w:p w:rsidR="00220DE9" w:rsidRPr="00220DE9" w:rsidRDefault="00220DE9" w:rsidP="00220DE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Умение назвать все звуки в слове по порядку (последовательный анализ).</w:t>
      </w:r>
    </w:p>
    <w:p w:rsidR="00220DE9" w:rsidRPr="00220DE9" w:rsidRDefault="00220DE9" w:rsidP="00220DE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Умение назвать количество звуков в слове (количественный анализ).</w:t>
      </w:r>
    </w:p>
    <w:p w:rsidR="00220DE9" w:rsidRPr="00220DE9" w:rsidRDefault="00220DE9" w:rsidP="00220DE9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bCs w:val="0"/>
          <w:color w:val="000000"/>
          <w:sz w:val="24"/>
          <w:szCs w:val="24"/>
        </w:rPr>
        <w:t>5. Словарный запас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DE9">
        <w:rPr>
          <w:color w:val="000000"/>
        </w:rPr>
        <w:t>Как правило, запас слов должен составлять порядка 3500-4000 слов. При этом ребенок должен не просто знать и употреблять эти слова, а понимать их значение.</w:t>
      </w:r>
    </w:p>
    <w:p w:rsidR="00220DE9" w:rsidRPr="00220DE9" w:rsidRDefault="00220DE9" w:rsidP="00220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готовность к школе определяется следующими навыками:</w:t>
      </w:r>
    </w:p>
    <w:p w:rsidR="00220DE9" w:rsidRPr="00220DE9" w:rsidRDefault="00220DE9" w:rsidP="00220D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четко подбирать слова при назывании действий, предметов;</w:t>
      </w:r>
    </w:p>
    <w:p w:rsidR="00220DE9" w:rsidRPr="00220DE9" w:rsidRDefault="00220DE9" w:rsidP="00220D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в связной речи слов с обобщающим значением;</w:t>
      </w:r>
    </w:p>
    <w:p w:rsidR="00220DE9" w:rsidRPr="00220DE9" w:rsidRDefault="00220DE9" w:rsidP="00220D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характеризовать предметы (лимон – кислый, небо – голубое, трава – зеленая);</w:t>
      </w:r>
    </w:p>
    <w:p w:rsidR="00220DE9" w:rsidRPr="00220DE9" w:rsidRDefault="00220DE9" w:rsidP="00220D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подбирать возможные действия, характерные для предмета (кошка – мяукает, бегает, точит когти и т.д.);</w:t>
      </w:r>
    </w:p>
    <w:p w:rsidR="00220DE9" w:rsidRPr="00220DE9" w:rsidRDefault="00220DE9" w:rsidP="00220D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подбирать предметы к заданному действию, признаку (школа – класс, парта, учебники, коридор);</w:t>
      </w:r>
    </w:p>
    <w:p w:rsidR="00220DE9" w:rsidRPr="00220DE9" w:rsidRDefault="00220DE9" w:rsidP="00220D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употребление в речи антонимов (слабый – сильный, большой – маленький, сладкий – горький);</w:t>
      </w:r>
    </w:p>
    <w:p w:rsidR="00220DE9" w:rsidRPr="00220DE9" w:rsidRDefault="00220DE9" w:rsidP="00220D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употребление в речи синонимов (</w:t>
      </w:r>
      <w:proofErr w:type="gramStart"/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смелый</w:t>
      </w:r>
      <w:proofErr w:type="gramEnd"/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, храбрый, отважный, доблестный);</w:t>
      </w:r>
    </w:p>
    <w:p w:rsidR="00220DE9" w:rsidRPr="00220DE9" w:rsidRDefault="00220DE9" w:rsidP="00220D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употребление многозначных слов (шляпка – женский головной убор, гвоздя, гриба);</w:t>
      </w:r>
    </w:p>
    <w:p w:rsidR="00220DE9" w:rsidRPr="00220DE9" w:rsidRDefault="00220DE9" w:rsidP="00220D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метафор и умение их использовать («золотые слова», «кот наплакал», «каменное сердце»);</w:t>
      </w:r>
    </w:p>
    <w:p w:rsidR="00220DE9" w:rsidRPr="00220DE9" w:rsidRDefault="00220DE9" w:rsidP="00220D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употребление фраз с переносным значением («стреляный воробей», «сломя голову»);</w:t>
      </w:r>
    </w:p>
    <w:p w:rsidR="00220DE9" w:rsidRPr="00220DE9" w:rsidRDefault="00220DE9" w:rsidP="00220D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подбирать однокоренные слова (зима – </w:t>
      </w:r>
      <w:proofErr w:type="gramStart"/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</w:t>
      </w:r>
      <w:proofErr w:type="gramEnd"/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, зимовать, зимовка).</w:t>
      </w:r>
    </w:p>
    <w:p w:rsidR="00220DE9" w:rsidRPr="00220DE9" w:rsidRDefault="00220DE9" w:rsidP="00220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если у ребенка в школе нет проблем с чтением, но его словарный запас скуден, и он не понимает смысл слова, то он не будет понимать содержание прочитанного им материала.</w:t>
      </w:r>
    </w:p>
    <w:p w:rsidR="00220DE9" w:rsidRPr="00220DE9" w:rsidRDefault="00220DE9" w:rsidP="00220DE9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bCs w:val="0"/>
          <w:color w:val="000000"/>
          <w:sz w:val="24"/>
          <w:szCs w:val="24"/>
        </w:rPr>
        <w:t>6. Грамматический строй речи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DE9">
        <w:rPr>
          <w:color w:val="000000"/>
        </w:rPr>
        <w:t>Ребенок должен уметь пользоваться разными способами словообразования, уметь образовывать слова в нужной форме. Не менее важным является словоизменение – это изменение слов по разным грамматическим категориям (по падежу, числу, роду и т.д.).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DE9">
        <w:rPr>
          <w:color w:val="000000"/>
        </w:rPr>
        <w:t>Есть и другие навыки, которыми должен овладеть ребенок к школе:</w:t>
      </w:r>
    </w:p>
    <w:p w:rsidR="00220DE9" w:rsidRPr="00220DE9" w:rsidRDefault="00220DE9" w:rsidP="00220DE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использование развернутой фразовой речи;</w:t>
      </w:r>
    </w:p>
    <w:p w:rsidR="00220DE9" w:rsidRPr="00220DE9" w:rsidRDefault="00220DE9" w:rsidP="00220DE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с предложением: построение простых предложений, понимание связи слов в предложении и т.д.</w:t>
      </w:r>
    </w:p>
    <w:p w:rsidR="00220DE9" w:rsidRPr="00220DE9" w:rsidRDefault="00220DE9" w:rsidP="00220DE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умение находить ошибки в предложении и исправлять их, умение составлять предложение по картинке и опорным словам;</w:t>
      </w:r>
    </w:p>
    <w:p w:rsidR="00220DE9" w:rsidRPr="00220DE9" w:rsidRDefault="00220DE9" w:rsidP="00220DE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пересказ текста с сохранением его смыслового содержания.</w:t>
      </w:r>
    </w:p>
    <w:p w:rsidR="00220DE9" w:rsidRPr="00220DE9" w:rsidRDefault="00220DE9" w:rsidP="00220DE9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bCs w:val="0"/>
          <w:color w:val="000000"/>
          <w:sz w:val="24"/>
          <w:szCs w:val="24"/>
        </w:rPr>
        <w:t>7. Связная речь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DE9">
        <w:rPr>
          <w:color w:val="000000"/>
        </w:rPr>
        <w:t>Готовность к школе детей оценивается по следующим навыкам:</w:t>
      </w:r>
    </w:p>
    <w:p w:rsidR="00220DE9" w:rsidRPr="00220DE9" w:rsidRDefault="00220DE9" w:rsidP="00220D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поддерживать разговор на тему, соответствующую возрасту ребенка;</w:t>
      </w:r>
    </w:p>
    <w:p w:rsidR="00220DE9" w:rsidRPr="00220DE9" w:rsidRDefault="00220DE9" w:rsidP="00220D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нормальное общение со сверстниками и взрослыми;</w:t>
      </w:r>
    </w:p>
    <w:p w:rsidR="00220DE9" w:rsidRPr="00220DE9" w:rsidRDefault="00220DE9" w:rsidP="00220D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умение развернуто описывать окружающие предметы;</w:t>
      </w:r>
    </w:p>
    <w:p w:rsidR="00220DE9" w:rsidRPr="00220DE9" w:rsidRDefault="00220DE9" w:rsidP="00220D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внятный пересказ пережитых событий (как провел лето, какой фильм смотрел и о чем там говорилось);</w:t>
      </w:r>
    </w:p>
    <w:p w:rsidR="00220DE9" w:rsidRPr="00220DE9" w:rsidRDefault="00220DE9" w:rsidP="00220D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умение пересказывать сказки, используя собственный словарный запас;</w:t>
      </w:r>
    </w:p>
    <w:p w:rsidR="00220DE9" w:rsidRPr="00220DE9" w:rsidRDefault="00220DE9" w:rsidP="00220D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DE9">
        <w:rPr>
          <w:rFonts w:ascii="Times New Roman" w:hAnsi="Times New Roman" w:cs="Times New Roman"/>
          <w:color w:val="000000"/>
          <w:sz w:val="24"/>
          <w:szCs w:val="24"/>
        </w:rPr>
        <w:t>умение раскрывать содержание окружающих явлений, картины.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DE9">
        <w:rPr>
          <w:color w:val="000000"/>
        </w:rPr>
        <w:t>Все перечисленные умения и навыки формируются через образовательную деятельность, а также через создание соответствующей речевой среды.</w:t>
      </w:r>
    </w:p>
    <w:p w:rsidR="00220DE9" w:rsidRPr="00220DE9" w:rsidRDefault="00220DE9" w:rsidP="00220D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DE9">
        <w:rPr>
          <w:color w:val="000000"/>
        </w:rPr>
        <w:t>Готовность к школе определяется именно уровнем речевого развития ребенка. Если у него хорошо развита речь, то он без проблем начинает общение со сверстниками и взрослыми, может правильно выразить свои желания, мысли, а также задает вопросы. И наоборот, если речь ребенка невнятна, то это существенно усложняет коммуникацию с окружающими его людьми и, как следствие этого, процесс обучения протекает с большими трудностями.</w:t>
      </w:r>
    </w:p>
    <w:p w:rsidR="00EE7CF1" w:rsidRDefault="00EE7CF1"/>
    <w:sectPr w:rsidR="00EE7CF1" w:rsidSect="00C55C00">
      <w:pgSz w:w="11906" w:h="16838"/>
      <w:pgMar w:top="397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B7A"/>
    <w:multiLevelType w:val="hybridMultilevel"/>
    <w:tmpl w:val="4BE2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61D"/>
    <w:multiLevelType w:val="multilevel"/>
    <w:tmpl w:val="4D4C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46864"/>
    <w:multiLevelType w:val="hybridMultilevel"/>
    <w:tmpl w:val="6B66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67E0"/>
    <w:multiLevelType w:val="hybridMultilevel"/>
    <w:tmpl w:val="973A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32DB"/>
    <w:multiLevelType w:val="multilevel"/>
    <w:tmpl w:val="89E8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93B84"/>
    <w:multiLevelType w:val="multilevel"/>
    <w:tmpl w:val="F14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042E9"/>
    <w:multiLevelType w:val="multilevel"/>
    <w:tmpl w:val="4F50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E028E"/>
    <w:multiLevelType w:val="hybridMultilevel"/>
    <w:tmpl w:val="65CA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5B0F"/>
    <w:multiLevelType w:val="hybridMultilevel"/>
    <w:tmpl w:val="0D0A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0DE9"/>
    <w:rsid w:val="00220DE9"/>
    <w:rsid w:val="00EE7CF1"/>
    <w:rsid w:val="00E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E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20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D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22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0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САШУЛЬКА</dc:creator>
  <cp:lastModifiedBy>САШУЛЬКА</cp:lastModifiedBy>
  <cp:revision>3</cp:revision>
  <dcterms:created xsi:type="dcterms:W3CDTF">2024-01-21T04:21:00Z</dcterms:created>
  <dcterms:modified xsi:type="dcterms:W3CDTF">2024-01-21T04:21:00Z</dcterms:modified>
</cp:coreProperties>
</file>