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E7" w:rsidRPr="00B32B13" w:rsidRDefault="00AE24E7" w:rsidP="00B32B13">
      <w:pPr>
        <w:tabs>
          <w:tab w:val="left" w:pos="9360"/>
        </w:tabs>
        <w:spacing w:line="360" w:lineRule="auto"/>
        <w:ind w:right="-6"/>
        <w:jc w:val="right"/>
      </w:pPr>
      <w:proofErr w:type="spellStart"/>
      <w:r w:rsidRPr="00B32B13">
        <w:t>Махлушева</w:t>
      </w:r>
      <w:proofErr w:type="spellEnd"/>
      <w:r w:rsidRPr="00B32B13">
        <w:t xml:space="preserve"> Ю</w:t>
      </w:r>
      <w:r>
        <w:t>.</w:t>
      </w:r>
      <w:r w:rsidRPr="00B32B13">
        <w:t xml:space="preserve"> В</w:t>
      </w:r>
      <w:r>
        <w:t>.</w:t>
      </w:r>
      <w:r w:rsidRPr="00B32B13">
        <w:t>,</w:t>
      </w:r>
    </w:p>
    <w:p w:rsidR="00AE24E7" w:rsidRDefault="00AE24E7" w:rsidP="00B32B13">
      <w:pPr>
        <w:tabs>
          <w:tab w:val="left" w:pos="9360"/>
        </w:tabs>
        <w:spacing w:line="360" w:lineRule="auto"/>
        <w:ind w:right="-6"/>
        <w:jc w:val="right"/>
      </w:pPr>
      <w:r>
        <w:t>учитель музыки.</w:t>
      </w:r>
    </w:p>
    <w:p w:rsidR="00AE24E7" w:rsidRDefault="00AE24E7" w:rsidP="00B32B13">
      <w:pPr>
        <w:tabs>
          <w:tab w:val="left" w:pos="9360"/>
        </w:tabs>
        <w:spacing w:line="360" w:lineRule="auto"/>
        <w:ind w:right="-6"/>
        <w:jc w:val="right"/>
        <w:rPr>
          <w:b/>
          <w:bCs/>
        </w:rPr>
      </w:pPr>
      <w:r>
        <w:t xml:space="preserve">МБОУ «НОШ № 41» </w:t>
      </w:r>
      <w:proofErr w:type="spellStart"/>
      <w:r>
        <w:t>г</w:t>
      </w:r>
      <w:proofErr w:type="gramStart"/>
      <w:r>
        <w:t>.Ч</w:t>
      </w:r>
      <w:proofErr w:type="gramEnd"/>
      <w:r>
        <w:t>ереповца</w:t>
      </w:r>
      <w:proofErr w:type="spellEnd"/>
    </w:p>
    <w:p w:rsidR="00AE24E7" w:rsidRDefault="00AE24E7" w:rsidP="00AB72BD">
      <w:pPr>
        <w:tabs>
          <w:tab w:val="left" w:pos="9360"/>
        </w:tabs>
        <w:spacing w:line="360" w:lineRule="auto"/>
        <w:ind w:right="-6"/>
        <w:jc w:val="center"/>
        <w:rPr>
          <w:b/>
          <w:bCs/>
        </w:rPr>
      </w:pPr>
    </w:p>
    <w:p w:rsidR="00AE24E7" w:rsidRDefault="00AE24E7" w:rsidP="00AB72BD">
      <w:pPr>
        <w:tabs>
          <w:tab w:val="left" w:pos="9360"/>
        </w:tabs>
        <w:spacing w:line="360" w:lineRule="auto"/>
        <w:ind w:right="-6"/>
        <w:jc w:val="center"/>
        <w:rPr>
          <w:b/>
          <w:bCs/>
        </w:rPr>
      </w:pPr>
      <w:r w:rsidRPr="00AB72BD">
        <w:rPr>
          <w:b/>
          <w:bCs/>
        </w:rPr>
        <w:t>Методы</w:t>
      </w:r>
      <w:r>
        <w:rPr>
          <w:b/>
          <w:bCs/>
        </w:rPr>
        <w:t xml:space="preserve"> и приемы р</w:t>
      </w:r>
      <w:r w:rsidR="00C438A9">
        <w:rPr>
          <w:b/>
          <w:bCs/>
        </w:rPr>
        <w:t xml:space="preserve">азвития эмоциональной </w:t>
      </w:r>
      <w:r w:rsidRPr="00AB72BD">
        <w:rPr>
          <w:b/>
          <w:bCs/>
        </w:rPr>
        <w:t xml:space="preserve"> отзывчивости</w:t>
      </w:r>
      <w:r w:rsidR="00C438A9">
        <w:rPr>
          <w:b/>
          <w:bCs/>
        </w:rPr>
        <w:t xml:space="preserve"> на музыку</w:t>
      </w:r>
      <w:bookmarkStart w:id="0" w:name="_GoBack"/>
      <w:bookmarkEnd w:id="0"/>
    </w:p>
    <w:p w:rsidR="00AE24E7" w:rsidRPr="00AB72BD" w:rsidRDefault="00AE24E7" w:rsidP="00AB72BD">
      <w:pPr>
        <w:tabs>
          <w:tab w:val="left" w:pos="9360"/>
        </w:tabs>
        <w:spacing w:line="360" w:lineRule="auto"/>
        <w:ind w:right="-6"/>
        <w:jc w:val="center"/>
        <w:rPr>
          <w:b/>
          <w:bCs/>
        </w:rPr>
      </w:pPr>
      <w:r w:rsidRPr="00AB72BD">
        <w:rPr>
          <w:b/>
          <w:bCs/>
        </w:rPr>
        <w:t xml:space="preserve"> у младших школьников</w:t>
      </w:r>
    </w:p>
    <w:p w:rsidR="00AE24E7" w:rsidRPr="00D10191" w:rsidRDefault="00AE24E7" w:rsidP="002257B3">
      <w:pPr>
        <w:spacing w:line="360" w:lineRule="auto"/>
        <w:ind w:right="75" w:firstLine="284"/>
        <w:jc w:val="both"/>
        <w:rPr>
          <w:b/>
          <w:bCs/>
        </w:rPr>
      </w:pPr>
      <w:r w:rsidRPr="00AB72BD">
        <w:t xml:space="preserve">Проблема развития эмоционально-музыкальной отзывчивости приобретает особое значение в условиях </w:t>
      </w:r>
      <w:r>
        <w:t>реализации федерального государственного образовательного стандарта (ФГОС)</w:t>
      </w:r>
      <w:r w:rsidRPr="00AB72BD">
        <w:t>.</w:t>
      </w:r>
      <w:r>
        <w:t xml:space="preserve"> </w:t>
      </w:r>
      <w:proofErr w:type="gramStart"/>
      <w:r>
        <w:t>В требованиях к результатам освоения программы по музыке ФГОС указывает на формирование первоначальных представлений о роли музыки в жизни человека, её роли в духовно-нравственном развитии человека; формирование основ музыкальной культуры, развитие художественного вкуса и интереса к музыкальному искусству и музыкальной деятельности; развитие умения воспринимать музыку и выражать свое отношение к музыкальному произведению;</w:t>
      </w:r>
      <w:proofErr w:type="gramEnd"/>
      <w:r>
        <w:t xml:space="preserve"> использование музыкальных образов при создании театральных и музыкально-пластических импровизаций, исполнении вокально-хоровых произведений. [3, с. 13] </w:t>
      </w:r>
      <w:r w:rsidRPr="00D10191">
        <w:rPr>
          <w:b/>
          <w:bCs/>
        </w:rPr>
        <w:t>Музыкальное образование обладает большим потенциалом для развития музыкальных, творческих и духовных способностей учащихся.</w:t>
      </w:r>
      <w:r>
        <w:rPr>
          <w:b/>
          <w:bCs/>
        </w:rPr>
        <w:t xml:space="preserve"> Образовательный стандарт ставит перед учителем задачу гармоничного развития всех музыкальных способностей учащихся.</w:t>
      </w:r>
    </w:p>
    <w:p w:rsidR="00AE24E7" w:rsidRDefault="00AE24E7" w:rsidP="00D64565">
      <w:pPr>
        <w:spacing w:line="360" w:lineRule="auto"/>
        <w:ind w:right="57" w:firstLine="284"/>
        <w:jc w:val="both"/>
      </w:pPr>
      <w:r w:rsidRPr="00732565">
        <w:t>Одной из важных составляющих музыкальных способностей личности, согласно исследованиям психологов и педагогов Б. М. Теплова, Н. А. Ветлугиной, К. В. Т</w:t>
      </w:r>
      <w:r>
        <w:t xml:space="preserve">арасовой, является эмоционально-музыкальная </w:t>
      </w:r>
      <w:r w:rsidRPr="00732565">
        <w:t xml:space="preserve"> отзывчивость на музыку и приоритетное развитие именно этой способности положительно влияет на развитие всех остальных. </w:t>
      </w:r>
      <w:r w:rsidRPr="00AB72BD">
        <w:t>Эмоциональная отзывчивость на музыку проявляется в чувствовании и соответствующем реагировании на структурные характеристики средс</w:t>
      </w:r>
      <w:r>
        <w:t xml:space="preserve">тв музыкальной выразительности и </w:t>
      </w:r>
      <w:r w:rsidRPr="00AB72BD">
        <w:t xml:space="preserve">понимается </w:t>
      </w:r>
      <w:r>
        <w:t xml:space="preserve"> нами </w:t>
      </w:r>
      <w:r w:rsidRPr="00AB72BD">
        <w:t xml:space="preserve">как способность личности к смысловой рефлексии, переживанию содержания (идеи и средств выразительности) музыки. </w:t>
      </w:r>
    </w:p>
    <w:p w:rsidR="00AE24E7" w:rsidRPr="00AB72BD" w:rsidRDefault="00AE24E7" w:rsidP="00D64565">
      <w:pPr>
        <w:spacing w:line="360" w:lineRule="auto"/>
        <w:ind w:right="57" w:firstLine="284"/>
        <w:jc w:val="both"/>
      </w:pPr>
      <w:r w:rsidRPr="00EC1A7C">
        <w:t xml:space="preserve">Очень важно начать  </w:t>
      </w:r>
      <w:r>
        <w:t xml:space="preserve">формировать </w:t>
      </w:r>
      <w:r w:rsidRPr="00285691">
        <w:t>эмоционально-музыкальную отзывчивость</w:t>
      </w:r>
      <w:r>
        <w:t xml:space="preserve"> </w:t>
      </w:r>
      <w:r w:rsidRPr="00EC1A7C">
        <w:t xml:space="preserve">с </w:t>
      </w:r>
      <w:r>
        <w:t>начала обучения в школе</w:t>
      </w:r>
      <w:r w:rsidRPr="00EC1A7C">
        <w:t xml:space="preserve">, потому что </w:t>
      </w:r>
      <w:r>
        <w:t xml:space="preserve"> младший школьный возраст, </w:t>
      </w:r>
      <w:r w:rsidRPr="00EC1A7C">
        <w:t xml:space="preserve">по мнению  педагогов и психологов, является наиболее </w:t>
      </w:r>
      <w:proofErr w:type="spellStart"/>
      <w:r w:rsidRPr="00EC1A7C">
        <w:t>сензитивным</w:t>
      </w:r>
      <w:proofErr w:type="spellEnd"/>
      <w:r w:rsidRPr="00EC1A7C">
        <w:t xml:space="preserve"> для музыкального воздействия. В </w:t>
      </w:r>
      <w:r>
        <w:t xml:space="preserve">этом </w:t>
      </w:r>
      <w:r w:rsidRPr="00EC1A7C">
        <w:t xml:space="preserve"> возрасте дети стремятся к максимальному художественному самовыражению, поэтому у них отсутствует «зажатость» или боязнь быть осмеянными одноклассниками. Зато освоение нужного навыка поможет им при его дальнейшем углублении в следующих классах.</w:t>
      </w:r>
      <w:r>
        <w:t xml:space="preserve"> </w:t>
      </w:r>
      <w:r w:rsidRPr="00EC1A7C">
        <w:t xml:space="preserve">Развитие вербальной стороны эмоционально-музыкальной отзывчивости позволяет учащимся выходить на новый уровень владения музыкально-определительным лексиконом. Дети приобретают навык давать музыкальному произведению не одиночные </w:t>
      </w:r>
      <w:r w:rsidRPr="00EC1A7C">
        <w:lastRenderedPageBreak/>
        <w:t>определения, а целые терминологические «цепочки» близких по смыслу слов. В последующем</w:t>
      </w:r>
      <w:r>
        <w:t>, они</w:t>
      </w:r>
      <w:r w:rsidRPr="00EC1A7C">
        <w:t xml:space="preserve"> смогут </w:t>
      </w:r>
      <w:r>
        <w:t xml:space="preserve">его </w:t>
      </w:r>
      <w:r w:rsidRPr="00EC1A7C">
        <w:t>перенести на новые, изучаемые в дальнейшем</w:t>
      </w:r>
      <w:r>
        <w:t>,</w:t>
      </w:r>
      <w:r w:rsidRPr="00EC1A7C">
        <w:t xml:space="preserve"> музыкальные произведения.</w:t>
      </w:r>
    </w:p>
    <w:p w:rsidR="00AE24E7" w:rsidRPr="00AB72BD" w:rsidRDefault="00AE24E7" w:rsidP="00D64565">
      <w:pPr>
        <w:spacing w:line="360" w:lineRule="auto"/>
        <w:ind w:right="57" w:firstLine="284"/>
        <w:jc w:val="both"/>
      </w:pPr>
      <w:r>
        <w:t>На уроках</w:t>
      </w:r>
      <w:r w:rsidRPr="00AB72BD">
        <w:t xml:space="preserve"> му</w:t>
      </w:r>
      <w:r>
        <w:t xml:space="preserve">зыки применяем различные методы </w:t>
      </w:r>
      <w:r w:rsidRPr="00AB72BD">
        <w:t>в совокупности с учет</w:t>
      </w:r>
      <w:r>
        <w:t>ом источника приобретения знаний</w:t>
      </w:r>
      <w:r w:rsidRPr="00AB72BD">
        <w:t>, видов музыкальной деятельности детей, типов урока, а также задач развития музыкально-творческих способностей.</w:t>
      </w:r>
      <w:r>
        <w:t xml:space="preserve"> </w:t>
      </w:r>
      <w:r w:rsidRPr="00AB72BD">
        <w:t xml:space="preserve">Наиболее эффективными методами развития эмоционально-музыкальной отзывчивости, с </w:t>
      </w:r>
      <w:r>
        <w:t xml:space="preserve">нашей </w:t>
      </w:r>
      <w:r w:rsidRPr="00AB72BD">
        <w:t>точки зрения, являются следующие:</w:t>
      </w:r>
    </w:p>
    <w:p w:rsidR="00AE24E7" w:rsidRPr="00AB72BD" w:rsidRDefault="00AE24E7" w:rsidP="00D64565">
      <w:pPr>
        <w:numPr>
          <w:ilvl w:val="0"/>
          <w:numId w:val="3"/>
        </w:numPr>
        <w:tabs>
          <w:tab w:val="clear" w:pos="360"/>
          <w:tab w:val="num" w:pos="0"/>
          <w:tab w:val="num" w:pos="720"/>
        </w:tabs>
        <w:spacing w:line="360" w:lineRule="auto"/>
        <w:ind w:left="0" w:right="57" w:firstLine="284"/>
        <w:jc w:val="both"/>
      </w:pPr>
      <w:r w:rsidRPr="00AB72BD">
        <w:t xml:space="preserve">Метод размышления о музыке (Д. Б. </w:t>
      </w:r>
      <w:proofErr w:type="spellStart"/>
      <w:r w:rsidRPr="00AB72BD">
        <w:t>Кабалевский</w:t>
      </w:r>
      <w:proofErr w:type="spellEnd"/>
      <w:r w:rsidRPr="00AB72BD">
        <w:t xml:space="preserve">) подразумевает не усвоение учащимися готового знания, а </w:t>
      </w:r>
      <w:r w:rsidRPr="00D96EDD">
        <w:t>р</w:t>
      </w:r>
      <w:r w:rsidRPr="00D96EDD">
        <w:rPr>
          <w:rStyle w:val="c0"/>
        </w:rPr>
        <w:t>ешение той или иной проблемной ситуации на уроке</w:t>
      </w:r>
      <w:r>
        <w:rPr>
          <w:rStyle w:val="c0"/>
        </w:rPr>
        <w:t xml:space="preserve">.  </w:t>
      </w:r>
      <w:r w:rsidRPr="00AB72BD">
        <w:t>Столкновение мнений вызывает «творческий конфликт», который приводит к открытию новых, точнее, к осознанию давно уже известных, н</w:t>
      </w:r>
      <w:r>
        <w:t xml:space="preserve">о ранее не </w:t>
      </w:r>
      <w:proofErr w:type="spellStart"/>
      <w:r>
        <w:t>осознававшихся</w:t>
      </w:r>
      <w:proofErr w:type="spellEnd"/>
      <w:r>
        <w:t xml:space="preserve"> истин и </w:t>
      </w:r>
      <w:r w:rsidRPr="00D96EDD">
        <w:rPr>
          <w:rStyle w:val="c0"/>
        </w:rPr>
        <w:t xml:space="preserve"> способствует формированию мотива деятельности учащихся, активизации их познавательной деятельности.</w:t>
      </w:r>
    </w:p>
    <w:p w:rsidR="00AE24E7" w:rsidRPr="00AB72BD" w:rsidRDefault="00AE24E7" w:rsidP="00D64565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right="57" w:firstLine="284"/>
        <w:jc w:val="both"/>
      </w:pPr>
      <w:r w:rsidRPr="00AB72BD">
        <w:t xml:space="preserve">Метод эмоциональной драматургии (Д. Б. </w:t>
      </w:r>
      <w:proofErr w:type="spellStart"/>
      <w:r w:rsidRPr="00AB72BD">
        <w:t>Кабалевский</w:t>
      </w:r>
      <w:proofErr w:type="spellEnd"/>
      <w:r w:rsidRPr="00AB72BD">
        <w:t>, Э. Б. Абдуллин)</w:t>
      </w:r>
      <w:r>
        <w:t xml:space="preserve"> активизирует эмоциональное отношение</w:t>
      </w:r>
      <w:r w:rsidRPr="00AB72BD">
        <w:t xml:space="preserve"> школьников к музыке на основе принципов эмоционального контраста или последовательного обогащения и развития одного эмоциональн</w:t>
      </w:r>
      <w:r>
        <w:t xml:space="preserve">ого тона. </w:t>
      </w:r>
    </w:p>
    <w:p w:rsidR="00AE24E7" w:rsidRDefault="00AE24E7" w:rsidP="00D64565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right="57" w:firstLine="284"/>
        <w:jc w:val="both"/>
      </w:pPr>
      <w:r w:rsidRPr="00AB72BD">
        <w:t xml:space="preserve">Метод создания художественного контекста (Л. </w:t>
      </w:r>
      <w:r>
        <w:t xml:space="preserve">В. Горюнова) </w:t>
      </w:r>
      <w:r w:rsidRPr="00E068C8">
        <w:t>р</w:t>
      </w:r>
      <w:r>
        <w:t>азвивает музыкальную культуру</w:t>
      </w:r>
      <w:r w:rsidRPr="00AB72BD">
        <w:t xml:space="preserve"> школьников через «выходы» за пределы музыки (в смежные виды искусства, историю, природу</w:t>
      </w:r>
      <w:r>
        <w:t>, жизненные ситуации и образы).</w:t>
      </w:r>
    </w:p>
    <w:p w:rsidR="00AE24E7" w:rsidRPr="00AB72BD" w:rsidRDefault="00AE24E7" w:rsidP="00D64565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right="57" w:firstLine="284"/>
        <w:jc w:val="both"/>
      </w:pPr>
      <w:r w:rsidRPr="00AB72BD">
        <w:t xml:space="preserve">Метод </w:t>
      </w:r>
      <w:proofErr w:type="spellStart"/>
      <w:r w:rsidRPr="00AB72BD">
        <w:t>забегания</w:t>
      </w:r>
      <w:proofErr w:type="spellEnd"/>
      <w:r w:rsidRPr="00AB72BD">
        <w:t xml:space="preserve"> вперед и возвращения к </w:t>
      </w:r>
      <w:proofErr w:type="gramStart"/>
      <w:r w:rsidRPr="00AB72BD">
        <w:t>пройденному</w:t>
      </w:r>
      <w:proofErr w:type="gramEnd"/>
      <w:r w:rsidRPr="00AB72BD">
        <w:t xml:space="preserve"> (Д. </w:t>
      </w:r>
      <w:r>
        <w:t xml:space="preserve">Б. </w:t>
      </w:r>
      <w:proofErr w:type="spellStart"/>
      <w:r>
        <w:t>Кабалевский</w:t>
      </w:r>
      <w:proofErr w:type="spellEnd"/>
      <w:r>
        <w:t>)  формирует у детей целостное</w:t>
      </w:r>
      <w:r w:rsidRPr="00AB72BD">
        <w:t xml:space="preserve"> предст</w:t>
      </w:r>
      <w:r w:rsidRPr="00372CEF">
        <w:t xml:space="preserve">авления о музыке. </w:t>
      </w:r>
      <w:r>
        <w:t xml:space="preserve">В программе </w:t>
      </w:r>
      <w:r w:rsidRPr="00AB72BD">
        <w:t>данный метод реализуется на нескольких уровнях связи между этапами обучения, темами четвертей и музыкальными произведениями в процессе изучения тем прог</w:t>
      </w:r>
      <w:r>
        <w:t>раммы.</w:t>
      </w:r>
    </w:p>
    <w:p w:rsidR="00AE24E7" w:rsidRPr="00AB72BD" w:rsidRDefault="00AE24E7" w:rsidP="00D64565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right="57" w:firstLine="284"/>
        <w:jc w:val="both"/>
      </w:pPr>
      <w:r w:rsidRPr="00AB72BD">
        <w:t>Метод создания эмоционально-нравствен</w:t>
      </w:r>
      <w:r>
        <w:t xml:space="preserve">ного фона (А. А. </w:t>
      </w:r>
      <w:proofErr w:type="spellStart"/>
      <w:r>
        <w:t>Пиличаускас</w:t>
      </w:r>
      <w:proofErr w:type="spellEnd"/>
      <w:r>
        <w:t xml:space="preserve">) </w:t>
      </w:r>
      <w:r w:rsidRPr="00AB72BD">
        <w:t>способствует активизации восп</w:t>
      </w:r>
      <w:r>
        <w:t>риятия музыкальных произведений, в</w:t>
      </w:r>
      <w:r w:rsidRPr="00AB72BD">
        <w:t>ключает подбор интересных фактов из жизни композитора, его этических и эстетических взглядах, истории создания прои</w:t>
      </w:r>
      <w:r>
        <w:t>зведения и т.д.</w:t>
      </w:r>
    </w:p>
    <w:p w:rsidR="00AE24E7" w:rsidRPr="00C933C2" w:rsidRDefault="00AE24E7" w:rsidP="004B14B4">
      <w:pPr>
        <w:spacing w:line="360" w:lineRule="auto"/>
        <w:ind w:right="57"/>
        <w:jc w:val="both"/>
      </w:pPr>
      <w:r w:rsidRPr="00C933C2">
        <w:t xml:space="preserve">Методы </w:t>
      </w:r>
      <w:r>
        <w:t xml:space="preserve">развития </w:t>
      </w:r>
      <w:r w:rsidRPr="00C933C2">
        <w:t xml:space="preserve">эмоционально-музыкальной отзывчивости </w:t>
      </w:r>
      <w:r>
        <w:t>включаю</w:t>
      </w:r>
      <w:r w:rsidRPr="00C933C2">
        <w:t xml:space="preserve">т в себя комплекс уточняющих и детализирующих </w:t>
      </w:r>
      <w:r>
        <w:t xml:space="preserve">их </w:t>
      </w:r>
      <w:r w:rsidRPr="00C933C2">
        <w:t xml:space="preserve">методических приемов. Реализация задач </w:t>
      </w:r>
      <w:r>
        <w:t xml:space="preserve">урока </w:t>
      </w:r>
      <w:r w:rsidRPr="00C933C2">
        <w:t>осуществляется через различные виды музыкальной деятельности, основными из которых являются:</w:t>
      </w:r>
    </w:p>
    <w:p w:rsidR="00AE24E7" w:rsidRDefault="00AE24E7" w:rsidP="00D64565">
      <w:pPr>
        <w:numPr>
          <w:ilvl w:val="1"/>
          <w:numId w:val="4"/>
        </w:numPr>
        <w:tabs>
          <w:tab w:val="num" w:pos="720"/>
        </w:tabs>
        <w:spacing w:line="360" w:lineRule="auto"/>
        <w:ind w:left="0" w:right="57" w:firstLine="284"/>
        <w:jc w:val="both"/>
      </w:pPr>
      <w:r>
        <w:t>вокально-хоровая работа</w:t>
      </w:r>
      <w:r w:rsidRPr="00AB72BD">
        <w:t>;</w:t>
      </w:r>
    </w:p>
    <w:p w:rsidR="00AE24E7" w:rsidRDefault="00AE24E7" w:rsidP="00D64565">
      <w:pPr>
        <w:numPr>
          <w:ilvl w:val="1"/>
          <w:numId w:val="4"/>
        </w:numPr>
        <w:tabs>
          <w:tab w:val="num" w:pos="720"/>
        </w:tabs>
        <w:spacing w:line="360" w:lineRule="auto"/>
        <w:ind w:left="0" w:right="57" w:firstLine="284"/>
        <w:jc w:val="both"/>
      </w:pPr>
      <w:r w:rsidRPr="00AB72BD">
        <w:t>слушание музыки и размышления о ней;</w:t>
      </w:r>
    </w:p>
    <w:p w:rsidR="00AE24E7" w:rsidRPr="00AB72BD" w:rsidRDefault="00AE24E7" w:rsidP="00D64565">
      <w:pPr>
        <w:numPr>
          <w:ilvl w:val="1"/>
          <w:numId w:val="4"/>
        </w:numPr>
        <w:tabs>
          <w:tab w:val="num" w:pos="720"/>
        </w:tabs>
        <w:spacing w:line="360" w:lineRule="auto"/>
        <w:ind w:left="0" w:right="57" w:firstLine="284"/>
        <w:jc w:val="both"/>
      </w:pPr>
      <w:r>
        <w:t>пластическое интонирование и музыкально-ритмические движения;</w:t>
      </w:r>
    </w:p>
    <w:p w:rsidR="00AE24E7" w:rsidRPr="00AB72BD" w:rsidRDefault="00AE24E7" w:rsidP="00D64565">
      <w:pPr>
        <w:numPr>
          <w:ilvl w:val="1"/>
          <w:numId w:val="4"/>
        </w:numPr>
        <w:tabs>
          <w:tab w:val="num" w:pos="720"/>
        </w:tabs>
        <w:spacing w:line="360" w:lineRule="auto"/>
        <w:ind w:left="0" w:right="57" w:firstLine="284"/>
        <w:jc w:val="both"/>
      </w:pPr>
      <w:r w:rsidRPr="00AB72BD">
        <w:lastRenderedPageBreak/>
        <w:t>игра на детских музыкальных инструментах;</w:t>
      </w:r>
    </w:p>
    <w:p w:rsidR="00AE24E7" w:rsidRPr="00AB72BD" w:rsidRDefault="00AE24E7" w:rsidP="00D64565">
      <w:pPr>
        <w:spacing w:line="360" w:lineRule="auto"/>
        <w:ind w:right="57" w:firstLine="284"/>
        <w:jc w:val="both"/>
      </w:pPr>
      <w:r>
        <w:t>Приведём примеры различных приемов</w:t>
      </w:r>
      <w:r w:rsidRPr="00AB72BD">
        <w:t xml:space="preserve"> для развития эмоционально-музыкальной отзывчивости</w:t>
      </w:r>
      <w:r>
        <w:t>, которые используем на уроках.</w:t>
      </w:r>
    </w:p>
    <w:p w:rsidR="00AE24E7" w:rsidRPr="00E068C8" w:rsidRDefault="00AE24E7" w:rsidP="00C933C2">
      <w:pPr>
        <w:spacing w:line="360" w:lineRule="auto"/>
        <w:ind w:right="57"/>
        <w:jc w:val="both"/>
        <w:rPr>
          <w:b/>
          <w:bCs/>
        </w:rPr>
      </w:pPr>
      <w:r w:rsidRPr="00E068C8">
        <w:rPr>
          <w:b/>
          <w:bCs/>
        </w:rPr>
        <w:t>Вокально-хоровая работа</w:t>
      </w:r>
    </w:p>
    <w:p w:rsidR="00AE24E7" w:rsidRDefault="00AE24E7" w:rsidP="00D64565">
      <w:pPr>
        <w:spacing w:line="360" w:lineRule="auto"/>
        <w:ind w:right="57" w:firstLine="284"/>
        <w:jc w:val="both"/>
      </w:pPr>
      <w:r>
        <w:t>С</w:t>
      </w:r>
      <w:r w:rsidRPr="00AB72BD">
        <w:t>оздание краткого опорного конспекта</w:t>
      </w:r>
      <w:r w:rsidRPr="0065419C">
        <w:t xml:space="preserve">. </w:t>
      </w:r>
      <w:r>
        <w:t xml:space="preserve"> Этот прием</w:t>
      </w:r>
      <w:r w:rsidRPr="00AB72BD">
        <w:t xml:space="preserve"> помог</w:t>
      </w:r>
      <w:r>
        <w:t xml:space="preserve">ает </w:t>
      </w:r>
      <w:r w:rsidRPr="00AB72BD">
        <w:t>сохранить высокий уровень мотивации и положительный эмоциональный настрой при р</w:t>
      </w:r>
      <w:r>
        <w:t>азучивании текста песни.</w:t>
      </w:r>
    </w:p>
    <w:p w:rsidR="00AE24E7" w:rsidRDefault="00AE24E7" w:rsidP="00D64565">
      <w:pPr>
        <w:spacing w:line="360" w:lineRule="auto"/>
        <w:ind w:right="57" w:firstLine="284"/>
        <w:jc w:val="both"/>
      </w:pPr>
      <w:r w:rsidRPr="0065419C">
        <w:t>П</w:t>
      </w:r>
      <w:r w:rsidRPr="00AB72BD">
        <w:t>рием «соревнование». Необходимо разделить класс на две или три группы, затем каждая группа поет либо фрагмент мелодии, либо какой-то из куплетов. Учитель или сами дети дают оценку исполнению, какая группа спела мелодию точнее</w:t>
      </w:r>
      <w:r>
        <w:t>.</w:t>
      </w:r>
    </w:p>
    <w:p w:rsidR="00AE24E7" w:rsidRDefault="00AE24E7" w:rsidP="00D64565">
      <w:pPr>
        <w:spacing w:line="360" w:lineRule="auto"/>
        <w:ind w:right="57" w:firstLine="284"/>
        <w:jc w:val="both"/>
      </w:pPr>
      <w:r w:rsidRPr="00AB72BD">
        <w:t>Прием «ритмического исполнения песни». Это</w:t>
      </w:r>
      <w:r>
        <w:t xml:space="preserve">  подготовительный этап</w:t>
      </w:r>
      <w:r w:rsidRPr="00AB72BD">
        <w:t xml:space="preserve"> перед вокализацией мелодии песни. Ребятам предлагается «проговорить песню в ритме», при этом имеющиеся паузы можно заполнить очень легкими хлопками.</w:t>
      </w:r>
    </w:p>
    <w:p w:rsidR="00AE24E7" w:rsidRPr="00AB72BD" w:rsidRDefault="00AE24E7" w:rsidP="00D64565">
      <w:pPr>
        <w:spacing w:line="360" w:lineRule="auto"/>
        <w:ind w:right="57" w:firstLine="284"/>
        <w:jc w:val="both"/>
      </w:pPr>
      <w:r w:rsidRPr="00AB72BD">
        <w:t>Прием «эхо». Этот прием заключается в следующем: сначала весь класс поет фрагмент мелодии песни или какую-то ее часть, например</w:t>
      </w:r>
      <w:proofErr w:type="gramStart"/>
      <w:r w:rsidRPr="00AB72BD">
        <w:t>,</w:t>
      </w:r>
      <w:proofErr w:type="gramEnd"/>
      <w:r w:rsidRPr="00AB72BD">
        <w:t xml:space="preserve"> припев, относительно громким звуком, а затем повторяет его же в тихой динамике</w:t>
      </w:r>
      <w:r>
        <w:t>.</w:t>
      </w:r>
    </w:p>
    <w:p w:rsidR="00AE24E7" w:rsidRPr="00814CCA" w:rsidRDefault="00AE24E7" w:rsidP="00D64565">
      <w:pPr>
        <w:spacing w:line="360" w:lineRule="auto"/>
        <w:ind w:right="57" w:firstLine="284"/>
        <w:jc w:val="both"/>
      </w:pPr>
      <w:r>
        <w:t xml:space="preserve">Прием «пение по цепочке». </w:t>
      </w:r>
      <w:r w:rsidRPr="00AB72BD">
        <w:t xml:space="preserve">Учитель говорит о том, что каждый ученик, </w:t>
      </w:r>
      <w:proofErr w:type="spellStart"/>
      <w:r w:rsidRPr="00AB72BD">
        <w:t>пропевая</w:t>
      </w:r>
      <w:proofErr w:type="spellEnd"/>
      <w:r w:rsidRPr="00AB72BD">
        <w:t xml:space="preserve"> по фразе, должен бережно передать друг другу мелодию. </w:t>
      </w:r>
    </w:p>
    <w:p w:rsidR="00AE24E7" w:rsidRPr="00AB72BD" w:rsidRDefault="00AE24E7" w:rsidP="00D64565">
      <w:pPr>
        <w:spacing w:line="360" w:lineRule="auto"/>
        <w:ind w:right="57" w:firstLine="284"/>
        <w:jc w:val="both"/>
      </w:pPr>
      <w:r w:rsidRPr="00AB72BD">
        <w:t xml:space="preserve">Прием «пение про себя». Для того чтобы реализовать этот прием необходимо сначала выяснить с ребятами, что же значить «петь про себя». Далее детям дается задание исполнить мелодию песни «про себя», а по сигналу учителя – петь вслух. </w:t>
      </w:r>
    </w:p>
    <w:p w:rsidR="00AE24E7" w:rsidRPr="00AB72BD" w:rsidRDefault="00AE24E7" w:rsidP="00D64565">
      <w:pPr>
        <w:spacing w:line="360" w:lineRule="auto"/>
        <w:ind w:right="57" w:firstLine="284"/>
        <w:jc w:val="both"/>
      </w:pPr>
      <w:r w:rsidRPr="00AB72BD">
        <w:t>Произнесения текста «по секрету». Этот прием способствует форм</w:t>
      </w:r>
      <w:r w:rsidRPr="0065419C">
        <w:t>ированию навыка четкой дикции. Д</w:t>
      </w:r>
      <w:r>
        <w:t>аём</w:t>
      </w:r>
      <w:r w:rsidRPr="0065419C">
        <w:t xml:space="preserve"> детям задание</w:t>
      </w:r>
      <w:r w:rsidRPr="00AB72BD">
        <w:t xml:space="preserve"> проговорить текст песни шепотом, но при этом четко произносить слова. Возвращаясь к пению, важно, исключив излишнюю </w:t>
      </w:r>
      <w:proofErr w:type="spellStart"/>
      <w:r w:rsidRPr="00AB72BD">
        <w:t>утрированность</w:t>
      </w:r>
      <w:proofErr w:type="spellEnd"/>
      <w:r w:rsidRPr="00AB72BD">
        <w:t xml:space="preserve"> движений губ, сохранить четкость и ясность произнесения текста.</w:t>
      </w:r>
    </w:p>
    <w:p w:rsidR="00AE24E7" w:rsidRPr="00AB72BD" w:rsidRDefault="00AE24E7" w:rsidP="00D64565">
      <w:pPr>
        <w:spacing w:line="360" w:lineRule="auto"/>
        <w:ind w:right="57" w:firstLine="284"/>
        <w:jc w:val="both"/>
        <w:rPr>
          <w:u w:val="single"/>
        </w:rPr>
      </w:pPr>
      <w:r w:rsidRPr="00AB72BD">
        <w:t>Прием «перекличка». Данный прием предполагает две группы исполнителей. Сначала поет одна группа, затем ее же фразу повторяет вторая. На различных этапах работы последовательность исполнителей меняется.</w:t>
      </w:r>
    </w:p>
    <w:p w:rsidR="00AE24E7" w:rsidRPr="00AB72BD" w:rsidRDefault="00AE24E7" w:rsidP="00C933C2">
      <w:pPr>
        <w:spacing w:line="360" w:lineRule="auto"/>
        <w:ind w:right="57"/>
        <w:jc w:val="both"/>
        <w:rPr>
          <w:u w:val="single"/>
        </w:rPr>
      </w:pPr>
      <w:r>
        <w:t>Р</w:t>
      </w:r>
      <w:r w:rsidRPr="00AB72BD">
        <w:t xml:space="preserve">абота </w:t>
      </w:r>
      <w:r>
        <w:t>над выразительностью исполнения</w:t>
      </w:r>
    </w:p>
    <w:p w:rsidR="00AE24E7" w:rsidRDefault="00AE24E7" w:rsidP="00D64565">
      <w:pPr>
        <w:spacing w:line="360" w:lineRule="auto"/>
        <w:ind w:right="57" w:firstLine="284"/>
        <w:jc w:val="both"/>
      </w:pPr>
      <w:r w:rsidRPr="00AB72BD">
        <w:t xml:space="preserve">Результат работы на данном этапе оказывается наиболее важным, поскольку однообразное, </w:t>
      </w:r>
      <w:proofErr w:type="spellStart"/>
      <w:r w:rsidRPr="00AB72BD">
        <w:t>малоэмоциональное</w:t>
      </w:r>
      <w:proofErr w:type="spellEnd"/>
      <w:r w:rsidRPr="00AB72BD">
        <w:t xml:space="preserve"> исполнение перечеркивает всю предыдущую работу над текстом песни и чистотой интонирования мелодии. </w:t>
      </w:r>
    </w:p>
    <w:p w:rsidR="00AE24E7" w:rsidRDefault="00AE24E7" w:rsidP="00D64565">
      <w:pPr>
        <w:spacing w:line="360" w:lineRule="auto"/>
        <w:ind w:right="57" w:firstLine="284"/>
        <w:jc w:val="both"/>
      </w:pPr>
      <w:r w:rsidRPr="00AB72BD">
        <w:t xml:space="preserve">Прием «составление исполнительского плана». В ряде песен такой план дети успешно составляют, опираясь на текст. </w:t>
      </w:r>
    </w:p>
    <w:p w:rsidR="00AE24E7" w:rsidRPr="00AB72BD" w:rsidRDefault="00AE24E7" w:rsidP="00D64565">
      <w:pPr>
        <w:spacing w:line="360" w:lineRule="auto"/>
        <w:ind w:right="57" w:firstLine="284"/>
        <w:jc w:val="both"/>
      </w:pPr>
      <w:r w:rsidRPr="00AB72BD">
        <w:lastRenderedPageBreak/>
        <w:t xml:space="preserve">Прием инсценировки. Использование этого приема позволяет максимально полно раскрыть творческие и актерские возможности ребенка. Необходимо подобрать такой музыкальный репертуар, который был бы удобен для инсценировки. </w:t>
      </w:r>
    </w:p>
    <w:p w:rsidR="00AE24E7" w:rsidRPr="00AB72BD" w:rsidRDefault="00AE24E7" w:rsidP="00C933C2">
      <w:pPr>
        <w:spacing w:line="360" w:lineRule="auto"/>
        <w:ind w:right="57"/>
        <w:jc w:val="both"/>
      </w:pPr>
      <w:r w:rsidRPr="00AB72BD">
        <w:t>Слуш</w:t>
      </w:r>
      <w:r>
        <w:t>ание музыки и размышление о ней</w:t>
      </w:r>
    </w:p>
    <w:p w:rsidR="00AE24E7" w:rsidRPr="00AB72BD" w:rsidRDefault="00AE24E7" w:rsidP="00D64565">
      <w:pPr>
        <w:spacing w:line="360" w:lineRule="auto"/>
        <w:ind w:right="57" w:firstLine="284"/>
        <w:jc w:val="both"/>
      </w:pPr>
      <w:r>
        <w:t xml:space="preserve">Этап </w:t>
      </w:r>
      <w:r w:rsidRPr="00AB72BD">
        <w:t xml:space="preserve"> урока, во время которого учащиеся слушают музыкальные произведения, а затем их анализируют словесно, в музыкально-педагогической литературе принято обозначать термином «восприятие».</w:t>
      </w:r>
      <w:r>
        <w:t xml:space="preserve"> </w:t>
      </w:r>
      <w:r w:rsidRPr="00AB72BD">
        <w:t xml:space="preserve">На </w:t>
      </w:r>
      <w:r>
        <w:t xml:space="preserve">этом этапе учим детей </w:t>
      </w:r>
      <w:r w:rsidRPr="00AB72BD">
        <w:t xml:space="preserve"> словесно оформлять свои впечатления о музыке, рассказывать о ее эмоциональном содержании. </w:t>
      </w:r>
      <w:r>
        <w:t>Выполнение таких  творческих заданий</w:t>
      </w:r>
      <w:r w:rsidRPr="00C933C2">
        <w:t xml:space="preserve"> улучшает усвоение </w:t>
      </w:r>
      <w:r w:rsidRPr="00AB72BD">
        <w:t>музыки, развивает эмоц</w:t>
      </w:r>
      <w:r>
        <w:t xml:space="preserve">иональную сферу и </w:t>
      </w:r>
      <w:r w:rsidRPr="00AB72BD">
        <w:t xml:space="preserve"> обогащает  словарный запас</w:t>
      </w:r>
      <w:r>
        <w:t xml:space="preserve"> учащихся</w:t>
      </w:r>
      <w:r w:rsidRPr="00AB72BD">
        <w:t>.</w:t>
      </w:r>
    </w:p>
    <w:p w:rsidR="00AE24E7" w:rsidRDefault="00AE24E7" w:rsidP="00D64565">
      <w:pPr>
        <w:spacing w:line="360" w:lineRule="auto"/>
        <w:ind w:right="57" w:firstLine="284"/>
        <w:jc w:val="both"/>
      </w:pPr>
      <w:r w:rsidRPr="00AB72BD">
        <w:t xml:space="preserve">Копилка музыкальных настроений. Прежде всего, </w:t>
      </w:r>
      <w:r>
        <w:t xml:space="preserve"> создаём </w:t>
      </w:r>
      <w:r w:rsidRPr="00AB72BD">
        <w:t xml:space="preserve">наглядный «словарь музыкальных настроений». Он представляет собой ряд синонимичных прилагательных, то есть схожих по смыслу, но отражающих разные эмоциональные </w:t>
      </w:r>
      <w:r>
        <w:t xml:space="preserve">состояния. </w:t>
      </w:r>
    </w:p>
    <w:p w:rsidR="00AE24E7" w:rsidRPr="00AB72BD" w:rsidRDefault="00AE24E7" w:rsidP="00D64565">
      <w:pPr>
        <w:spacing w:line="360" w:lineRule="auto"/>
        <w:ind w:right="57" w:firstLine="284"/>
        <w:jc w:val="both"/>
        <w:rPr>
          <w:u w:val="single"/>
        </w:rPr>
      </w:pPr>
      <w:r w:rsidRPr="00AB72BD">
        <w:t xml:space="preserve">Вокализация инструментальной мелодии. Детям порой бывает нелегко охарактеризовать мелодию, которая уже завершилась, перестала звучать, а запомнить мелодию с текстом более легко и привычно. Доступным для вокализации оказывается </w:t>
      </w:r>
      <w:r>
        <w:t xml:space="preserve">ещё целый ряд произведений. </w:t>
      </w:r>
      <w:r w:rsidRPr="00AB72BD">
        <w:t xml:space="preserve">Это, например, «Утро» из сюиты «Пер </w:t>
      </w:r>
      <w:proofErr w:type="spellStart"/>
      <w:r w:rsidRPr="00AB72BD">
        <w:t>Гюнт</w:t>
      </w:r>
      <w:proofErr w:type="spellEnd"/>
      <w:r w:rsidRPr="00AB72BD">
        <w:t xml:space="preserve">» Э. Грига, «Вечер» В. Салманова, Главная тема </w:t>
      </w:r>
      <w:r w:rsidRPr="00AB72BD">
        <w:rPr>
          <w:lang w:val="en-US"/>
        </w:rPr>
        <w:t>I</w:t>
      </w:r>
      <w:r w:rsidRPr="00AB72BD">
        <w:t xml:space="preserve"> части Концерта №3 для фортепиано с оркестром С.В. Рахманинова.</w:t>
      </w:r>
    </w:p>
    <w:p w:rsidR="00AE24E7" w:rsidRPr="00AB72BD" w:rsidRDefault="00AE24E7" w:rsidP="00D64565">
      <w:pPr>
        <w:spacing w:line="360" w:lineRule="auto"/>
        <w:ind w:right="57" w:firstLine="284"/>
        <w:jc w:val="both"/>
      </w:pPr>
      <w:proofErr w:type="spellStart"/>
      <w:r w:rsidRPr="00AB72BD">
        <w:t>Видеометод</w:t>
      </w:r>
      <w:proofErr w:type="spellEnd"/>
      <w:r w:rsidRPr="00AB72BD">
        <w:t xml:space="preserve">. Особенно ярко воздействует музыкальное произведение на ребёнка, если отрывки из опер и балетов он может увидеть в сценической постановке. Кроме того, демонстрация видеофильмов опер и балетов способствует восприятию этих жанров как синтетических видов искусства. С большим интересом учащиеся смотрят фрагменты из балетов: </w:t>
      </w:r>
      <w:proofErr w:type="gramStart"/>
      <w:r w:rsidRPr="00AB72BD">
        <w:t>«Конек-горбунок» Р. Щедрина, «Щелкунчик» и «Лебединое озеро» П. И. Чайковского, «Золушка» С. С. Прокофьева, а также эпизоды оперы «Кармен» Ж. Бизе, «Война и мир» С. С. Прокофьева.</w:t>
      </w:r>
      <w:proofErr w:type="gramEnd"/>
    </w:p>
    <w:p w:rsidR="00AE24E7" w:rsidRPr="00EC00DD" w:rsidRDefault="00AE24E7" w:rsidP="00C933C2">
      <w:pPr>
        <w:spacing w:line="360" w:lineRule="auto"/>
        <w:ind w:right="57"/>
        <w:jc w:val="both"/>
      </w:pPr>
      <w:r w:rsidRPr="00EC00DD">
        <w:t xml:space="preserve">Пластическое интонирование и </w:t>
      </w:r>
      <w:r>
        <w:t>музыкально-ритмические движения</w:t>
      </w:r>
    </w:p>
    <w:p w:rsidR="00AE24E7" w:rsidRPr="00AB72BD" w:rsidRDefault="00AE24E7" w:rsidP="00D64565">
      <w:pPr>
        <w:spacing w:line="360" w:lineRule="auto"/>
        <w:ind w:right="57" w:firstLine="284"/>
        <w:jc w:val="both"/>
      </w:pPr>
      <w:r w:rsidRPr="00AB72BD">
        <w:t>Очень эффективным приемом, с точки зрения развития активного восприятия является пластическое интонирование. Воспроизведение художественного образа в пении, пластике, умение выдерживать определённую скорость движения возбуждает и развивает эмоциональную память, чувства детей. Для того чтобы заострить внимание учащихся на  ярком моменте в звучании или драматургии музыкального произведения можно сначала дать задание слушать с закрытыми глазами, а затем д</w:t>
      </w:r>
      <w:r>
        <w:t>обавить движение. Очень увлекают ребят такие задания</w:t>
      </w:r>
      <w:r w:rsidRPr="00AB72BD">
        <w:t xml:space="preserve"> при восприятии пьесы Э. Г</w:t>
      </w:r>
      <w:r>
        <w:t xml:space="preserve">рига «Утро» из сюиты «Пер </w:t>
      </w:r>
      <w:proofErr w:type="spellStart"/>
      <w:r>
        <w:t>Гюнт</w:t>
      </w:r>
      <w:proofErr w:type="spellEnd"/>
      <w:r>
        <w:t>»,</w:t>
      </w:r>
      <w:r w:rsidRPr="00AB72BD">
        <w:t xml:space="preserve"> фрагмента «Купание в котлах» из балета «Конёк-горбунок» Р. Щедрина.</w:t>
      </w:r>
    </w:p>
    <w:p w:rsidR="00AE24E7" w:rsidRPr="00AB72BD" w:rsidRDefault="00AE24E7" w:rsidP="00D64565">
      <w:pPr>
        <w:spacing w:line="360" w:lineRule="auto"/>
        <w:ind w:right="57" w:firstLine="284"/>
        <w:jc w:val="both"/>
      </w:pPr>
      <w:r w:rsidRPr="00AB72BD">
        <w:lastRenderedPageBreak/>
        <w:t xml:space="preserve">С помощью движений корпуса и кистей пластически можно выразить жанровые особенности вальса, например, при слушании Вальса из балета «Спящая красавица» П. И. Чайковского. Также движения корпуса помогут ребятам определить жанр колыбельной песни, когда в 4 классе </w:t>
      </w:r>
      <w:r>
        <w:t xml:space="preserve"> учимся </w:t>
      </w:r>
      <w:r w:rsidRPr="00AB72BD">
        <w:t xml:space="preserve"> восприятию «Колыбельной Клары» из оперы «Порги и </w:t>
      </w:r>
      <w:proofErr w:type="spellStart"/>
      <w:r w:rsidRPr="00AB72BD">
        <w:t>Бесс</w:t>
      </w:r>
      <w:proofErr w:type="spellEnd"/>
      <w:r w:rsidRPr="00AB72BD">
        <w:t xml:space="preserve">» Д. Гершвина, </w:t>
      </w:r>
      <w:proofErr w:type="gramStart"/>
      <w:r w:rsidRPr="00AB72BD">
        <w:t>исполненную</w:t>
      </w:r>
      <w:proofErr w:type="gramEnd"/>
      <w:r w:rsidRPr="00AB72BD">
        <w:t xml:space="preserve"> на английском язы</w:t>
      </w:r>
      <w:r>
        <w:t>ке. Учитель играет только аккомп</w:t>
      </w:r>
      <w:r w:rsidRPr="00AB72BD">
        <w:t xml:space="preserve">анемент, а ребятам предлагает найти нужное движение. </w:t>
      </w:r>
      <w:r>
        <w:t>Дети</w:t>
      </w:r>
      <w:r w:rsidRPr="00AB72BD">
        <w:t xml:space="preserve"> улавливают в музыке покачивание, ласковое, нежное настроение, поэтому определение жанра этой песни  не вызывает у них затруднений.</w:t>
      </w:r>
    </w:p>
    <w:p w:rsidR="00AE24E7" w:rsidRPr="00AB72BD" w:rsidRDefault="00AE24E7" w:rsidP="008C7D03">
      <w:pPr>
        <w:spacing w:line="360" w:lineRule="auto"/>
        <w:ind w:right="57"/>
        <w:jc w:val="both"/>
      </w:pPr>
      <w:r w:rsidRPr="00AB72BD">
        <w:t>Игра на д</w:t>
      </w:r>
      <w:r>
        <w:t>етских музыкальных инструментах</w:t>
      </w:r>
    </w:p>
    <w:p w:rsidR="00AE24E7" w:rsidRPr="00AB72BD" w:rsidRDefault="00AE24E7" w:rsidP="00D64565">
      <w:pPr>
        <w:spacing w:line="360" w:lineRule="auto"/>
        <w:ind w:right="57" w:firstLine="284"/>
        <w:jc w:val="both"/>
      </w:pPr>
      <w:proofErr w:type="gramStart"/>
      <w:r w:rsidRPr="00AB72BD">
        <w:t>На уроке обычно используются инструменты, которые не имеют четко выраженной</w:t>
      </w:r>
      <w:r>
        <w:t xml:space="preserve"> </w:t>
      </w:r>
      <w:proofErr w:type="spellStart"/>
      <w:r w:rsidRPr="00AB72BD">
        <w:t>звуковысотности</w:t>
      </w:r>
      <w:proofErr w:type="spellEnd"/>
      <w:r w:rsidRPr="00AB72BD">
        <w:t>, поэтому их принято называть шумовыми.</w:t>
      </w:r>
      <w:proofErr w:type="gramEnd"/>
      <w:r w:rsidRPr="00AB72BD">
        <w:t xml:space="preserve"> К ним относятся треугольники, погремушки, деревянные палочки, бубен.</w:t>
      </w:r>
      <w:r>
        <w:t xml:space="preserve"> </w:t>
      </w:r>
      <w:r w:rsidRPr="00AB72BD">
        <w:t>П</w:t>
      </w:r>
      <w:r>
        <w:t>ри первом знакомстве рассказываем</w:t>
      </w:r>
      <w:r w:rsidRPr="00AB72BD">
        <w:t xml:space="preserve"> детям о том, как называется тот или иной м</w:t>
      </w:r>
      <w:r>
        <w:t>узыкальный инструмент, показываем, как на нем играют, а также учим</w:t>
      </w:r>
      <w:r w:rsidRPr="00AB72BD">
        <w:t xml:space="preserve"> бережному обращению с ним. К каждому отдельному м</w:t>
      </w:r>
      <w:r>
        <w:t>узыкальному произведению проводим</w:t>
      </w:r>
      <w:r w:rsidRPr="00AB72BD">
        <w:t xml:space="preserve"> индивидуальный подбор музыкальных инструментов для его сопровождения. Например, </w:t>
      </w:r>
      <w:r>
        <w:t>р</w:t>
      </w:r>
      <w:r w:rsidRPr="00AB72BD">
        <w:t>абот</w:t>
      </w:r>
      <w:r>
        <w:t>ая над восприятием</w:t>
      </w:r>
      <w:r w:rsidRPr="00AB72BD">
        <w:t xml:space="preserve"> «Арагонской хоты» М. И. Глинки</w:t>
      </w:r>
      <w:r>
        <w:t xml:space="preserve"> знакомим</w:t>
      </w:r>
      <w:r w:rsidRPr="00AB72BD">
        <w:t xml:space="preserve"> ребят с совершенно новым для них инструментом – кастаньетами. Затем дети слушают и участвуют в исполнении, играя на кастаньетах.</w:t>
      </w:r>
      <w:r>
        <w:t xml:space="preserve"> </w:t>
      </w:r>
      <w:r w:rsidRPr="00AB72BD">
        <w:t>При работе над некоторыми произведениями интересно противопоставить звучание деревянных и металлических инструментов. Например, при участии в исполнении «Камаринской» сильную долю подчеркиваем звучанием треугольников,</w:t>
      </w:r>
      <w:r>
        <w:t xml:space="preserve"> а слабую – деревянных палочек. </w:t>
      </w:r>
      <w:r w:rsidRPr="00AB72BD">
        <w:t xml:space="preserve">Добавление к звучанию фортепиано или детского хора звуков шумовых инструментов создает эффект новизны, яркости, тем самым привлекая детей к творческой активной работе на уроке. </w:t>
      </w:r>
    </w:p>
    <w:p w:rsidR="00AE24E7" w:rsidRDefault="00AE24E7" w:rsidP="002257B3">
      <w:pPr>
        <w:spacing w:line="360" w:lineRule="auto"/>
        <w:ind w:right="57" w:firstLine="284"/>
        <w:jc w:val="both"/>
      </w:pPr>
      <w:r>
        <w:t>Опыт работы показывает, что  и</w:t>
      </w:r>
      <w:r w:rsidRPr="00AB72BD">
        <w:t>спользование</w:t>
      </w:r>
      <w:r>
        <w:t xml:space="preserve"> различных </w:t>
      </w:r>
      <w:r w:rsidRPr="00732565">
        <w:t xml:space="preserve"> ме</w:t>
      </w:r>
      <w:r w:rsidRPr="00B0110F">
        <w:t xml:space="preserve">тодов и приемов развития </w:t>
      </w:r>
      <w:r w:rsidRPr="00732565">
        <w:t>музыкально</w:t>
      </w:r>
      <w:r w:rsidRPr="00B0110F">
        <w:t>й отзывч</w:t>
      </w:r>
      <w:r>
        <w:t>ивости на уроках музыки позволяе</w:t>
      </w:r>
      <w:r w:rsidRPr="00B0110F">
        <w:t>т развивать эмоцион</w:t>
      </w:r>
      <w:r>
        <w:t>альную сферу младшего школьника</w:t>
      </w:r>
      <w:r w:rsidRPr="00B0110F">
        <w:t xml:space="preserve">. </w:t>
      </w:r>
    </w:p>
    <w:p w:rsidR="00AE24E7" w:rsidRPr="00EC1A7C" w:rsidRDefault="00AE24E7" w:rsidP="00D64565">
      <w:pPr>
        <w:spacing w:line="360" w:lineRule="auto"/>
        <w:ind w:right="57" w:firstLine="284"/>
        <w:jc w:val="center"/>
      </w:pPr>
      <w:r>
        <w:rPr>
          <w:b/>
          <w:bCs/>
        </w:rPr>
        <w:t>Л</w:t>
      </w:r>
      <w:r w:rsidRPr="00EC1A7C">
        <w:rPr>
          <w:b/>
          <w:bCs/>
        </w:rPr>
        <w:t>итератур</w:t>
      </w:r>
      <w:r>
        <w:rPr>
          <w:b/>
          <w:bCs/>
        </w:rPr>
        <w:t>а</w:t>
      </w:r>
    </w:p>
    <w:p w:rsidR="00AE24E7" w:rsidRPr="00EC1A7C" w:rsidRDefault="00AE24E7" w:rsidP="00B57A2F">
      <w:pPr>
        <w:spacing w:line="360" w:lineRule="auto"/>
        <w:ind w:right="57"/>
        <w:jc w:val="both"/>
      </w:pPr>
      <w:r>
        <w:t xml:space="preserve">1. </w:t>
      </w:r>
      <w:r w:rsidRPr="00EC1A7C">
        <w:t>Психология музыкальной деятельности. Теория и практика: Учебное пособие. Под ред. Г. М. Цыпина. – М.,2003.</w:t>
      </w:r>
    </w:p>
    <w:p w:rsidR="00AE24E7" w:rsidRDefault="00AE24E7" w:rsidP="00B57A2F">
      <w:pPr>
        <w:tabs>
          <w:tab w:val="num" w:pos="1440"/>
        </w:tabs>
        <w:spacing w:line="360" w:lineRule="auto"/>
        <w:ind w:right="57"/>
        <w:jc w:val="both"/>
      </w:pPr>
      <w:r>
        <w:t xml:space="preserve">2. </w:t>
      </w:r>
      <w:proofErr w:type="spellStart"/>
      <w:r w:rsidRPr="00EC1A7C">
        <w:t>Осеннева</w:t>
      </w:r>
      <w:proofErr w:type="spellEnd"/>
      <w:r w:rsidRPr="00EC1A7C">
        <w:t xml:space="preserve"> М. С., Безбородова Л. А. Методика музыкального воспитания младших школьников: Учебное пособие для </w:t>
      </w:r>
      <w:proofErr w:type="spellStart"/>
      <w:r w:rsidRPr="00EC1A7C">
        <w:t>студ</w:t>
      </w:r>
      <w:proofErr w:type="gramStart"/>
      <w:r w:rsidRPr="00EC1A7C">
        <w:t>.н</w:t>
      </w:r>
      <w:proofErr w:type="gramEnd"/>
      <w:r w:rsidRPr="00EC1A7C">
        <w:t>ач</w:t>
      </w:r>
      <w:proofErr w:type="spellEnd"/>
      <w:r w:rsidRPr="00EC1A7C">
        <w:t>. фак. Педвузов. – М., 2001.</w:t>
      </w:r>
    </w:p>
    <w:p w:rsidR="00AE24E7" w:rsidRDefault="00AE24E7" w:rsidP="00E31731">
      <w:pPr>
        <w:pStyle w:val="a4"/>
        <w:spacing w:before="0" w:beforeAutospacing="0" w:after="0" w:afterAutospacing="0" w:line="360" w:lineRule="auto"/>
        <w:jc w:val="both"/>
      </w:pPr>
      <w:r>
        <w:t>3.Федеральный государственный образовательный стандарт начального общего образования [Текст] / М-во образования и науки</w:t>
      </w:r>
      <w:proofErr w:type="gramStart"/>
      <w:r>
        <w:t xml:space="preserve"> Р</w:t>
      </w:r>
      <w:proofErr w:type="gramEnd"/>
      <w:r>
        <w:t>ос. Федерации. – М.: Просвещение, 2010. - 31 с.</w:t>
      </w:r>
    </w:p>
    <w:p w:rsidR="00AE24E7" w:rsidRDefault="00AE24E7" w:rsidP="006F1CF8">
      <w:pPr>
        <w:spacing w:line="360" w:lineRule="auto"/>
        <w:ind w:right="57"/>
      </w:pPr>
    </w:p>
    <w:p w:rsidR="00AE24E7" w:rsidRDefault="00AE24E7" w:rsidP="006F1CF8">
      <w:pPr>
        <w:spacing w:line="360" w:lineRule="auto"/>
        <w:ind w:right="57"/>
      </w:pPr>
    </w:p>
    <w:p w:rsidR="00AE24E7" w:rsidRDefault="00AE24E7" w:rsidP="006F1CF8">
      <w:pPr>
        <w:spacing w:line="360" w:lineRule="auto"/>
        <w:ind w:right="57"/>
      </w:pPr>
    </w:p>
    <w:p w:rsidR="00AE24E7" w:rsidRDefault="00AE24E7" w:rsidP="006F1CF8">
      <w:pPr>
        <w:spacing w:line="360" w:lineRule="auto"/>
        <w:ind w:right="57"/>
      </w:pPr>
    </w:p>
    <w:p w:rsidR="00AE24E7" w:rsidRDefault="00AE24E7" w:rsidP="006F1CF8">
      <w:pPr>
        <w:spacing w:line="360" w:lineRule="auto"/>
        <w:ind w:right="57"/>
      </w:pPr>
    </w:p>
    <w:p w:rsidR="00AE24E7" w:rsidRPr="000468AA" w:rsidRDefault="00AE24E7" w:rsidP="00D64565">
      <w:pPr>
        <w:spacing w:line="360" w:lineRule="auto"/>
        <w:ind w:right="57" w:firstLine="284"/>
        <w:jc w:val="both"/>
      </w:pPr>
    </w:p>
    <w:sectPr w:rsidR="00AE24E7" w:rsidRPr="000468AA" w:rsidSect="00160B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F9C"/>
    <w:multiLevelType w:val="hybridMultilevel"/>
    <w:tmpl w:val="2B8CF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31117D9"/>
    <w:multiLevelType w:val="hybridMultilevel"/>
    <w:tmpl w:val="1C264B52"/>
    <w:lvl w:ilvl="0" w:tplc="F65EFF1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4B77B2"/>
    <w:multiLevelType w:val="hybridMultilevel"/>
    <w:tmpl w:val="5388FD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0867DFF"/>
    <w:multiLevelType w:val="hybridMultilevel"/>
    <w:tmpl w:val="DB8C2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">
    <w:nsid w:val="2AB81A02"/>
    <w:multiLevelType w:val="hybridMultilevel"/>
    <w:tmpl w:val="DA2E9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BB501DC"/>
    <w:multiLevelType w:val="hybridMultilevel"/>
    <w:tmpl w:val="E774D6B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DE73344"/>
    <w:multiLevelType w:val="hybridMultilevel"/>
    <w:tmpl w:val="F04EA03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7">
    <w:nsid w:val="305B5E18"/>
    <w:multiLevelType w:val="hybridMultilevel"/>
    <w:tmpl w:val="22626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7BB3263"/>
    <w:multiLevelType w:val="hybridMultilevel"/>
    <w:tmpl w:val="45100A1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9">
    <w:nsid w:val="3BA30CA5"/>
    <w:multiLevelType w:val="hybridMultilevel"/>
    <w:tmpl w:val="B30C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913"/>
    <w:multiLevelType w:val="hybridMultilevel"/>
    <w:tmpl w:val="94E0C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F327FD3"/>
    <w:multiLevelType w:val="hybridMultilevel"/>
    <w:tmpl w:val="1C184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0F80E3D"/>
    <w:multiLevelType w:val="hybridMultilevel"/>
    <w:tmpl w:val="D4FC4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234221"/>
    <w:multiLevelType w:val="hybridMultilevel"/>
    <w:tmpl w:val="C2802FD6"/>
    <w:lvl w:ilvl="0" w:tplc="B0A082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C3919E9"/>
    <w:multiLevelType w:val="hybridMultilevel"/>
    <w:tmpl w:val="82A6ABE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6FE913F2"/>
    <w:multiLevelType w:val="hybridMultilevel"/>
    <w:tmpl w:val="F57EA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D7A08FE"/>
    <w:multiLevelType w:val="multilevel"/>
    <w:tmpl w:val="32E6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2"/>
  </w:num>
  <w:num w:numId="6">
    <w:abstractNumId w:val="14"/>
  </w:num>
  <w:num w:numId="7">
    <w:abstractNumId w:val="5"/>
  </w:num>
  <w:num w:numId="8">
    <w:abstractNumId w:val="16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10"/>
  </w:num>
  <w:num w:numId="14">
    <w:abstractNumId w:val="0"/>
  </w:num>
  <w:num w:numId="15">
    <w:abstractNumId w:val="11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ABD"/>
    <w:rsid w:val="000468AA"/>
    <w:rsid w:val="000902D1"/>
    <w:rsid w:val="00157773"/>
    <w:rsid w:val="00160B4D"/>
    <w:rsid w:val="002257B3"/>
    <w:rsid w:val="00232360"/>
    <w:rsid w:val="0025189A"/>
    <w:rsid w:val="00285691"/>
    <w:rsid w:val="002A00D0"/>
    <w:rsid w:val="00372CEF"/>
    <w:rsid w:val="003F5CB8"/>
    <w:rsid w:val="0048185E"/>
    <w:rsid w:val="004B08B7"/>
    <w:rsid w:val="004B14B4"/>
    <w:rsid w:val="004B50FA"/>
    <w:rsid w:val="004F11B0"/>
    <w:rsid w:val="00535C6E"/>
    <w:rsid w:val="00543ABA"/>
    <w:rsid w:val="005A6AF9"/>
    <w:rsid w:val="0064572C"/>
    <w:rsid w:val="0065419C"/>
    <w:rsid w:val="00671E63"/>
    <w:rsid w:val="0067383A"/>
    <w:rsid w:val="006E6CF6"/>
    <w:rsid w:val="006F1CF8"/>
    <w:rsid w:val="00732565"/>
    <w:rsid w:val="007344AF"/>
    <w:rsid w:val="00760C58"/>
    <w:rsid w:val="007A12E8"/>
    <w:rsid w:val="00804FBC"/>
    <w:rsid w:val="00814CCA"/>
    <w:rsid w:val="00816555"/>
    <w:rsid w:val="008258DA"/>
    <w:rsid w:val="008C7D03"/>
    <w:rsid w:val="008D1ABD"/>
    <w:rsid w:val="00A11833"/>
    <w:rsid w:val="00AB72BD"/>
    <w:rsid w:val="00AE24E7"/>
    <w:rsid w:val="00B0110F"/>
    <w:rsid w:val="00B106A7"/>
    <w:rsid w:val="00B15367"/>
    <w:rsid w:val="00B32B13"/>
    <w:rsid w:val="00B57A2F"/>
    <w:rsid w:val="00BA172B"/>
    <w:rsid w:val="00C438A9"/>
    <w:rsid w:val="00C60AC6"/>
    <w:rsid w:val="00C91D1F"/>
    <w:rsid w:val="00C933C2"/>
    <w:rsid w:val="00CA6AD6"/>
    <w:rsid w:val="00CE6514"/>
    <w:rsid w:val="00D10191"/>
    <w:rsid w:val="00D64565"/>
    <w:rsid w:val="00D96EDD"/>
    <w:rsid w:val="00DB6AAF"/>
    <w:rsid w:val="00E068C8"/>
    <w:rsid w:val="00E31731"/>
    <w:rsid w:val="00E413DB"/>
    <w:rsid w:val="00EB1367"/>
    <w:rsid w:val="00EC00DD"/>
    <w:rsid w:val="00EC1A7C"/>
    <w:rsid w:val="00F7442D"/>
    <w:rsid w:val="00F931E9"/>
    <w:rsid w:val="00F95D6A"/>
    <w:rsid w:val="00F97378"/>
    <w:rsid w:val="00FA389C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12E8"/>
    <w:pPr>
      <w:ind w:left="720"/>
    </w:pPr>
  </w:style>
  <w:style w:type="paragraph" w:styleId="a4">
    <w:name w:val="Normal (Web)"/>
    <w:basedOn w:val="a"/>
    <w:uiPriority w:val="99"/>
    <w:semiHidden/>
    <w:rsid w:val="00E31731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D96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1775</Words>
  <Characters>10124</Characters>
  <Application>Microsoft Office Word</Application>
  <DocSecurity>0</DocSecurity>
  <Lines>84</Lines>
  <Paragraphs>23</Paragraphs>
  <ScaleCrop>false</ScaleCrop>
  <Company>xx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dcterms:created xsi:type="dcterms:W3CDTF">2015-06-18T06:16:00Z</dcterms:created>
  <dcterms:modified xsi:type="dcterms:W3CDTF">2024-01-22T18:05:00Z</dcterms:modified>
</cp:coreProperties>
</file>