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9B" w:rsidRPr="00931B9B" w:rsidRDefault="00931B9B" w:rsidP="00381ED1">
      <w:pPr>
        <w:spacing w:before="100" w:beforeAutospacing="1" w:after="100" w:afterAutospacing="1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Визуалы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кинестетики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или </w:t>
      </w:r>
      <w:proofErr w:type="spellStart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аудиалы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правильный подход к детям с разными типами восприятия информации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усваивает материал удобным ему способом. Кто-то рисует рядом с терминами ассоциативные изображения, другие перечитывают записанное вслух по несколько раз, а третьим нужны схемы или таблички, чтобы лучше все понять. Нет идеального метода, ведь все люди уникальные. Главное, чтобы ребенок понял, как ему проще получать информацию извне, воспринимать и запоминать е</w:t>
      </w:r>
      <w:bookmarkStart w:id="0" w:name="_GoBack"/>
      <w:bookmarkEnd w:id="0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5B83A" wp14:editId="56C95319">
            <wp:extent cx="4286250" cy="2124075"/>
            <wp:effectExtent l="0" t="0" r="0" b="9525"/>
            <wp:docPr id="2" name="Рисунок 2" descr="Визуалы, кинестетики или аудиалы: правильный подход к детям с разными типами восприятия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зуалы, кинестетики или аудиалы: правильный подход к детям с разными типами восприятия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восприятия информации у детей</w:t>
      </w:r>
    </w:p>
    <w:p w:rsidR="00931B9B" w:rsidRPr="00931B9B" w:rsidRDefault="00931B9B" w:rsidP="00931B9B">
      <w:pPr>
        <w:shd w:val="clear" w:color="auto" w:fill="EFF2FD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hd w:val="clear" w:color="auto" w:fill="EFF2FD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Теорией о каналах восприятия мы обязаны представителю школы Новой Зеландии по имени Нил Флеминг. Он объяснил, что каждый человек воспринимает новую информацию при помощи пяти чувств. Они и являются теми самыми каналами восприятия, а именно:</w:t>
      </w:r>
    </w:p>
    <w:p w:rsidR="00931B9B" w:rsidRPr="00931B9B" w:rsidRDefault="00931B9B" w:rsidP="00931B9B">
      <w:pPr>
        <w:numPr>
          <w:ilvl w:val="0"/>
          <w:numId w:val="2"/>
        </w:numPr>
        <w:shd w:val="clear" w:color="auto" w:fill="EFF2FD"/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Вкусовой;</w:t>
      </w:r>
    </w:p>
    <w:p w:rsidR="00931B9B" w:rsidRPr="00931B9B" w:rsidRDefault="00931B9B" w:rsidP="00931B9B">
      <w:pPr>
        <w:numPr>
          <w:ilvl w:val="0"/>
          <w:numId w:val="2"/>
        </w:numPr>
        <w:shd w:val="clear" w:color="auto" w:fill="EFF2FD"/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Обонятельный;</w:t>
      </w:r>
    </w:p>
    <w:p w:rsidR="00931B9B" w:rsidRPr="00931B9B" w:rsidRDefault="00931B9B" w:rsidP="00931B9B">
      <w:pPr>
        <w:numPr>
          <w:ilvl w:val="0"/>
          <w:numId w:val="2"/>
        </w:numPr>
        <w:shd w:val="clear" w:color="auto" w:fill="EFF2FD"/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Зрительный;</w:t>
      </w:r>
    </w:p>
    <w:p w:rsidR="00931B9B" w:rsidRPr="00931B9B" w:rsidRDefault="00931B9B" w:rsidP="00931B9B">
      <w:pPr>
        <w:numPr>
          <w:ilvl w:val="0"/>
          <w:numId w:val="2"/>
        </w:numPr>
        <w:shd w:val="clear" w:color="auto" w:fill="EFF2FD"/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Звуковой;</w:t>
      </w:r>
    </w:p>
    <w:p w:rsidR="00931B9B" w:rsidRPr="00931B9B" w:rsidRDefault="00931B9B" w:rsidP="00931B9B">
      <w:pPr>
        <w:numPr>
          <w:ilvl w:val="0"/>
          <w:numId w:val="2"/>
        </w:numPr>
        <w:shd w:val="clear" w:color="auto" w:fill="EFF2FD"/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Тактильный.</w:t>
      </w:r>
    </w:p>
    <w:p w:rsidR="00931B9B" w:rsidRPr="00931B9B" w:rsidRDefault="00931B9B" w:rsidP="00931B9B">
      <w:pPr>
        <w:shd w:val="clear" w:color="auto" w:fill="EFF2FD"/>
        <w:spacing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позволило выделить три типа восприятия данных — </w:t>
      </w:r>
      <w:proofErr w:type="spellStart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кинестетик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</w:t>
      </w:r>
      <w:proofErr w:type="spellEnd"/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ребенок относится к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визуалам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не </w:t>
      </w:r>
      <w:proofErr w:type="gram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получает информацию только зрительно. Это означает, что лучше всего ему дается обработка данных с помощью глаз визуальной их обработки. Этот канал связи — доминирующий. Но параллельно ребенок задействует и другие способы восприятия. Бывает и такое, когда два канала одинаково сильно развиты, а третий намного слабее. Рассмотрим все три способа восприятия.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hd w:val="clear" w:color="auto" w:fill="EFF2FD"/>
        <w:spacing w:after="0" w:line="15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</w:p>
    <w:p w:rsidR="00931B9B" w:rsidRPr="00931B9B" w:rsidRDefault="00931B9B" w:rsidP="00931B9B">
      <w:pPr>
        <w:shd w:val="clear" w:color="auto" w:fill="EFF2FD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</w:p>
    <w:p w:rsidR="00931B9B" w:rsidRPr="00931B9B" w:rsidRDefault="00931B9B" w:rsidP="00931B9B">
      <w:pPr>
        <w:shd w:val="clear" w:color="auto" w:fill="EFF2FD"/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информацию через органы слуха. Все, что они услышат, запоминается в разы быстрее, чем все что, они узнают через другие органы чувств. Обычно такие ребята внимательно слушают учителей, любят заниматься в небольших группах, чтобы им досталось достаточно </w:t>
      </w:r>
      <w:proofErr w:type="gram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успели задать все интересующие их вопросы. Нередко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занудами и надоедливыми, потому что они любят рассказывать обо всем долго, смакуя каждую деталь.</w:t>
      </w:r>
    </w:p>
    <w:p w:rsidR="00931B9B" w:rsidRPr="00931B9B" w:rsidRDefault="00931B9B" w:rsidP="00931B9B">
      <w:pPr>
        <w:shd w:val="clear" w:color="auto" w:fill="EFF2FD"/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ребенку, который воспринимает информацию через уши, нужен особый подход в обучении. Вот несколько советов учителям и родителям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B9B" w:rsidRPr="00931B9B" w:rsidRDefault="00931B9B" w:rsidP="00931B9B">
      <w:pPr>
        <w:numPr>
          <w:ilvl w:val="0"/>
          <w:numId w:val="3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5D19C" wp14:editId="1CC6F3E3">
            <wp:extent cx="2381250" cy="1457325"/>
            <wp:effectExtent l="0" t="0" r="0" b="9525"/>
            <wp:docPr id="3" name="Рисунок 3" descr="https://school-of-future.online/blog/wp-content/uploads/2024/01/image-95-300x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-of-future.online/blog/wp-content/uploads/2024/01/image-95-300x1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музыку и аудиокниги;</w:t>
      </w:r>
    </w:p>
    <w:p w:rsidR="00931B9B" w:rsidRPr="00931B9B" w:rsidRDefault="00931B9B" w:rsidP="00931B9B">
      <w:pPr>
        <w:numPr>
          <w:ilvl w:val="0"/>
          <w:numId w:val="3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тихие места для учебы, где можно сконцентрироваться и сосредоточиться;</w:t>
      </w:r>
    </w:p>
    <w:p w:rsidR="00931B9B" w:rsidRPr="00931B9B" w:rsidRDefault="00931B9B" w:rsidP="00931B9B">
      <w:pPr>
        <w:numPr>
          <w:ilvl w:val="0"/>
          <w:numId w:val="3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проговаривать и вслух, и про себя;</w:t>
      </w:r>
    </w:p>
    <w:p w:rsidR="00931B9B" w:rsidRPr="00931B9B" w:rsidRDefault="00931B9B" w:rsidP="00931B9B">
      <w:pPr>
        <w:numPr>
          <w:ilvl w:val="0"/>
          <w:numId w:val="3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детям иногда слушать аудиокниги, а не читать;</w:t>
      </w:r>
    </w:p>
    <w:p w:rsidR="00931B9B" w:rsidRPr="00931B9B" w:rsidRDefault="00931B9B" w:rsidP="00931B9B">
      <w:pPr>
        <w:numPr>
          <w:ilvl w:val="0"/>
          <w:numId w:val="3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Придавать словам эмоции, рассказывать истории с чувством.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черта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они проговаривают вслух полученную информацию или порядок своих будущих действий.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hd w:val="clear" w:color="auto" w:fill="EFF2FD"/>
        <w:spacing w:after="0" w:line="15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31B9B" w:rsidRPr="00931B9B" w:rsidRDefault="00931B9B" w:rsidP="00931B9B">
      <w:pPr>
        <w:shd w:val="clear" w:color="auto" w:fill="EFF2FD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</w:p>
    <w:p w:rsidR="00931B9B" w:rsidRPr="00931B9B" w:rsidRDefault="00931B9B" w:rsidP="00931B9B">
      <w:pPr>
        <w:shd w:val="clear" w:color="auto" w:fill="EFF2FD"/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Дети-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новую информацию через органы зрения. Если учитель что-то рассказывает, они могут часто переспрашивать. Любят вести заметки, чтобы не видеть произнесенные слова преподавателя глазами. Дополнительно рисуют графики, таблицы, а иногда и рисунки, которые у них ассоциируются с отдельными словами, текстом. Такие дети мыслят образами, придумывают в голове картинки и цвета, чтобы лучше запомнить услышанную историю.</w:t>
      </w:r>
    </w:p>
    <w:p w:rsidR="00931B9B" w:rsidRPr="00931B9B" w:rsidRDefault="00931B9B" w:rsidP="00931B9B">
      <w:pPr>
        <w:shd w:val="clear" w:color="auto" w:fill="EFF2FD"/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детей-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такие приемы:</w:t>
      </w:r>
    </w:p>
    <w:p w:rsidR="00931B9B" w:rsidRPr="00931B9B" w:rsidRDefault="00931B9B" w:rsidP="00931B9B">
      <w:pPr>
        <w:numPr>
          <w:ilvl w:val="0"/>
          <w:numId w:val="4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7175F" wp14:editId="34984B10">
            <wp:extent cx="2381250" cy="1924050"/>
            <wp:effectExtent l="0" t="0" r="0" b="0"/>
            <wp:docPr id="4" name="Рисунок 4" descr="https://school-of-future.online/blog/wp-content/uploads/2024/01/image-96-300x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-of-future.online/blog/wp-content/uploads/2024/01/image-96-300x2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чтобы ученики не уходили в книги и интернет, а жили полноценной жизнью и общались со сверстниками;</w:t>
      </w:r>
    </w:p>
    <w:p w:rsidR="00931B9B" w:rsidRPr="00931B9B" w:rsidRDefault="00931B9B" w:rsidP="00931B9B">
      <w:pPr>
        <w:numPr>
          <w:ilvl w:val="0"/>
          <w:numId w:val="4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карточки с изображениями животных, растений, фигур;</w:t>
      </w:r>
    </w:p>
    <w:p w:rsidR="00931B9B" w:rsidRPr="00931B9B" w:rsidRDefault="00931B9B" w:rsidP="00931B9B">
      <w:pPr>
        <w:numPr>
          <w:ilvl w:val="0"/>
          <w:numId w:val="4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ребенку пользоваться маркерами, цветными карандашами, фломастерами,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B9B" w:rsidRPr="00931B9B" w:rsidRDefault="00931B9B" w:rsidP="00931B9B">
      <w:pPr>
        <w:numPr>
          <w:ilvl w:val="0"/>
          <w:numId w:val="4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обучающий процесс метод «глобального чтения», когда все предметы подписываются, чтобы малыши учили новые слова. Это отличная техника для изучения английского для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выучить новое понятие, детям лучше посмотреть на него и прочитать, чем услышать.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hd w:val="clear" w:color="auto" w:fill="EFF2FD"/>
        <w:spacing w:after="0" w:line="15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31B9B" w:rsidRPr="00931B9B" w:rsidRDefault="00931B9B" w:rsidP="00931B9B">
      <w:pPr>
        <w:shd w:val="clear" w:color="auto" w:fill="EFF2FD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</w:p>
    <w:p w:rsidR="00931B9B" w:rsidRPr="00931B9B" w:rsidRDefault="00931B9B" w:rsidP="00931B9B">
      <w:pPr>
        <w:shd w:val="clear" w:color="auto" w:fill="EFF2FD"/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мир через кожу, мышцы, нос. Они буквально впитывают информацию в себя из окружающей среды. Это очень тонкие натуры. Чтобы что-то запомнить или осознать, ребенок трогает руками предметы, вдыхает запахи, кусает, пробует на вкус. Малыши разбирают игрушки на части, чтобы понять, как они устроены. Такие дети обожают 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различные механизмы. Малышам сложно вникать в сказку, которую читает родитель, если его не обнимают или не поглаживают по спине.</w:t>
      </w:r>
    </w:p>
    <w:p w:rsidR="00931B9B" w:rsidRPr="00931B9B" w:rsidRDefault="00931B9B" w:rsidP="00931B9B">
      <w:pPr>
        <w:shd w:val="clear" w:color="auto" w:fill="EFF2FD"/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Ученикам-</w:t>
      </w: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кинестетикам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ввести в обучающий процесс такие правила:</w:t>
      </w:r>
    </w:p>
    <w:p w:rsidR="00931B9B" w:rsidRPr="00931B9B" w:rsidRDefault="00931B9B" w:rsidP="00931B9B">
      <w:pPr>
        <w:numPr>
          <w:ilvl w:val="0"/>
          <w:numId w:val="5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47D74" wp14:editId="62CDA068">
            <wp:extent cx="2857500" cy="1895475"/>
            <wp:effectExtent l="0" t="0" r="0" b="9525"/>
            <wp:docPr id="5" name="Рисунок 5" descr="https://school-of-future.online/blog/wp-content/uploads/2024/01/image-97-300x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-of-future.online/blog/wp-content/uploads/2024/01/image-97-300x19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предметы, которые можно потрогать — муляжи фруктов и овощей, сухофрукты, камни;</w:t>
      </w:r>
    </w:p>
    <w:p w:rsidR="00931B9B" w:rsidRPr="00931B9B" w:rsidRDefault="00931B9B" w:rsidP="00931B9B">
      <w:pPr>
        <w:numPr>
          <w:ilvl w:val="0"/>
          <w:numId w:val="5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при помощи интересных энциклопедий с иллюстрациями;</w:t>
      </w:r>
    </w:p>
    <w:p w:rsidR="00931B9B" w:rsidRPr="00931B9B" w:rsidRDefault="00931B9B" w:rsidP="00931B9B">
      <w:pPr>
        <w:numPr>
          <w:ilvl w:val="0"/>
          <w:numId w:val="5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музеи, выставки, галереи, зоопарки;</w:t>
      </w:r>
    </w:p>
    <w:p w:rsidR="00931B9B" w:rsidRPr="00931B9B" w:rsidRDefault="00931B9B" w:rsidP="00931B9B">
      <w:pPr>
        <w:numPr>
          <w:ilvl w:val="0"/>
          <w:numId w:val="5"/>
        </w:numPr>
        <w:spacing w:beforeAutospacing="1" w:after="0" w:line="360" w:lineRule="atLeast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детям писать одно слово по несколько раз, чтобы лучше запомнить его.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дети-практики, которые писать начинают раньше, чем читать.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Pr="00931B9B" w:rsidRDefault="00931B9B" w:rsidP="00931B9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9B" w:rsidRPr="00931B9B" w:rsidRDefault="00931B9B" w:rsidP="00931B9B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Методика определения способа познания (ведущего канала восприятия) у дошкольников и младших школьников </w:t>
      </w:r>
      <w:proofErr w:type="gramStart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( тест</w:t>
      </w:r>
      <w:proofErr w:type="gramEnd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для детей </w:t>
      </w:r>
      <w:proofErr w:type="spellStart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аудиал</w:t>
      </w:r>
      <w:proofErr w:type="spellEnd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, </w:t>
      </w:r>
      <w:proofErr w:type="spellStart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визуал</w:t>
      </w:r>
      <w:proofErr w:type="spellEnd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, </w:t>
      </w:r>
      <w:proofErr w:type="spellStart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кинестетик</w:t>
      </w:r>
      <w:proofErr w:type="spellEnd"/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).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Ребенок поймет и прислушается к словам родителя, воспитателя, учителя, если сообщать информацию, строить </w:t>
      </w:r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предложения  на</w:t>
      </w:r>
      <w:proofErr w:type="gram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“его языке”. Тест для детей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предназначен для определения способа познания окружающего мира или, как его называют, ведущего канала восприятия ребенка. Данная методика будет полезна, в первую очередь для родителей </w:t>
      </w:r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детей  5</w:t>
      </w:r>
      <w:proofErr w:type="gram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-8 лет.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Инструкция.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Читая материал опросника, отмечайте черты, присущие вашему ребенку. Затем суммируйте и сравните полученные результаты.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Одно из определений –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(слуховое восприятие),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(зрительное восприятие) или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(тактильное восприятие) – соберет большее количество отметок. Это определение и будет означать тот способ познания, который наиболее характерен для ребенка. </w:t>
      </w:r>
    </w:p>
    <w:p w:rsidR="00931B9B" w:rsidRPr="00931B9B" w:rsidRDefault="00931B9B" w:rsidP="00931B9B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Тестовый материал. </w:t>
      </w:r>
    </w:p>
    <w:p w:rsidR="00931B9B" w:rsidRPr="00931B9B" w:rsidRDefault="00931B9B" w:rsidP="00931B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ОБЩЕНИЕ.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Если мой ребенок хочет что-нибудь сказать, то…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: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Он говорит, используя самые простые обороты речи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неправильно произносит некоторые слова и звуки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Он пропускает наречия и предлоги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lastRenderedPageBreak/>
        <w:t>- Он использует те же обороты речи, что и взрослые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Он использует грамматически правильные предложения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рассказывает тщательным образом продуманные истории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Его речь тяжело понять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Он говорит короткими, грамматически неправильными предложениями </w:t>
      </w:r>
    </w:p>
    <w:p w:rsidR="00931B9B" w:rsidRPr="00931B9B" w:rsidRDefault="00931B9B" w:rsidP="00931B9B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Он стремится изобразить события, вместо того, чтобы рассказать о них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2. ЛЮБИМЫЕ ИГРУШКИ И СВОБОДНОЕ ВРЕМЯ.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Во время игры мой ребенок…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Отдает предпочтения головоломкам и настольным играм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Наслаждается компьютерными играми или играми с калькулятором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Узнает о новых вещах, наблюдая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Любит слушать аудиозаписи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Любит книги и игру фантазии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Учится новому, читая инструкции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  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Любит играть на свежем воздухе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Наслаждается пребыванием в бассейне, на катке или горке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Почти каждой игрушке находит полноценное применение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3. СЛОЖНЫЕ ДВИГАТЕЛЬНЫЕ НАВЫКИ.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мой ребенок начинает что-то делать руками, то…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пишет старательно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Его художественные изделия очень аккуратны и красивы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легко вырезает, раскрашивает, склеивает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Он пишет достаточно неплохо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Во время работы он разговаривает сам с собой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Его художественные изделия достаточно привлекательны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Ему очень тяжело писать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Многие буквы и цифры у него получаются некрасивыми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–  Его художественные работы неопрятны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4. ПРОСТЫЕ ДВИГАТЕЛЬНЫЕ НАВЫКИ.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мой ребенок начинает двигаться…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- Настольные игры он считает лучшими, чем игры на свежем воздухе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Любит бадминтон, поскольку эта игра очень хорошо ему удается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Любит игры с четко установленными правилами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больше разговаривает, чем играет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Отдает предпочтение играм, требующим вербального общения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Во время какой бы то ни было деятельности, разговаривает сам с собой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Игры на свежем воздухе считает лучше настольных игр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Имеет хорошую координацию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Не ходит спокойно, а носится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5. ОБЩЕСТВЕННЫЕ НАВЫКИ.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мой ребенок находится в окружении других детей, то… </w:t>
      </w: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Даже в толпе остается одиноким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Прежде чем принять участие в игре, следит за тем, как играют другие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Долго привыкает к новым людям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Буквально расцветает в кругу друзей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Может мешать во время занятий в классной комнате, поскольку, очень много разговаривает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Часто отвечает за других и ведет себя несколько пренебрежительно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Коллективистский, но не очень разговорчивый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Может причинять беспокойство, поскольку во время занятий в классе мешает своим соседям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Любит пошалить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6. ЭМОЦИИ.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ребенка что-то тревожит, то он…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Вообще не очень эмоционален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Начинает нервничать, чувствуя обеспокоенность других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Свободно рассказывает о своих ощущениях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Может пойти на конфронтацию с другими по поводу своих ощущений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 - Эмоционально зависим и легко обижается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Когда его призывают к порядку, реагирует гневно, не стесняясь и не раскаиваясь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7. ПАМЯТЬ.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мой ребенок занимается, он…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Визуал</w:t>
      </w:r>
      <w:proofErr w:type="spell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Может воспроизводить буквы и цифры по памяти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Помнит о том, что ему показывали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Лучше всего учится, заучивая наизусть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Знает звуки, соответствующие буквам алфавита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Плохо запоминает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Легко отвлекается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b/>
          <w:color w:val="444444"/>
          <w:sz w:val="24"/>
          <w:szCs w:val="24"/>
        </w:rPr>
        <w:t>8. ШКОЛЬНЫЕ НАВЫКИ.</w:t>
      </w: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Когда мой ребенок находится в классной комнате, он…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Визуал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Следит за опрятностью своей одежды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Следит за чистотой своего рабочего места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В свободное время отдает предпочтение конструкторам, головоломкам, разным видам искусства и ремесел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Медленно привыкает к новой ситуации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Аудиал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Его внешний вид не очень неряшлив, но и не очень опрятен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Ему приходится напоминать о том, чтобы он убрал свое рабочее место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Он внимательный и послушный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- Он исполняет соло в большинстве дискуссий и часто говорит воспитателю о чьем-то неправильном поведении 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931B9B">
        <w:rPr>
          <w:rFonts w:ascii="Times New Roman" w:hAnsi="Times New Roman" w:cs="Times New Roman"/>
          <w:color w:val="444444"/>
          <w:sz w:val="24"/>
          <w:szCs w:val="24"/>
          <w:u w:val="single"/>
        </w:rPr>
        <w:t>Кинестетик</w:t>
      </w:r>
      <w:proofErr w:type="spellEnd"/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>- Он абсолютно не заботится о своем внешнем виде и нередко бывает весьма неопрятен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Работает в окружении полнейшего беспорядка, способен переворошить свое рабочее место за несколько минут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Проявляет большую активность во время игр</w:t>
      </w:r>
    </w:p>
    <w:p w:rsidR="00931B9B" w:rsidRPr="00931B9B" w:rsidRDefault="00931B9B" w:rsidP="00931B9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31B9B">
        <w:rPr>
          <w:rFonts w:ascii="Times New Roman" w:hAnsi="Times New Roman" w:cs="Times New Roman"/>
          <w:color w:val="444444"/>
          <w:sz w:val="24"/>
          <w:szCs w:val="24"/>
        </w:rPr>
        <w:t xml:space="preserve"> - Вынужденный сидеть на одном месте, буквально корчится и извивается</w:t>
      </w:r>
    </w:p>
    <w:p w:rsidR="00931B9B" w:rsidRPr="00931B9B" w:rsidRDefault="00931B9B" w:rsidP="00931B9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каждого родителя и учителя — распознать тип ребенка и понять, каким каналом восприятия он пользуется лучше всего. Это позволит организовать максимально </w:t>
      </w:r>
      <w:r w:rsidRPr="0093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эффективный образовательный процесс, а малышам поможет быстрее познакомиться с окружающим 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B9B" w:rsidRPr="00931B9B" w:rsidRDefault="00931B9B" w:rsidP="00931B9B">
      <w:pPr>
        <w:spacing w:beforeAutospacing="1" w:after="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9B" w:rsidRDefault="00931B9B" w:rsidP="00931B9B">
      <w:pPr>
        <w:rPr>
          <w:rFonts w:ascii="Arial" w:hAnsi="Arial" w:cs="Arial"/>
          <w:color w:val="444444"/>
          <w:sz w:val="20"/>
          <w:szCs w:val="20"/>
        </w:rPr>
      </w:pPr>
    </w:p>
    <w:p w:rsidR="005F0D11" w:rsidRDefault="005F0D11"/>
    <w:sectPr w:rsidR="005F0D11" w:rsidSect="00931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C75"/>
    <w:multiLevelType w:val="multilevel"/>
    <w:tmpl w:val="357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67E0"/>
    <w:multiLevelType w:val="multilevel"/>
    <w:tmpl w:val="8F9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56DA6"/>
    <w:multiLevelType w:val="multilevel"/>
    <w:tmpl w:val="8FB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B36CA"/>
    <w:multiLevelType w:val="multilevel"/>
    <w:tmpl w:val="3CF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62478"/>
    <w:multiLevelType w:val="hybridMultilevel"/>
    <w:tmpl w:val="69F8A9F6"/>
    <w:lvl w:ilvl="0" w:tplc="947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A"/>
    <w:rsid w:val="00381ED1"/>
    <w:rsid w:val="005F0D11"/>
    <w:rsid w:val="005F62DA"/>
    <w:rsid w:val="009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2BB8"/>
  <w15:chartTrackingRefBased/>
  <w15:docId w15:val="{6217D535-5BA6-4F56-BB93-19001E3F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6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1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779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428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2024-01-23T11:37:00Z</dcterms:created>
  <dcterms:modified xsi:type="dcterms:W3CDTF">2024-01-23T11:47:00Z</dcterms:modified>
</cp:coreProperties>
</file>