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E0" w:rsidRDefault="00F74BE0" w:rsidP="00F74BE0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  <w:r w:rsidRPr="00F74BE0">
        <w:rPr>
          <w:rStyle w:val="c2"/>
          <w:b/>
          <w:sz w:val="32"/>
          <w:szCs w:val="28"/>
        </w:rPr>
        <w:t>Тема выступления «</w:t>
      </w:r>
      <w:r w:rsidRPr="00F74BE0">
        <w:rPr>
          <w:b/>
          <w:bCs/>
          <w:sz w:val="32"/>
          <w:szCs w:val="28"/>
        </w:rPr>
        <w:t xml:space="preserve">Содержание уголков безопасности </w:t>
      </w:r>
      <w:r w:rsidRPr="00F74BE0">
        <w:rPr>
          <w:b/>
          <w:bCs/>
          <w:sz w:val="32"/>
          <w:szCs w:val="28"/>
        </w:rPr>
        <w:br/>
        <w:t>в группах ДОУ»</w:t>
      </w:r>
    </w:p>
    <w:p w:rsidR="00F74BE0" w:rsidRPr="00F74BE0" w:rsidRDefault="00F74BE0" w:rsidP="00F74BE0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</w:p>
    <w:p w:rsidR="00EE34A0" w:rsidRPr="006F4F45" w:rsidRDefault="00F74BE0" w:rsidP="00F74BE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32"/>
          <w:szCs w:val="28"/>
        </w:rPr>
      </w:pPr>
      <w:proofErr w:type="spellStart"/>
      <w:r w:rsidRPr="00F74BE0">
        <w:rPr>
          <w:rStyle w:val="c2"/>
          <w:b/>
          <w:i/>
          <w:sz w:val="32"/>
          <w:szCs w:val="28"/>
          <w:u w:val="single"/>
        </w:rPr>
        <w:t>Сл</w:t>
      </w:r>
      <w:proofErr w:type="spellEnd"/>
      <w:r w:rsidRPr="00F74BE0">
        <w:rPr>
          <w:rStyle w:val="c2"/>
          <w:b/>
          <w:i/>
          <w:sz w:val="32"/>
          <w:szCs w:val="28"/>
          <w:u w:val="single"/>
        </w:rPr>
        <w:t xml:space="preserve"> 1</w:t>
      </w:r>
      <w:r w:rsidR="00EE34A0" w:rsidRPr="006F4F45">
        <w:rPr>
          <w:rStyle w:val="c2"/>
          <w:sz w:val="32"/>
          <w:szCs w:val="28"/>
        </w:rPr>
        <w:t xml:space="preserve">Формирование основ безопасности и жизнедеятельности детей в условиях дошкольного образовательного учреждения является актуальной и значимой проблемой, поскольку </w:t>
      </w:r>
      <w:proofErr w:type="gramStart"/>
      <w:r w:rsidR="00EE34A0" w:rsidRPr="006F4F45">
        <w:rPr>
          <w:rStyle w:val="c2"/>
          <w:sz w:val="32"/>
          <w:szCs w:val="28"/>
        </w:rPr>
        <w:t>обусловлена</w:t>
      </w:r>
      <w:proofErr w:type="gramEnd"/>
      <w:r w:rsidR="00EE34A0" w:rsidRPr="006F4F45">
        <w:rPr>
          <w:rStyle w:val="c2"/>
          <w:sz w:val="32"/>
          <w:szCs w:val="28"/>
        </w:rPr>
        <w:t xml:space="preserve"> объективной необходимостью информирования детей о правилах безопасного поведения</w:t>
      </w:r>
      <w:r w:rsidR="00EE34A0" w:rsidRPr="006F4F45">
        <w:rPr>
          <w:rStyle w:val="c2"/>
          <w:sz w:val="32"/>
          <w:szCs w:val="28"/>
        </w:rPr>
        <w:t xml:space="preserve"> и </w:t>
      </w:r>
      <w:r w:rsidR="00EE34A0" w:rsidRPr="006F4F45">
        <w:rPr>
          <w:rStyle w:val="c2"/>
          <w:sz w:val="32"/>
          <w:szCs w:val="28"/>
        </w:rPr>
        <w:t>приобретения ими оп</w:t>
      </w:r>
      <w:r w:rsidR="00EE34A0" w:rsidRPr="006F4F45">
        <w:rPr>
          <w:rStyle w:val="c2"/>
          <w:sz w:val="32"/>
          <w:szCs w:val="28"/>
        </w:rPr>
        <w:t>ыта безопасного поведения</w:t>
      </w:r>
      <w:r w:rsidR="00EE34A0" w:rsidRPr="006F4F45">
        <w:rPr>
          <w:rStyle w:val="c2"/>
          <w:sz w:val="32"/>
          <w:szCs w:val="28"/>
        </w:rPr>
        <w:t xml:space="preserve">. </w:t>
      </w:r>
    </w:p>
    <w:p w:rsidR="00EE34A0" w:rsidRPr="006F4F45" w:rsidRDefault="00EE34A0" w:rsidP="00EE34A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6F4F45">
        <w:rPr>
          <w:rStyle w:val="c2"/>
          <w:sz w:val="32"/>
          <w:szCs w:val="28"/>
        </w:rPr>
        <w:t xml:space="preserve">Важно не только оберегать ребенка от опасности, но и готовить его встрече с возможными трудностями, формировать представление о наиболее опасных ситуациях, о необходимости соблюдения мер предосторожности, прививать ему навыки безопасного поведения совместно с родителями, которые выступают для ребенка примером для подражания. </w:t>
      </w:r>
    </w:p>
    <w:p w:rsidR="00322B14" w:rsidRPr="006F4F45" w:rsidRDefault="00EB0749" w:rsidP="00EE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F4F45">
        <w:rPr>
          <w:rFonts w:ascii="Times New Roman" w:hAnsi="Times New Roman" w:cs="Times New Roman"/>
          <w:sz w:val="32"/>
          <w:szCs w:val="28"/>
          <w:shd w:val="clear" w:color="auto" w:fill="FFFFFF"/>
        </w:rPr>
        <w:t>Социальные проблемы современности особенно сказываются на детях. Такие особенности детей дошкольного возраста, как восприимчивость, доверчивость к окружающим, открытость в общении и любознательность определяют поведение в опасной ситуации и способствуют их уязвимости. У дошкольников часто наблюдается слабое развитие умений и навыков анализа обстановки, прогнозирования последствий своих действий. Таким образом, возникает необходимость уберечь детей от опасностей, не подавив их естественную любознательность, открытость и доверие к миру, не напугать их и подготовить к полноценной жизни. В связи с этим необходим поиск </w:t>
      </w:r>
      <w:r w:rsidRPr="006F4F45">
        <w:rPr>
          <w:rStyle w:val="a5"/>
          <w:rFonts w:ascii="Times New Roman" w:hAnsi="Times New Roman" w:cs="Times New Roman"/>
          <w:b w:val="0"/>
          <w:bCs w:val="0"/>
          <w:sz w:val="32"/>
          <w:szCs w:val="28"/>
          <w:bdr w:val="none" w:sz="0" w:space="0" w:color="auto" w:frame="1"/>
          <w:shd w:val="clear" w:color="auto" w:fill="FFFFFF"/>
        </w:rPr>
        <w:t>педагогических</w:t>
      </w:r>
      <w:r w:rsidRPr="006F4F45">
        <w:rPr>
          <w:rFonts w:ascii="Times New Roman" w:hAnsi="Times New Roman" w:cs="Times New Roman"/>
          <w:sz w:val="32"/>
          <w:szCs w:val="28"/>
          <w:shd w:val="clear" w:color="auto" w:fill="FFFFFF"/>
        </w:rPr>
        <w:t> условий обеспечения социальной </w:t>
      </w:r>
      <w:r w:rsidRPr="006F4F45">
        <w:rPr>
          <w:rStyle w:val="a5"/>
          <w:rFonts w:ascii="Times New Roman" w:hAnsi="Times New Roman" w:cs="Times New Roman"/>
          <w:b w:val="0"/>
          <w:bCs w:val="0"/>
          <w:sz w:val="32"/>
          <w:szCs w:val="28"/>
          <w:bdr w:val="none" w:sz="0" w:space="0" w:color="auto" w:frame="1"/>
          <w:shd w:val="clear" w:color="auto" w:fill="FFFFFF"/>
        </w:rPr>
        <w:t xml:space="preserve">безопасности </w:t>
      </w:r>
      <w:r w:rsidRPr="006F4F45">
        <w:rPr>
          <w:rStyle w:val="a5"/>
          <w:rFonts w:ascii="Times New Roman" w:hAnsi="Times New Roman" w:cs="Times New Roman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ребёнка</w:t>
      </w:r>
      <w:r w:rsidRPr="006F4F4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E34A0" w:rsidRPr="006F4F45" w:rsidRDefault="00F74BE0" w:rsidP="00F74BE0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28"/>
          <w:shd w:val="clear" w:color="auto" w:fill="FFFFFF"/>
        </w:rPr>
      </w:pPr>
      <w:proofErr w:type="spellStart"/>
      <w:r w:rsidRPr="00F74BE0">
        <w:rPr>
          <w:rFonts w:ascii="Times New Roman" w:hAnsi="Times New Roman" w:cs="Times New Roman"/>
          <w:b/>
          <w:i/>
          <w:iCs/>
          <w:sz w:val="32"/>
          <w:szCs w:val="28"/>
          <w:u w:val="single"/>
          <w:shd w:val="clear" w:color="auto" w:fill="FFFFFF"/>
        </w:rPr>
        <w:t>Сл</w:t>
      </w:r>
      <w:proofErr w:type="spellEnd"/>
      <w:r w:rsidRPr="00F74BE0">
        <w:rPr>
          <w:rFonts w:ascii="Times New Roman" w:hAnsi="Times New Roman" w:cs="Times New Roman"/>
          <w:b/>
          <w:i/>
          <w:iCs/>
          <w:sz w:val="32"/>
          <w:szCs w:val="28"/>
          <w:u w:val="single"/>
          <w:shd w:val="clear" w:color="auto" w:fill="FFFFFF"/>
        </w:rPr>
        <w:t xml:space="preserve"> 2</w:t>
      </w:r>
      <w:proofErr w:type="gramStart"/>
      <w:r w:rsidRPr="00F74BE0">
        <w:rPr>
          <w:rFonts w:ascii="Times New Roman" w:hAnsi="Times New Roman" w:cs="Times New Roman"/>
          <w:b/>
          <w:i/>
          <w:iCs/>
          <w:sz w:val="32"/>
          <w:szCs w:val="28"/>
          <w:u w:val="single"/>
          <w:shd w:val="clear" w:color="auto" w:fill="FFFFFF"/>
        </w:rPr>
        <w:t xml:space="preserve"> </w:t>
      </w:r>
      <w:r w:rsidR="00EE34A0" w:rsidRPr="006F4F45">
        <w:rPr>
          <w:rFonts w:ascii="Times New Roman" w:hAnsi="Times New Roman" w:cs="Times New Roman"/>
          <w:iCs/>
          <w:sz w:val="32"/>
          <w:szCs w:val="28"/>
          <w:shd w:val="clear" w:color="auto" w:fill="FFFFFF"/>
        </w:rPr>
        <w:t>П</w:t>
      </w:r>
      <w:proofErr w:type="gramEnd"/>
      <w:r w:rsidR="00EE34A0" w:rsidRPr="006F4F45">
        <w:rPr>
          <w:rFonts w:ascii="Times New Roman" w:hAnsi="Times New Roman" w:cs="Times New Roman"/>
          <w:iCs/>
          <w:sz w:val="32"/>
          <w:szCs w:val="28"/>
          <w:shd w:val="clear" w:color="auto" w:fill="FFFFFF"/>
        </w:rPr>
        <w:t>ри ознакомлении детей с основами безопасности должны быть определены цели</w:t>
      </w:r>
      <w:r w:rsidR="00EE34A0" w:rsidRPr="006F4F45">
        <w:rPr>
          <w:rFonts w:ascii="Times New Roman" w:hAnsi="Times New Roman" w:cs="Times New Roman"/>
          <w:iCs/>
          <w:sz w:val="32"/>
          <w:szCs w:val="28"/>
          <w:shd w:val="clear" w:color="auto" w:fill="FFFFFF"/>
        </w:rPr>
        <w:t xml:space="preserve"> и задачи, которые представлены на слайде.</w:t>
      </w:r>
    </w:p>
    <w:p w:rsidR="00EE34A0" w:rsidRPr="006F4F45" w:rsidRDefault="00EE34A0" w:rsidP="00EE34A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F4F45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r w:rsidRPr="006F4F45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Для решения этих задач необходимо:</w:t>
      </w:r>
    </w:p>
    <w:p w:rsidR="00EE34A0" w:rsidRPr="006F4F45" w:rsidRDefault="00EE34A0" w:rsidP="00EE34A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6F4F45">
        <w:rPr>
          <w:sz w:val="32"/>
          <w:szCs w:val="28"/>
          <w:bdr w:val="none" w:sz="0" w:space="0" w:color="auto" w:frame="1"/>
        </w:rPr>
        <w:t>Оказывать воспитывающее и обучающее воздействие на детей на НОД и в свободной деятельности;</w:t>
      </w:r>
    </w:p>
    <w:p w:rsidR="00EE34A0" w:rsidRPr="006F4F45" w:rsidRDefault="00EE34A0" w:rsidP="00EE34A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6F4F45">
        <w:rPr>
          <w:sz w:val="32"/>
          <w:szCs w:val="28"/>
          <w:bdr w:val="none" w:sz="0" w:space="0" w:color="auto" w:frame="1"/>
        </w:rPr>
        <w:t>Организовывать проблемные и игровые ситуации, обеспечивающие развивающее взаимодействие детей между собой;</w:t>
      </w:r>
    </w:p>
    <w:p w:rsidR="00EE34A0" w:rsidRPr="006F4F45" w:rsidRDefault="00EE34A0" w:rsidP="00EE34A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6F4F45">
        <w:rPr>
          <w:sz w:val="32"/>
          <w:szCs w:val="28"/>
          <w:bdr w:val="none" w:sz="0" w:space="0" w:color="auto" w:frame="1"/>
        </w:rPr>
        <w:t>Создавать развивающую предметно-игровую среду, побуждающую использовать знакомые правила в самостоятельной и совместной деятельности взрослых с детьми.</w:t>
      </w:r>
    </w:p>
    <w:p w:rsidR="00EE34A0" w:rsidRPr="006F4F45" w:rsidRDefault="00EE34A0" w:rsidP="00EE34A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6F4F45">
        <w:rPr>
          <w:rFonts w:ascii="Times New Roman" w:hAnsi="Times New Roman" w:cs="Times New Roman"/>
          <w:sz w:val="32"/>
          <w:szCs w:val="28"/>
          <w:shd w:val="clear" w:color="auto" w:fill="FFFFFF"/>
        </w:rPr>
        <w:lastRenderedPageBreak/>
        <w:t>Для начала необходимо выделить такие правила поведения, которые дети должны выполнять неукоснительно, так как от этого зависят их здоровье и </w:t>
      </w:r>
      <w:r w:rsidRPr="006F4F45">
        <w:rPr>
          <w:rStyle w:val="a5"/>
          <w:rFonts w:ascii="Times New Roman" w:hAnsi="Times New Roman" w:cs="Times New Roman"/>
          <w:b w:val="0"/>
          <w:bCs w:val="0"/>
          <w:sz w:val="32"/>
          <w:szCs w:val="28"/>
          <w:bdr w:val="none" w:sz="0" w:space="0" w:color="auto" w:frame="1"/>
          <w:shd w:val="clear" w:color="auto" w:fill="FFFFFF"/>
        </w:rPr>
        <w:t>безопасность</w:t>
      </w:r>
      <w:r w:rsidRPr="006F4F45">
        <w:rPr>
          <w:rFonts w:ascii="Times New Roman" w:hAnsi="Times New Roman" w:cs="Times New Roman"/>
          <w:sz w:val="32"/>
          <w:szCs w:val="28"/>
          <w:shd w:val="clear" w:color="auto" w:fill="FFFFFF"/>
        </w:rPr>
        <w:t>. Эти правила следует подробно разъяснить детям, а затем следить за их выполнением.</w:t>
      </w:r>
    </w:p>
    <w:p w:rsidR="00EB0749" w:rsidRPr="006F4F45" w:rsidRDefault="00F74BE0" w:rsidP="00F74BE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F74BE0">
        <w:rPr>
          <w:rFonts w:ascii="Times New Roman" w:hAnsi="Times New Roman" w:cs="Times New Roman"/>
          <w:b/>
          <w:i/>
          <w:sz w:val="32"/>
          <w:szCs w:val="28"/>
          <w:u w:val="single"/>
          <w:shd w:val="clear" w:color="auto" w:fill="FFFFFF"/>
        </w:rPr>
        <w:t>Сл</w:t>
      </w:r>
      <w:proofErr w:type="spellEnd"/>
      <w:r w:rsidRPr="00F74BE0">
        <w:rPr>
          <w:rFonts w:ascii="Times New Roman" w:hAnsi="Times New Roman" w:cs="Times New Roman"/>
          <w:b/>
          <w:i/>
          <w:sz w:val="32"/>
          <w:szCs w:val="28"/>
          <w:u w:val="single"/>
          <w:shd w:val="clear" w:color="auto" w:fill="FFFFFF"/>
        </w:rPr>
        <w:t xml:space="preserve"> 3</w:t>
      </w:r>
      <w:proofErr w:type="gramStart"/>
      <w:r w:rsidRPr="00F74BE0">
        <w:rPr>
          <w:rFonts w:ascii="Times New Roman" w:hAnsi="Times New Roman" w:cs="Times New Roman"/>
          <w:b/>
          <w:i/>
          <w:sz w:val="32"/>
          <w:szCs w:val="28"/>
          <w:u w:val="single"/>
          <w:shd w:val="clear" w:color="auto" w:fill="FFFFFF"/>
        </w:rPr>
        <w:t xml:space="preserve"> </w:t>
      </w:r>
      <w:r w:rsidR="00EE34A0" w:rsidRPr="006F4F45">
        <w:rPr>
          <w:rFonts w:ascii="Times New Roman" w:hAnsi="Times New Roman" w:cs="Times New Roman"/>
          <w:sz w:val="32"/>
          <w:szCs w:val="28"/>
          <w:shd w:val="clear" w:color="auto" w:fill="FFFFFF"/>
        </w:rPr>
        <w:t>Н</w:t>
      </w:r>
      <w:proofErr w:type="gramEnd"/>
      <w:r w:rsidR="00EE34A0" w:rsidRPr="006F4F45">
        <w:rPr>
          <w:rFonts w:ascii="Times New Roman" w:hAnsi="Times New Roman" w:cs="Times New Roman"/>
          <w:sz w:val="32"/>
          <w:szCs w:val="28"/>
          <w:shd w:val="clear" w:color="auto" w:fill="FFFFFF"/>
        </w:rPr>
        <w:t>о </w:t>
      </w:r>
      <w:r w:rsidR="00EE34A0" w:rsidRPr="006F4F45">
        <w:rPr>
          <w:rStyle w:val="a5"/>
          <w:rFonts w:ascii="Times New Roman" w:hAnsi="Times New Roman" w:cs="Times New Roman"/>
          <w:b w:val="0"/>
          <w:bCs w:val="0"/>
          <w:sz w:val="32"/>
          <w:szCs w:val="28"/>
          <w:bdr w:val="none" w:sz="0" w:space="0" w:color="auto" w:frame="1"/>
          <w:shd w:val="clear" w:color="auto" w:fill="FFFFFF"/>
        </w:rPr>
        <w:t>безопасность</w:t>
      </w:r>
      <w:r w:rsidR="00EE34A0" w:rsidRPr="006F4F45">
        <w:rPr>
          <w:rFonts w:ascii="Times New Roman" w:hAnsi="Times New Roman" w:cs="Times New Roman"/>
          <w:sz w:val="32"/>
          <w:szCs w:val="28"/>
          <w:shd w:val="clear" w:color="auto" w:fill="FFFFFF"/>
        </w:rPr>
        <w:t> –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улице, дома, поэтому главная задача взрослых – стимулирование развития у них самостоятельности и ответственности. В связи с этим больше внимания надо уделять организации различных видов деятельности и приобретению детьми опыта. Ведь всё, чему учат детей, они должны уметь применять в реальной жизни, на практике.</w:t>
      </w:r>
    </w:p>
    <w:p w:rsidR="0077636E" w:rsidRPr="0077636E" w:rsidRDefault="0077636E" w:rsidP="0077636E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636E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Формирование основ безопасности жизнедеятельности детей осуществляется в таких направлениях, как – работа с детьми, родителями, педагогическим коллективом и персоналом, через разнообразные формы организации работы.</w:t>
      </w:r>
    </w:p>
    <w:p w:rsidR="0077636E" w:rsidRPr="0077636E" w:rsidRDefault="0077636E" w:rsidP="0077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636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каждом этапе стоят задачи:</w:t>
      </w:r>
    </w:p>
    <w:p w:rsidR="0077636E" w:rsidRPr="0077636E" w:rsidRDefault="0077636E" w:rsidP="0077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636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 этап</w:t>
      </w:r>
      <w:r w:rsidRPr="0077636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заинтересовать детей, уточнить и систематизировать их знания о правилах безопасности;</w:t>
      </w:r>
    </w:p>
    <w:p w:rsidR="0077636E" w:rsidRPr="0077636E" w:rsidRDefault="0077636E" w:rsidP="0077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636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 этап</w:t>
      </w:r>
      <w:r w:rsidRPr="0077636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ввести правила в жизнь детей, показать разнообразие их проявлений в жизненных ситуациях, тренировать дошкольников в умении применять эти правила;</w:t>
      </w:r>
    </w:p>
    <w:p w:rsidR="0077636E" w:rsidRPr="0077636E" w:rsidRDefault="0077636E" w:rsidP="0077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36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 этап</w:t>
      </w:r>
      <w:r w:rsidRPr="0077636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на основе усвоенных знаний и умений (превращение </w:t>
      </w:r>
      <w:r w:rsidRPr="0077636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 из внешних требований во внутренние мотивы) возможно осознанное овладение реальными практическими действиями.</w:t>
      </w:r>
    </w:p>
    <w:p w:rsidR="0077636E" w:rsidRPr="006F4F45" w:rsidRDefault="00F74BE0" w:rsidP="00F74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74BE0">
        <w:rPr>
          <w:rFonts w:ascii="Times New Roman" w:hAnsi="Times New Roman" w:cs="Times New Roman"/>
          <w:b/>
          <w:i/>
          <w:sz w:val="32"/>
          <w:szCs w:val="32"/>
          <w:u w:val="single"/>
        </w:rPr>
        <w:t>Сл</w:t>
      </w:r>
      <w:proofErr w:type="spellEnd"/>
      <w:r w:rsidRPr="00F74B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4 </w:t>
      </w:r>
      <w:r w:rsidR="0077636E" w:rsidRPr="006F4F45">
        <w:rPr>
          <w:rFonts w:ascii="Times New Roman" w:hAnsi="Times New Roman" w:cs="Times New Roman"/>
          <w:sz w:val="32"/>
          <w:szCs w:val="32"/>
        </w:rPr>
        <w:t>Формы образовательной деятельности, через которые усваиваются знания детей о правилах безопасности, вы можете увидеть на экране</w:t>
      </w:r>
    </w:p>
    <w:p w:rsidR="0092485A" w:rsidRPr="006F4F45" w:rsidRDefault="00F74BE0" w:rsidP="00F74BE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74BE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Сл</w:t>
      </w:r>
      <w:proofErr w:type="spellEnd"/>
      <w:r w:rsidRPr="00F74BE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5, 6</w:t>
      </w:r>
      <w:proofErr w:type="gramStart"/>
      <w:r w:rsidRPr="00F74BE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</w:t>
      </w:r>
      <w:r w:rsidR="0077636E" w:rsidRPr="006F4F45">
        <w:rPr>
          <w:rFonts w:ascii="Times New Roman" w:hAnsi="Times New Roman" w:cs="Times New Roman"/>
          <w:bCs/>
          <w:sz w:val="32"/>
          <w:szCs w:val="32"/>
        </w:rPr>
        <w:t>П</w:t>
      </w:r>
      <w:proofErr w:type="gramEnd"/>
      <w:r w:rsidR="0077636E" w:rsidRPr="006F4F45">
        <w:rPr>
          <w:rFonts w:ascii="Times New Roman" w:hAnsi="Times New Roman" w:cs="Times New Roman"/>
          <w:bCs/>
          <w:sz w:val="32"/>
          <w:szCs w:val="32"/>
        </w:rPr>
        <w:t xml:space="preserve">ри комплексно-тематическом планирование по теме «Безопасность» в программе «Основы безопасности детей дошкольного возраста». </w:t>
      </w:r>
      <w:proofErr w:type="gramStart"/>
      <w:r w:rsidR="0077636E" w:rsidRPr="006F4F45">
        <w:rPr>
          <w:rFonts w:ascii="Times New Roman" w:hAnsi="Times New Roman" w:cs="Times New Roman"/>
          <w:bCs/>
          <w:sz w:val="32"/>
          <w:szCs w:val="32"/>
        </w:rPr>
        <w:t>(</w:t>
      </w:r>
      <w:proofErr w:type="spellStart"/>
      <w:r w:rsidR="0077636E" w:rsidRPr="006F4F45">
        <w:rPr>
          <w:rFonts w:ascii="Times New Roman" w:hAnsi="Times New Roman" w:cs="Times New Roman"/>
          <w:bCs/>
          <w:sz w:val="32"/>
          <w:szCs w:val="32"/>
        </w:rPr>
        <w:t>Стеркиной</w:t>
      </w:r>
      <w:proofErr w:type="spellEnd"/>
      <w:r w:rsidR="0077636E" w:rsidRPr="006F4F4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77636E" w:rsidRPr="006F4F45">
        <w:rPr>
          <w:rFonts w:ascii="Times New Roman" w:hAnsi="Times New Roman" w:cs="Times New Roman"/>
          <w:bCs/>
          <w:sz w:val="32"/>
          <w:szCs w:val="32"/>
        </w:rPr>
        <w:t>Рины</w:t>
      </w:r>
      <w:proofErr w:type="spellEnd"/>
      <w:r w:rsidR="0077636E" w:rsidRPr="006F4F45">
        <w:rPr>
          <w:rFonts w:ascii="Times New Roman" w:hAnsi="Times New Roman" w:cs="Times New Roman"/>
          <w:bCs/>
          <w:sz w:val="32"/>
          <w:szCs w:val="32"/>
        </w:rPr>
        <w:t xml:space="preserve"> Борисовны.</w:t>
      </w:r>
      <w:proofErr w:type="gramEnd"/>
      <w:r w:rsidR="0077636E" w:rsidRPr="006F4F45">
        <w:rPr>
          <w:rFonts w:ascii="Times New Roman" w:hAnsi="Times New Roman" w:cs="Times New Roman"/>
          <w:bCs/>
          <w:sz w:val="32"/>
          <w:szCs w:val="32"/>
        </w:rPr>
        <w:t xml:space="preserve"> М: Просвещение, 2007) предлагаютс</w:t>
      </w:r>
      <w:r w:rsidR="0092485A" w:rsidRPr="006F4F45">
        <w:rPr>
          <w:rFonts w:ascii="Times New Roman" w:hAnsi="Times New Roman" w:cs="Times New Roman"/>
          <w:bCs/>
          <w:sz w:val="32"/>
          <w:szCs w:val="32"/>
        </w:rPr>
        <w:t>я темы</w:t>
      </w:r>
      <w:proofErr w:type="gramStart"/>
      <w:r w:rsidR="0092485A" w:rsidRPr="006F4F45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="0092485A" w:rsidRPr="006F4F45">
        <w:rPr>
          <w:rFonts w:ascii="Times New Roman" w:hAnsi="Times New Roman" w:cs="Times New Roman"/>
          <w:bCs/>
          <w:sz w:val="32"/>
          <w:szCs w:val="32"/>
        </w:rPr>
        <w:t xml:space="preserve"> разбитые на 6 разделов, которые вы можете увидеть на экране.</w:t>
      </w:r>
    </w:p>
    <w:p w:rsidR="0092485A" w:rsidRPr="006F4F45" w:rsidRDefault="0092485A" w:rsidP="009248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F4F45">
        <w:rPr>
          <w:rFonts w:ascii="Times New Roman" w:hAnsi="Times New Roman" w:cs="Times New Roman"/>
          <w:sz w:val="32"/>
          <w:szCs w:val="28"/>
        </w:rPr>
        <w:t>Содержание  уголков  безопасности  в  группах  должно  определяться содержанием занятий по изучению</w:t>
      </w:r>
      <w:r w:rsidRPr="006F4F45">
        <w:rPr>
          <w:rFonts w:ascii="Times New Roman" w:hAnsi="Times New Roman" w:cs="Times New Roman"/>
          <w:sz w:val="32"/>
          <w:szCs w:val="28"/>
        </w:rPr>
        <w:t xml:space="preserve"> правил безопасности</w:t>
      </w:r>
      <w:r w:rsidRPr="006F4F45">
        <w:rPr>
          <w:rFonts w:ascii="Times New Roman" w:hAnsi="Times New Roman" w:cs="Times New Roman"/>
          <w:sz w:val="32"/>
          <w:szCs w:val="28"/>
        </w:rPr>
        <w:t xml:space="preserve"> с той или иной возрастной категорией детей.</w:t>
      </w:r>
    </w:p>
    <w:p w:rsidR="0092485A" w:rsidRPr="006F4F45" w:rsidRDefault="00F74BE0" w:rsidP="00F74B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proofErr w:type="spellStart"/>
      <w:r w:rsidRPr="00F74BE0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ru-RU"/>
        </w:rPr>
        <w:t>Сл</w:t>
      </w:r>
      <w:proofErr w:type="spellEnd"/>
      <w:r w:rsidRPr="00F74BE0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ru-RU"/>
        </w:rPr>
        <w:t xml:space="preserve"> 7, 8, 9, 10 </w:t>
      </w:r>
      <w:r w:rsidR="0092485A" w:rsidRPr="006F4F45">
        <w:rPr>
          <w:rFonts w:ascii="Times New Roman" w:eastAsia="Times New Roman" w:hAnsi="Times New Roman" w:cs="Times New Roman"/>
          <w:sz w:val="32"/>
          <w:szCs w:val="23"/>
          <w:lang w:eastAsia="ru-RU"/>
        </w:rPr>
        <w:t>Содержания уголков по возрастным группам представлены перед вами.</w:t>
      </w:r>
    </w:p>
    <w:p w:rsidR="00F74BE0" w:rsidRDefault="0092485A" w:rsidP="0077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92485A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Научить детей не попадать в опасные </w:t>
      </w:r>
      <w:proofErr w:type="gramStart"/>
      <w:r w:rsidRPr="0092485A">
        <w:rPr>
          <w:rFonts w:ascii="Times New Roman" w:eastAsia="Times New Roman" w:hAnsi="Times New Roman" w:cs="Times New Roman"/>
          <w:sz w:val="32"/>
          <w:szCs w:val="23"/>
          <w:lang w:eastAsia="ru-RU"/>
        </w:rPr>
        <w:t>ситуации</w:t>
      </w:r>
      <w:proofErr w:type="gramEnd"/>
      <w:r w:rsidRPr="0092485A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 как в домашних условиях, так и во внешнем мире — важнейшая задача для родителей и для воспитателей детских учреждений. </w:t>
      </w:r>
    </w:p>
    <w:p w:rsidR="0092485A" w:rsidRPr="006F4F45" w:rsidRDefault="0092485A" w:rsidP="0077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bookmarkStart w:id="0" w:name="_GoBack"/>
      <w:bookmarkEnd w:id="0"/>
      <w:r w:rsidRPr="0092485A">
        <w:rPr>
          <w:rFonts w:ascii="Times New Roman" w:eastAsia="Times New Roman" w:hAnsi="Times New Roman" w:cs="Times New Roman"/>
          <w:sz w:val="32"/>
          <w:szCs w:val="23"/>
          <w:lang w:eastAsia="ru-RU"/>
        </w:rPr>
        <w:lastRenderedPageBreak/>
        <w:t xml:space="preserve">Учить детей безопасному поведению необходимо с самых первых шагов жизни. Существует большое количество ситуаций, когда ребёнок может получить травму дома, на прогулке, во время игры, при поездке в транспорте. Главная задача взрослых не только обеспечить </w:t>
      </w:r>
      <w:proofErr w:type="gramStart"/>
      <w:r w:rsidRPr="0092485A">
        <w:rPr>
          <w:rFonts w:ascii="Times New Roman" w:eastAsia="Times New Roman" w:hAnsi="Times New Roman" w:cs="Times New Roman"/>
          <w:sz w:val="32"/>
          <w:szCs w:val="23"/>
          <w:lang w:eastAsia="ru-RU"/>
        </w:rPr>
        <w:t>контроль за</w:t>
      </w:r>
      <w:proofErr w:type="gramEnd"/>
      <w:r w:rsidRPr="0092485A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 поведением малышей, но и привить им </w:t>
      </w:r>
      <w:r w:rsidRPr="006F4F45">
        <w:rPr>
          <w:rFonts w:ascii="Times New Roman" w:eastAsia="Times New Roman" w:hAnsi="Times New Roman" w:cs="Times New Roman"/>
          <w:b/>
          <w:bCs/>
          <w:sz w:val="32"/>
          <w:szCs w:val="23"/>
          <w:lang w:eastAsia="ru-RU"/>
        </w:rPr>
        <w:t>понятие собственной безопасности</w:t>
      </w:r>
      <w:r w:rsidRPr="0092485A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. </w:t>
      </w:r>
    </w:p>
    <w:p w:rsidR="006F4F45" w:rsidRDefault="00F74BE0" w:rsidP="00F74B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proofErr w:type="spellStart"/>
      <w:r w:rsidRPr="00F74BE0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ru-RU"/>
        </w:rPr>
        <w:t>Сл</w:t>
      </w:r>
      <w:proofErr w:type="spellEnd"/>
      <w:r w:rsidRPr="00F74BE0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ru-RU"/>
        </w:rPr>
        <w:t xml:space="preserve"> 11, 12</w:t>
      </w:r>
      <w:proofErr w:type="gramStart"/>
      <w:r w:rsidRPr="00F74BE0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ru-RU"/>
        </w:rPr>
        <w:t xml:space="preserve"> </w:t>
      </w:r>
      <w:r w:rsidR="0092485A" w:rsidRPr="006F4F45">
        <w:rPr>
          <w:rFonts w:ascii="Times New Roman" w:eastAsia="Times New Roman" w:hAnsi="Times New Roman" w:cs="Times New Roman"/>
          <w:sz w:val="32"/>
          <w:szCs w:val="23"/>
          <w:lang w:eastAsia="ru-RU"/>
        </w:rPr>
        <w:t>Т</w:t>
      </w:r>
      <w:proofErr w:type="gramEnd"/>
      <w:r w:rsidR="0092485A" w:rsidRPr="006F4F45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ак же </w:t>
      </w:r>
      <w:r w:rsidR="006F4F45" w:rsidRPr="006F4F45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в работе </w:t>
      </w:r>
      <w:r w:rsidR="0092485A" w:rsidRPr="006F4F45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должны использоваться </w:t>
      </w:r>
      <w:r w:rsidR="006F4F45" w:rsidRPr="006F4F45">
        <w:rPr>
          <w:rFonts w:ascii="Times New Roman" w:eastAsia="Times New Roman" w:hAnsi="Times New Roman" w:cs="Times New Roman"/>
          <w:sz w:val="32"/>
          <w:szCs w:val="23"/>
          <w:lang w:eastAsia="ru-RU"/>
        </w:rPr>
        <w:t>папки-</w:t>
      </w:r>
      <w:r w:rsidR="0092485A" w:rsidRPr="006F4F45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передвижки, плакаты, методическая литература </w:t>
      </w:r>
      <w:r w:rsidR="006F4F45" w:rsidRPr="006F4F45">
        <w:rPr>
          <w:rFonts w:ascii="Times New Roman" w:eastAsia="Times New Roman" w:hAnsi="Times New Roman" w:cs="Times New Roman"/>
          <w:sz w:val="32"/>
          <w:szCs w:val="23"/>
          <w:lang w:eastAsia="ru-RU"/>
        </w:rPr>
        <w:t>и дидактический материал и игры, которые являются неотъемлемой частью в обучении дошкольников.</w:t>
      </w:r>
    </w:p>
    <w:p w:rsidR="006F4F45" w:rsidRPr="006F4F45" w:rsidRDefault="00F74BE0" w:rsidP="00F74B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proofErr w:type="spellStart"/>
      <w:r w:rsidRPr="00F74BE0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ru-RU"/>
        </w:rPr>
        <w:t>Сл</w:t>
      </w:r>
      <w:proofErr w:type="spellEnd"/>
      <w:r w:rsidRPr="00F74BE0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ru-RU"/>
        </w:rPr>
        <w:t xml:space="preserve"> 13, 14, 15</w:t>
      </w:r>
      <w:proofErr w:type="gramStart"/>
      <w:r w:rsidRPr="00F74BE0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ru-RU"/>
        </w:rPr>
        <w:t xml:space="preserve"> </w:t>
      </w:r>
      <w:r w:rsidR="006F4F45" w:rsidRPr="0092485A">
        <w:rPr>
          <w:rFonts w:ascii="Times New Roman" w:eastAsia="Times New Roman" w:hAnsi="Times New Roman" w:cs="Times New Roman"/>
          <w:sz w:val="32"/>
          <w:szCs w:val="23"/>
          <w:lang w:eastAsia="ru-RU"/>
        </w:rPr>
        <w:t>И</w:t>
      </w:r>
      <w:proofErr w:type="gramEnd"/>
      <w:r w:rsidR="006F4F45" w:rsidRPr="0092485A">
        <w:rPr>
          <w:rFonts w:ascii="Times New Roman" w:eastAsia="Times New Roman" w:hAnsi="Times New Roman" w:cs="Times New Roman"/>
          <w:sz w:val="32"/>
          <w:szCs w:val="23"/>
          <w:lang w:eastAsia="ru-RU"/>
        </w:rPr>
        <w:t>спользуя стенды, макеты, игрушки, дидактические игры, воспитатели обучают дошкольников правилам поведения в наиболее вероятных жизненных ситуациях. Представляемые материалы на стендах, адресуются и родителям, так как значительную часть време</w:t>
      </w:r>
      <w:r w:rsidR="006F4F45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ни ребёнок находится с ними, а </w:t>
      </w:r>
      <w:r w:rsidR="006F4F45" w:rsidRPr="0092485A">
        <w:rPr>
          <w:rFonts w:ascii="Times New Roman" w:eastAsia="Times New Roman" w:hAnsi="Times New Roman" w:cs="Times New Roman"/>
          <w:sz w:val="32"/>
          <w:szCs w:val="23"/>
          <w:lang w:eastAsia="ru-RU"/>
        </w:rPr>
        <w:t>родители не всегда могут правильно создать безопасную обстановку дома.</w:t>
      </w:r>
    </w:p>
    <w:p w:rsidR="006F4F45" w:rsidRDefault="00F74BE0" w:rsidP="00F74BE0">
      <w:pPr>
        <w:spacing w:after="0" w:line="240" w:lineRule="auto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proofErr w:type="spellStart"/>
      <w:r w:rsidRPr="00F74BE0">
        <w:rPr>
          <w:rFonts w:ascii="Times New Roman" w:hAnsi="Times New Roman" w:cs="Times New Roman"/>
          <w:b/>
          <w:i/>
          <w:sz w:val="32"/>
          <w:u w:val="single"/>
          <w:shd w:val="clear" w:color="auto" w:fill="FFFFFF"/>
        </w:rPr>
        <w:t>Сл</w:t>
      </w:r>
      <w:proofErr w:type="spellEnd"/>
      <w:r w:rsidRPr="00F74BE0">
        <w:rPr>
          <w:rFonts w:ascii="Times New Roman" w:hAnsi="Times New Roman" w:cs="Times New Roman"/>
          <w:b/>
          <w:i/>
          <w:sz w:val="32"/>
          <w:u w:val="single"/>
          <w:shd w:val="clear" w:color="auto" w:fill="FFFFFF"/>
        </w:rPr>
        <w:t xml:space="preserve"> 16 </w:t>
      </w:r>
      <w:r w:rsidR="006F4F45" w:rsidRPr="006F4F45">
        <w:rPr>
          <w:rFonts w:ascii="Times New Roman" w:hAnsi="Times New Roman" w:cs="Times New Roman"/>
          <w:sz w:val="32"/>
          <w:shd w:val="clear" w:color="auto" w:fill="FFFFFF"/>
        </w:rPr>
        <w:t>Дошкольный возраст — важнейший период, когда формируется человеческая личность, и закладываются прочные основы фундамента жизнедеятельности, здорового образа жизни. Малыш по своим физиологическим особенностям не может самостоятельно определить всю меру опасности. Поэтому на взрослого человека пр</w:t>
      </w:r>
      <w:r w:rsidR="006F4F45" w:rsidRPr="006F4F45">
        <w:rPr>
          <w:rFonts w:ascii="Times New Roman" w:hAnsi="Times New Roman" w:cs="Times New Roman"/>
          <w:sz w:val="32"/>
          <w:shd w:val="clear" w:color="auto" w:fill="FFFFFF"/>
        </w:rPr>
        <w:t>иродой возложена миссия защиты</w:t>
      </w:r>
      <w:r w:rsidR="006F4F45" w:rsidRPr="006F4F45">
        <w:rPr>
          <w:rFonts w:ascii="Times New Roman" w:hAnsi="Times New Roman" w:cs="Times New Roman"/>
          <w:sz w:val="32"/>
          <w:shd w:val="clear" w:color="auto" w:fill="FFFFFF"/>
        </w:rPr>
        <w:t xml:space="preserve"> ребенка. Детям нужно разумно помогать избегать повреждений, ведь невозможно все время водить их за руку, удерживать возле себя.</w:t>
      </w:r>
    </w:p>
    <w:p w:rsidR="00F74BE0" w:rsidRDefault="00F74BE0" w:rsidP="00F74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</w:p>
    <w:p w:rsidR="00F74BE0" w:rsidRPr="00F74BE0" w:rsidRDefault="00F74BE0" w:rsidP="00F74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74BE0">
        <w:rPr>
          <w:rFonts w:ascii="Times New Roman" w:hAnsi="Times New Roman" w:cs="Times New Roman"/>
          <w:b/>
          <w:sz w:val="32"/>
          <w:shd w:val="clear" w:color="auto" w:fill="FFFFFF"/>
        </w:rPr>
        <w:t>Спасибо за внимание!</w:t>
      </w:r>
    </w:p>
    <w:p w:rsidR="0077636E" w:rsidRPr="006F4F45" w:rsidRDefault="0077636E" w:rsidP="0077636E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77636E" w:rsidRPr="006F4F45" w:rsidSect="00F74B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354E"/>
    <w:multiLevelType w:val="hybridMultilevel"/>
    <w:tmpl w:val="F5A0BC5E"/>
    <w:lvl w:ilvl="0" w:tplc="FC5C1C18">
      <w:numFmt w:val="bullet"/>
      <w:lvlText w:val="₋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color w:val="111111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71B42"/>
    <w:multiLevelType w:val="hybridMultilevel"/>
    <w:tmpl w:val="F2868B86"/>
    <w:lvl w:ilvl="0" w:tplc="54444260">
      <w:numFmt w:val="bullet"/>
      <w:lvlText w:val="•"/>
      <w:lvlJc w:val="left"/>
      <w:pPr>
        <w:ind w:left="960" w:hanging="960"/>
      </w:pPr>
      <w:rPr>
        <w:rFonts w:ascii="Times New Roman" w:eastAsia="Times New Roman" w:hAnsi="Times New Roman" w:cs="Times New Roman" w:hint="default"/>
        <w:color w:val="111111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358CF"/>
    <w:multiLevelType w:val="hybridMultilevel"/>
    <w:tmpl w:val="9A423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482A42"/>
    <w:multiLevelType w:val="multilevel"/>
    <w:tmpl w:val="A6EE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B32DC"/>
    <w:multiLevelType w:val="hybridMultilevel"/>
    <w:tmpl w:val="3B521A08"/>
    <w:lvl w:ilvl="0" w:tplc="54444260">
      <w:numFmt w:val="bullet"/>
      <w:lvlText w:val="•"/>
      <w:lvlJc w:val="left"/>
      <w:pPr>
        <w:ind w:left="960" w:hanging="960"/>
      </w:pPr>
      <w:rPr>
        <w:rFonts w:ascii="Times New Roman" w:eastAsia="Times New Roman" w:hAnsi="Times New Roman" w:cs="Times New Roman" w:hint="default"/>
        <w:color w:val="111111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01"/>
    <w:rsid w:val="00063D75"/>
    <w:rsid w:val="00322B14"/>
    <w:rsid w:val="00675101"/>
    <w:rsid w:val="006F4F45"/>
    <w:rsid w:val="0077636E"/>
    <w:rsid w:val="0092485A"/>
    <w:rsid w:val="00EB0749"/>
    <w:rsid w:val="00EE34A0"/>
    <w:rsid w:val="00F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4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0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0749"/>
    <w:rPr>
      <w:b/>
      <w:bCs/>
    </w:rPr>
  </w:style>
  <w:style w:type="paragraph" w:customStyle="1" w:styleId="c3">
    <w:name w:val="c3"/>
    <w:basedOn w:val="a"/>
    <w:rsid w:val="00EE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34A0"/>
  </w:style>
  <w:style w:type="paragraph" w:styleId="a6">
    <w:name w:val="Normal (Web)"/>
    <w:basedOn w:val="a"/>
    <w:uiPriority w:val="99"/>
    <w:semiHidden/>
    <w:unhideWhenUsed/>
    <w:rsid w:val="00EE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2485A"/>
    <w:rPr>
      <w:color w:val="0000FF"/>
      <w:u w:val="single"/>
    </w:rPr>
  </w:style>
  <w:style w:type="character" w:customStyle="1" w:styleId="current">
    <w:name w:val="current"/>
    <w:basedOn w:val="a0"/>
    <w:rsid w:val="0092485A"/>
  </w:style>
  <w:style w:type="character" w:customStyle="1" w:styleId="meta-category-small">
    <w:name w:val="meta-category-small"/>
    <w:basedOn w:val="a0"/>
    <w:rsid w:val="0092485A"/>
  </w:style>
  <w:style w:type="character" w:customStyle="1" w:styleId="single-post-meta-wrapper">
    <w:name w:val="single-post-meta-wrapper"/>
    <w:basedOn w:val="a0"/>
    <w:rsid w:val="0092485A"/>
  </w:style>
  <w:style w:type="character" w:customStyle="1" w:styleId="post-author">
    <w:name w:val="post-author"/>
    <w:basedOn w:val="a0"/>
    <w:rsid w:val="0092485A"/>
  </w:style>
  <w:style w:type="character" w:customStyle="1" w:styleId="post-date">
    <w:name w:val="post-date"/>
    <w:basedOn w:val="a0"/>
    <w:rsid w:val="0092485A"/>
  </w:style>
  <w:style w:type="character" w:customStyle="1" w:styleId="viewoptions">
    <w:name w:val="view_options"/>
    <w:basedOn w:val="a0"/>
    <w:rsid w:val="0092485A"/>
  </w:style>
  <w:style w:type="paragraph" w:customStyle="1" w:styleId="toctitle">
    <w:name w:val="toc__title"/>
    <w:basedOn w:val="a"/>
    <w:rsid w:val="0092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92485A"/>
  </w:style>
  <w:style w:type="paragraph" w:customStyle="1" w:styleId="author-text">
    <w:name w:val="author-text"/>
    <w:basedOn w:val="a"/>
    <w:rsid w:val="0092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4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0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0749"/>
    <w:rPr>
      <w:b/>
      <w:bCs/>
    </w:rPr>
  </w:style>
  <w:style w:type="paragraph" w:customStyle="1" w:styleId="c3">
    <w:name w:val="c3"/>
    <w:basedOn w:val="a"/>
    <w:rsid w:val="00EE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34A0"/>
  </w:style>
  <w:style w:type="paragraph" w:styleId="a6">
    <w:name w:val="Normal (Web)"/>
    <w:basedOn w:val="a"/>
    <w:uiPriority w:val="99"/>
    <w:semiHidden/>
    <w:unhideWhenUsed/>
    <w:rsid w:val="00EE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2485A"/>
    <w:rPr>
      <w:color w:val="0000FF"/>
      <w:u w:val="single"/>
    </w:rPr>
  </w:style>
  <w:style w:type="character" w:customStyle="1" w:styleId="current">
    <w:name w:val="current"/>
    <w:basedOn w:val="a0"/>
    <w:rsid w:val="0092485A"/>
  </w:style>
  <w:style w:type="character" w:customStyle="1" w:styleId="meta-category-small">
    <w:name w:val="meta-category-small"/>
    <w:basedOn w:val="a0"/>
    <w:rsid w:val="0092485A"/>
  </w:style>
  <w:style w:type="character" w:customStyle="1" w:styleId="single-post-meta-wrapper">
    <w:name w:val="single-post-meta-wrapper"/>
    <w:basedOn w:val="a0"/>
    <w:rsid w:val="0092485A"/>
  </w:style>
  <w:style w:type="character" w:customStyle="1" w:styleId="post-author">
    <w:name w:val="post-author"/>
    <w:basedOn w:val="a0"/>
    <w:rsid w:val="0092485A"/>
  </w:style>
  <w:style w:type="character" w:customStyle="1" w:styleId="post-date">
    <w:name w:val="post-date"/>
    <w:basedOn w:val="a0"/>
    <w:rsid w:val="0092485A"/>
  </w:style>
  <w:style w:type="character" w:customStyle="1" w:styleId="viewoptions">
    <w:name w:val="view_options"/>
    <w:basedOn w:val="a0"/>
    <w:rsid w:val="0092485A"/>
  </w:style>
  <w:style w:type="paragraph" w:customStyle="1" w:styleId="toctitle">
    <w:name w:val="toc__title"/>
    <w:basedOn w:val="a"/>
    <w:rsid w:val="0092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92485A"/>
  </w:style>
  <w:style w:type="paragraph" w:customStyle="1" w:styleId="author-text">
    <w:name w:val="author-text"/>
    <w:basedOn w:val="a"/>
    <w:rsid w:val="0092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8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6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c.k.a.l.a@mail.ru</dc:creator>
  <cp:lastModifiedBy>c.k.a.l.a@mail.ru</cp:lastModifiedBy>
  <cp:revision>1</cp:revision>
  <cp:lastPrinted>2022-10-26T15:43:00Z</cp:lastPrinted>
  <dcterms:created xsi:type="dcterms:W3CDTF">2022-10-26T14:25:00Z</dcterms:created>
  <dcterms:modified xsi:type="dcterms:W3CDTF">2022-10-26T16:46:00Z</dcterms:modified>
</cp:coreProperties>
</file>