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4886">
        <w:rPr>
          <w:rFonts w:ascii="Times New Roman" w:hAnsi="Times New Roman" w:cs="Times New Roman"/>
          <w:b/>
          <w:sz w:val="24"/>
          <w:szCs w:val="24"/>
        </w:rPr>
        <w:t>Формирование психологической защиты при подготовке</w:t>
      </w:r>
      <w:r w:rsidRPr="00EC4886">
        <w:rPr>
          <w:rFonts w:ascii="Times New Roman" w:hAnsi="Times New Roman" w:cs="Times New Roman"/>
          <w:b/>
          <w:sz w:val="24"/>
          <w:szCs w:val="24"/>
        </w:rPr>
        <w:t xml:space="preserve"> фехтовальщика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Психологическая защита – это такое психологическое состояние фехтовальщика, которое обеспечивает психологическую и эмоциональную устойчивость и, таким образом, способствует успешной тренировочной и соревновательной деятельности. Создание ее тренируется задолго до ответственных стартов. Она характерна   высоким уровнем регуляции эмоций всех специализированных функций. Психологическая защита создается как </w:t>
      </w:r>
      <w:proofErr w:type="gramStart"/>
      <w:r w:rsidRPr="00EC4886">
        <w:rPr>
          <w:rFonts w:ascii="Times New Roman" w:hAnsi="Times New Roman" w:cs="Times New Roman"/>
          <w:sz w:val="24"/>
          <w:szCs w:val="24"/>
        </w:rPr>
        <w:t>тренером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86">
        <w:rPr>
          <w:rFonts w:ascii="Times New Roman" w:hAnsi="Times New Roman" w:cs="Times New Roman"/>
          <w:sz w:val="24"/>
          <w:szCs w:val="24"/>
        </w:rPr>
        <w:t>так и спортсменом в тренировочном процесс, а также проведением бесед, убеждений, психологических установок.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Общая последовательность формирования психологической защиты следующая.</w:t>
      </w:r>
    </w:p>
    <w:p w:rsidR="00EC4886" w:rsidRPr="00EC4886" w:rsidRDefault="00EC4886" w:rsidP="00EC4886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Составление карты личностных качеств спортсмена и определения сильных и уязвимых сторон психики.</w:t>
      </w:r>
    </w:p>
    <w:p w:rsidR="00EC4886" w:rsidRPr="00EC4886" w:rsidRDefault="00EC4886" w:rsidP="00EC4886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Определение тех факторов деятельности фехтовальщика, которые более всего влияют на дестабилизацию психологического состояния фехтовальщика.</w:t>
      </w:r>
    </w:p>
    <w:p w:rsidR="00EC4886" w:rsidRPr="00EC4886" w:rsidRDefault="00EC4886" w:rsidP="00EC4886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Выбор методов тренировки, которые способствуют формированию психологической готовности.</w:t>
      </w:r>
    </w:p>
    <w:p w:rsidR="00EC4886" w:rsidRPr="00EC4886" w:rsidRDefault="00EC4886" w:rsidP="00EC4886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Распределение средств по степени воздействия на спортсмена: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создание шкалы от меньшего к большему по степени привыкания;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создание концентрированного целенаправленного воздействия.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5.  Формирование положительного отношения к соревновательным</w:t>
      </w:r>
    </w:p>
    <w:p w:rsidR="00EC4886" w:rsidRPr="00EC4886" w:rsidRDefault="00EC4886" w:rsidP="00EC4886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и тренировочным нагрузкам. 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При составлении карты личностных особенностей спортсмена более значимыми, с нашей точки зрения, являются такие свойства темперамента, как, реактивность, </w:t>
      </w:r>
      <w:proofErr w:type="spellStart"/>
      <w:r w:rsidRPr="00EC4886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EC4886">
        <w:rPr>
          <w:rFonts w:ascii="Times New Roman" w:hAnsi="Times New Roman" w:cs="Times New Roman"/>
          <w:sz w:val="24"/>
          <w:szCs w:val="24"/>
        </w:rPr>
        <w:t xml:space="preserve">, эмоциональная возбудимость, активность пластичность поведения. В сочетании этих свойств проявляется эмоциональная стрессоустойчивость каждого спортсмена к влиянию стрессов на соревнованиях, агрессивность, </w:t>
      </w:r>
      <w:proofErr w:type="spellStart"/>
      <w:r w:rsidRPr="00EC4886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Pr="00EC4886">
        <w:rPr>
          <w:rFonts w:ascii="Times New Roman" w:hAnsi="Times New Roman" w:cs="Times New Roman"/>
          <w:sz w:val="24"/>
          <w:szCs w:val="24"/>
        </w:rPr>
        <w:t xml:space="preserve"> и активность его поведения, способность не терять голову в критических ситуациях.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Для выявления этих свойств личности темперамента тренеру достаточно наблюдать за фехтовальщиками. Это можно сделать по следующей схеме.</w:t>
      </w:r>
    </w:p>
    <w:p w:rsidR="00EC4886" w:rsidRPr="00EC4886" w:rsidRDefault="00EC4886" w:rsidP="00EC4886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Оценка спортивного характера: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целеустремленные и настойчивые самотренировки;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– соревноваться </w:t>
      </w:r>
      <w:proofErr w:type="gramStart"/>
      <w:r w:rsidRPr="00EC4886">
        <w:rPr>
          <w:rFonts w:ascii="Times New Roman" w:hAnsi="Times New Roman" w:cs="Times New Roman"/>
          <w:sz w:val="24"/>
          <w:szCs w:val="24"/>
        </w:rPr>
        <w:t>до тех пор пока</w:t>
      </w:r>
      <w:proofErr w:type="gramEnd"/>
      <w:r w:rsidRPr="00EC4886">
        <w:rPr>
          <w:rFonts w:ascii="Times New Roman" w:hAnsi="Times New Roman" w:cs="Times New Roman"/>
          <w:sz w:val="24"/>
          <w:szCs w:val="24"/>
        </w:rPr>
        <w:t xml:space="preserve"> не победит;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требователен к себе и другим;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стремиться со всеми соревноваться;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стремиться быть первым во всем.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2. Оценка активности: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все время старается быть занятым делом;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трудности только подзадоривают;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– в бою действует инициативно; 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тренируется с желанием;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активно включается в обсуждение и выполнение новых проектов.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3.  Оценка </w:t>
      </w:r>
      <w:proofErr w:type="spellStart"/>
      <w:r w:rsidRPr="00EC4886">
        <w:rPr>
          <w:rFonts w:ascii="Times New Roman" w:hAnsi="Times New Roman" w:cs="Times New Roman"/>
          <w:sz w:val="24"/>
          <w:szCs w:val="24"/>
        </w:rPr>
        <w:t>доминантности</w:t>
      </w:r>
      <w:proofErr w:type="spellEnd"/>
      <w:r w:rsidRPr="00EC4886">
        <w:rPr>
          <w:rFonts w:ascii="Times New Roman" w:hAnsi="Times New Roman" w:cs="Times New Roman"/>
          <w:sz w:val="24"/>
          <w:szCs w:val="24"/>
        </w:rPr>
        <w:t>: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склонен отстаивать свою точку зрения;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в бою напорист, стремится навязать свою инициативу;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любит руководить;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оказывает влияние на других;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проявляет независимость во взглядах и поведении.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lastRenderedPageBreak/>
        <w:t>4. Оценка реактивности: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с легкостью отвечает на вызовы, попадая в тактические ловушки;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не сдержан в своих ответах;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чувствителен к оценке другими своих качеств;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зачастую действует необдуманно, под влиянием момента;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решения принимает молниеносно, но часто ошибается;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5. Оценка эмоциональной возбудимости: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плохо концентрирует внимание в стрессовой ситуации или при возникновении помех;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 – плохо спит перед соревнованиями, проявляет беспокойство;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 – старается не делать то, что плохо получается;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– легко загорается новым </w:t>
      </w:r>
      <w:proofErr w:type="gramStart"/>
      <w:r w:rsidRPr="00EC4886">
        <w:rPr>
          <w:rFonts w:ascii="Times New Roman" w:hAnsi="Times New Roman" w:cs="Times New Roman"/>
          <w:sz w:val="24"/>
          <w:szCs w:val="24"/>
        </w:rPr>
        <w:t>делом ,но</w:t>
      </w:r>
      <w:proofErr w:type="gramEnd"/>
      <w:r w:rsidRPr="00EC4886">
        <w:rPr>
          <w:rFonts w:ascii="Times New Roman" w:hAnsi="Times New Roman" w:cs="Times New Roman"/>
          <w:sz w:val="24"/>
          <w:szCs w:val="24"/>
        </w:rPr>
        <w:t xml:space="preserve"> и легко от него отказывается;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теряет контроль над собой в критических ситуациях.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6. Оценка тревожности: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мнителен и проявляет излишние опасения;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реагирует на новых людей (может воспринимать как потенциальную опасность), новую обстановку (может теряться);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старается избегать возможных неудач;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беспокоится о возможности допустить ошибку;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предвидит действия и намерения соперника в бою.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7. Оценка </w:t>
      </w:r>
      <w:proofErr w:type="spellStart"/>
      <w:proofErr w:type="gramStart"/>
      <w:r w:rsidRPr="00EC4886">
        <w:rPr>
          <w:rFonts w:ascii="Times New Roman" w:hAnsi="Times New Roman" w:cs="Times New Roman"/>
          <w:sz w:val="24"/>
          <w:szCs w:val="24"/>
        </w:rPr>
        <w:t>регидности</w:t>
      </w:r>
      <w:proofErr w:type="spellEnd"/>
      <w:r w:rsidRPr="00EC488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EC4886">
        <w:rPr>
          <w:rFonts w:ascii="Times New Roman" w:hAnsi="Times New Roman" w:cs="Times New Roman"/>
          <w:sz w:val="24"/>
          <w:szCs w:val="24"/>
        </w:rPr>
        <w:t>непластичности</w:t>
      </w:r>
      <w:proofErr w:type="spellEnd"/>
      <w:r w:rsidRPr="00EC4886">
        <w:rPr>
          <w:rFonts w:ascii="Times New Roman" w:hAnsi="Times New Roman" w:cs="Times New Roman"/>
          <w:sz w:val="24"/>
          <w:szCs w:val="24"/>
        </w:rPr>
        <w:t xml:space="preserve"> в реакциях и поведении):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отлично удерживает в памяти боевые ситуации;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трудно переключаться к новым боевым действиям;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в критической ситуации становится прямолинейным и однообразным;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предпочитает работать по отработанной тактической схеме;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упрямо отстаивает свою точку зрения.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8. Оценка агрессивности: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бывает инициатором драк и ссор;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подавляет волю и инициативу соперника в бою;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неуправляем в «жестком» противостоянии;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бывает груб в ответном действии на грубость соперника;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– после проигрыша не сдержан в поведении, может вымещать злость на 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других;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9. Оценка эмоциональной устойчивости: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–анализирует ситуацию и управляет собой в ожидании боя и перед соревнованиями;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эффективность деятельности повышает в соревнованиях;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в критической ситуации не теряет голову;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– в общении спокоен и </w:t>
      </w:r>
      <w:proofErr w:type="spellStart"/>
      <w:r w:rsidRPr="00EC4886">
        <w:rPr>
          <w:rFonts w:ascii="Times New Roman" w:hAnsi="Times New Roman" w:cs="Times New Roman"/>
          <w:sz w:val="24"/>
          <w:szCs w:val="24"/>
        </w:rPr>
        <w:t>уровновешен</w:t>
      </w:r>
      <w:proofErr w:type="spellEnd"/>
      <w:r w:rsidRPr="00EC4886">
        <w:rPr>
          <w:rFonts w:ascii="Times New Roman" w:hAnsi="Times New Roman" w:cs="Times New Roman"/>
          <w:sz w:val="24"/>
          <w:szCs w:val="24"/>
        </w:rPr>
        <w:t>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– иногда не замечает </w:t>
      </w:r>
      <w:proofErr w:type="spellStart"/>
      <w:r w:rsidRPr="00EC4886">
        <w:rPr>
          <w:rFonts w:ascii="Times New Roman" w:hAnsi="Times New Roman" w:cs="Times New Roman"/>
          <w:sz w:val="24"/>
          <w:szCs w:val="24"/>
        </w:rPr>
        <w:t>предсигналы</w:t>
      </w:r>
      <w:proofErr w:type="spellEnd"/>
      <w:r w:rsidRPr="00EC4886">
        <w:rPr>
          <w:rFonts w:ascii="Times New Roman" w:hAnsi="Times New Roman" w:cs="Times New Roman"/>
          <w:sz w:val="24"/>
          <w:szCs w:val="24"/>
        </w:rPr>
        <w:t xml:space="preserve"> об опасности.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Определив степень выраженности этих свойств, тренер имеет возможность: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–объективно сформировать индивидуальный стиль деятельности в бою;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управлять фехтовальщиком в тренировочной и соревновательной деятельности;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–сопоставить их с факторами внешней среды, которые оказывают сбивающее воздействие на поведение спортсмена в соревнованиях и на тренировке, а также составить индивидуальный набор средств для десенсибилизации [32].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Теперь тренер сопоставляет эту диаграмму с теми факторами тренировочной и соревновательной деятельности фехтовальщика, которые влияют на дестабилизацию его </w:t>
      </w:r>
      <w:r w:rsidRPr="00EC4886">
        <w:rPr>
          <w:rFonts w:ascii="Times New Roman" w:hAnsi="Times New Roman" w:cs="Times New Roman"/>
          <w:sz w:val="24"/>
          <w:szCs w:val="24"/>
        </w:rPr>
        <w:lastRenderedPageBreak/>
        <w:t>психического состояния. При этом он получает возможность предвидеть те трудности, с которыми столкнется спортсмен в соревновательной деятельности.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Высокая агрессивность или низкая активность, высокая тревожность или высокая </w:t>
      </w:r>
      <w:proofErr w:type="spellStart"/>
      <w:r w:rsidRPr="00EC4886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Pr="00EC4886">
        <w:rPr>
          <w:rFonts w:ascii="Times New Roman" w:hAnsi="Times New Roman" w:cs="Times New Roman"/>
          <w:sz w:val="24"/>
          <w:szCs w:val="24"/>
        </w:rPr>
        <w:t xml:space="preserve"> –  это не просто свойства личности или темперамента. За этими характеристиками – огромный пласт индивидуальной человеческой Природы. В нем скрывается направленность деятельности ожиданий, реакций, а в результате – успех и неудачи. Как известно, изменить свойства темперамента и личности невозможно, но оформить их в соответствующие поведенческие рамки, выработать способы коррекции – можно и очень желательно.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Теперь тренеру предстоит выбрать соответствующие средства и способы, которые, по его мнению, помогут создать: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психологическую готовность и стрессоустойчивость в соревновательной и тренировочной деятельности;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– индивидуальный стиль работы на соревнованиях и тренировках.</w:t>
      </w:r>
    </w:p>
    <w:p w:rsidR="00EC4886" w:rsidRPr="00EC4886" w:rsidRDefault="00EC4886" w:rsidP="00EC4886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Выбор этих средств представляется нам не совсем простым, так как допускает предвидение их положительного воздействия на психику спортсмена. Но он не является раз и навсегда окончательным. Тренер может всегда отказаться от одних средств, выбрать другие, внести коррективы. Более того, это необходимо заранее предвидеть, потому что, имея дело с девушками и юношами, мы активно взаимодействуем в процессе интенсивной перестройки и становления личности.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Теперь рассмотрим некоторые возможности формирования устойчивости к помехам.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Исходным пунктом подхода является тот факт, что соревновательный процесс позволяет комплексному выявлению многих психических качеств, причем некоторые поддаются коррекции, а другие лишь незначительно изменяются даже при продолжительном направленном воздействии. В связи с этим обстоятельством индивидуализация деятельности должна быть такова, чтобы недостаточное развитие отдельных качеств не являлось помехой в достижении высокого результата.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Выявление сбивающих факторов необходимо не только для того, чтобы определить основное направление психологической подготовки и ее промежуточные этапы, но и для выбора средств психотренинга. 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Тренировка спортсмена на этапе углубленной специализации связана с большими нагрузками. Этот факт требует особо пристального внимания тренеров в связи с интенсивными возрастными изменениями, характерными для юношей и девушек. Большие объемы и высокая интенсивность тренировочного процесса способствуют переходу организма, как биологической и сложноорганизованной психической системы, на более высокий уровень обеспечения спортивной деятельности.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Как показала эволюция живых организмов, только экстремальные (предельные) условия среды являются стимулом для качественных изменений всех биологических систем, включая и человека. Поэтому и экстремальность соревнований, и очень большие требования тренировки, и уникальность самих фехтовальщиков являются тем плацдармом, на котором проявляются предельные возможности человеческого организма.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Долговременные адаптационные изменения, которые необходимы для успешного выполнения специализированной деятельности, связаны с изменениями в структуре рибонуклеиновой кислоты. В результате повышаются мобилизационные возможности, экономизируется функционирование систем обеспечения этой деятельности. Спортсмен должен привыкнуть к неприятной мысли, что процесс адаптации бывает болезненным. Он </w:t>
      </w:r>
      <w:r w:rsidRPr="00EC4886">
        <w:rPr>
          <w:rFonts w:ascii="Times New Roman" w:hAnsi="Times New Roman" w:cs="Times New Roman"/>
          <w:sz w:val="24"/>
          <w:szCs w:val="24"/>
        </w:rPr>
        <w:lastRenderedPageBreak/>
        <w:t>связан с разными трудностями, болями в мышцах, во всем теле, с преодолением усталости.</w:t>
      </w:r>
    </w:p>
    <w:p w:rsidR="00EC4886" w:rsidRPr="00EC4886" w:rsidRDefault="00EC4886" w:rsidP="00EC4886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В этом состоянии фехтовальщик часто раздражается идет на конфликт. Но от этого никуда не денешься. В таких условиях тренер и фехтовальщик должны помогать друг другу, быть едины. Это время долгих бесед и внушений. Для укрепления единства тренер может использовать некоторые пути воздействия:</w:t>
      </w:r>
    </w:p>
    <w:p w:rsidR="00EC4886" w:rsidRPr="00EC4886" w:rsidRDefault="00EC4886" w:rsidP="00EC4886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научить спортсмена радоваться преодолению слабостей, позитивному отношению к большим нагрузкам на тренировках;</w:t>
      </w:r>
    </w:p>
    <w:p w:rsidR="00EC4886" w:rsidRPr="00EC4886" w:rsidRDefault="00EC4886" w:rsidP="00EC4886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учить спортсмена анализировать свою деятельность, понимать насколько она нужна для улучшения спортивного мастерства, как ее результаты могут быть использованы в следующей соревновательной деятельности;</w:t>
      </w:r>
    </w:p>
    <w:p w:rsidR="00EC4886" w:rsidRPr="00EC4886" w:rsidRDefault="00EC4886" w:rsidP="00EC4886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567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научить находить мотив для победы в преодолении себя не избегать неудач, усталости и боли; развивать честолюбие, желание быть первым;</w:t>
      </w:r>
    </w:p>
    <w:p w:rsidR="00EC4886" w:rsidRPr="00EC4886" w:rsidRDefault="00EC4886" w:rsidP="00EC4886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567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отработать формулу мотивационной защиты: «я тренируюсь не только ради себя, но и ради тех, кто мне дорог»;</w:t>
      </w:r>
    </w:p>
    <w:p w:rsidR="00EC4886" w:rsidRPr="00EC4886" w:rsidRDefault="00EC4886" w:rsidP="00EC4886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567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обучать спортсменов способам: 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а) позитивных </w:t>
      </w:r>
      <w:proofErr w:type="spellStart"/>
      <w:r w:rsidRPr="00EC4886">
        <w:rPr>
          <w:rFonts w:ascii="Times New Roman" w:hAnsi="Times New Roman" w:cs="Times New Roman"/>
          <w:sz w:val="24"/>
          <w:szCs w:val="24"/>
        </w:rPr>
        <w:t>самоубеждений</w:t>
      </w:r>
      <w:proofErr w:type="spellEnd"/>
      <w:r w:rsidRPr="00EC4886">
        <w:rPr>
          <w:rFonts w:ascii="Times New Roman" w:hAnsi="Times New Roman" w:cs="Times New Roman"/>
          <w:sz w:val="24"/>
          <w:szCs w:val="24"/>
        </w:rPr>
        <w:t xml:space="preserve"> и самонастройки;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б) аутотренингу, как средству восстановления, мобилизации и специальной </w:t>
      </w:r>
      <w:proofErr w:type="spellStart"/>
      <w:r w:rsidRPr="00EC4886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EC4886">
        <w:rPr>
          <w:rFonts w:ascii="Times New Roman" w:hAnsi="Times New Roman" w:cs="Times New Roman"/>
          <w:sz w:val="24"/>
          <w:szCs w:val="24"/>
        </w:rPr>
        <w:t xml:space="preserve"> состояний.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Успешно использовать все средства психотренинга возможно при положительном отношении спортсмена к нагрузкам. Основным условием формирования такого отношения является осознание необходимости и правильности таких нагрузок.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 xml:space="preserve">К такому осознанию спортсмен должен прийти сам. Неопределенность у любого человека может вызывать тревогу.  Если спортсмен не понимает, зачем нужно так интенсивно и много тренироваться, если он не понимает необходимость </w:t>
      </w:r>
      <w:proofErr w:type="gramStart"/>
      <w:r w:rsidRPr="00EC4886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C4886">
        <w:rPr>
          <w:rFonts w:ascii="Times New Roman" w:hAnsi="Times New Roman" w:cs="Times New Roman"/>
          <w:sz w:val="24"/>
          <w:szCs w:val="24"/>
        </w:rPr>
        <w:t>применяемых тренером, то и положительного эффекта не будет. У него сформируется отрицательное отношение к нагрузкам, и выполнение различных видов тяжелой тренировочной работы будет связано с повышенным уровнем психического напряжения.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C4886">
        <w:rPr>
          <w:rFonts w:ascii="Times New Roman" w:hAnsi="Times New Roman" w:cs="Times New Roman"/>
          <w:sz w:val="24"/>
          <w:szCs w:val="24"/>
        </w:rPr>
        <w:t>Чтобы избежать этого, тренеру следует не только поставить конкретную и реальную цель, но также разъяснить, как она может быть достигнута. Постоянно убеждать в том, что она может быть достигнута только в результате такой, а не иной работы. И обязательно, подчеркнуть исключительность его личности.</w:t>
      </w:r>
    </w:p>
    <w:p w:rsidR="00EC4886" w:rsidRPr="00EC4886" w:rsidRDefault="00EC4886" w:rsidP="00EC4886">
      <w:pPr>
        <w:pStyle w:val="a3"/>
        <w:tabs>
          <w:tab w:val="left" w:pos="142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7A3526" w:rsidRPr="00EC4886" w:rsidRDefault="007A3526" w:rsidP="00EC48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3526" w:rsidRPr="00EC4886" w:rsidSect="00EC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1AA"/>
    <w:multiLevelType w:val="hybridMultilevel"/>
    <w:tmpl w:val="2DB008EA"/>
    <w:lvl w:ilvl="0" w:tplc="3A9CBBFC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A46CD2"/>
    <w:multiLevelType w:val="hybridMultilevel"/>
    <w:tmpl w:val="ABDA7040"/>
    <w:lvl w:ilvl="0" w:tplc="908CE61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476435B"/>
    <w:multiLevelType w:val="hybridMultilevel"/>
    <w:tmpl w:val="1DFA8A2A"/>
    <w:lvl w:ilvl="0" w:tplc="7286106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86"/>
    <w:rsid w:val="007A3526"/>
    <w:rsid w:val="00E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B9C2"/>
  <w15:chartTrackingRefBased/>
  <w15:docId w15:val="{502CA7A9-8F4B-4675-93F3-45045F44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2024-01-28T10:56:00Z</dcterms:created>
  <dcterms:modified xsi:type="dcterms:W3CDTF">2024-01-28T11:04:00Z</dcterms:modified>
</cp:coreProperties>
</file>