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3D" w:rsidRPr="0082148C" w:rsidRDefault="00886F3D" w:rsidP="00886F3D">
      <w:pPr>
        <w:jc w:val="both"/>
        <w:rPr>
          <w:sz w:val="22"/>
        </w:rPr>
      </w:pPr>
    </w:p>
    <w:p w:rsidR="0082148C" w:rsidRPr="0082148C" w:rsidRDefault="0053593F" w:rsidP="0082148C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bookmarkStart w:id="0" w:name="_GoBack"/>
      <w:r>
        <w:rPr>
          <w:b/>
          <w:color w:val="000000"/>
          <w:szCs w:val="28"/>
        </w:rPr>
        <w:t>Кружковая работа «С</w:t>
      </w:r>
      <w:r w:rsidR="0082148C" w:rsidRPr="0082148C">
        <w:rPr>
          <w:b/>
          <w:color w:val="000000"/>
          <w:szCs w:val="28"/>
        </w:rPr>
        <w:t xml:space="preserve"> </w:t>
      </w:r>
      <w:proofErr w:type="spellStart"/>
      <w:r w:rsidR="0082148C" w:rsidRPr="0082148C">
        <w:rPr>
          <w:b/>
          <w:color w:val="000000"/>
          <w:szCs w:val="28"/>
        </w:rPr>
        <w:t>Фребелем</w:t>
      </w:r>
      <w:proofErr w:type="spellEnd"/>
      <w:r w:rsidR="0082148C" w:rsidRPr="0082148C">
        <w:rPr>
          <w:b/>
          <w:color w:val="000000"/>
          <w:szCs w:val="28"/>
        </w:rPr>
        <w:t xml:space="preserve"> играем-речь развиваем!»</w:t>
      </w:r>
      <w:r>
        <w:rPr>
          <w:b/>
          <w:color w:val="000000"/>
          <w:szCs w:val="28"/>
        </w:rPr>
        <w:t xml:space="preserve"> с детьми, имеющими ментальные нарушения</w:t>
      </w:r>
    </w:p>
    <w:bookmarkEnd w:id="0"/>
    <w:p w:rsidR="008647A6" w:rsidRPr="0082148C" w:rsidRDefault="0082148C" w:rsidP="0082148C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С</w:t>
      </w:r>
      <w:r w:rsidR="00B76DB8" w:rsidRPr="0082148C">
        <w:rPr>
          <w:color w:val="000000"/>
          <w:szCs w:val="28"/>
        </w:rPr>
        <w:t>овременная логопедия находится в постоянном активном поиске путей совершенствования и оптимизации процесса обучения детей с особыми образовательными потребностями на разных возрастных этапах и в различных образовательных условиях.</w:t>
      </w:r>
      <w:r w:rsidRPr="0082148C">
        <w:rPr>
          <w:color w:val="000000"/>
          <w:szCs w:val="28"/>
        </w:rPr>
        <w:t xml:space="preserve"> </w:t>
      </w:r>
      <w:r w:rsidR="008647A6" w:rsidRPr="0082148C">
        <w:rPr>
          <w:color w:val="000000"/>
          <w:szCs w:val="28"/>
        </w:rPr>
        <w:t>Актуальность выбранной темы объясняется тем, что на всех</w:t>
      </w:r>
      <w:r w:rsidR="00B76DB8" w:rsidRPr="0082148C">
        <w:rPr>
          <w:color w:val="000000"/>
          <w:szCs w:val="28"/>
        </w:rPr>
        <w:t xml:space="preserve"> </w:t>
      </w:r>
      <w:r w:rsidR="008647A6" w:rsidRPr="0082148C">
        <w:rPr>
          <w:color w:val="000000"/>
          <w:szCs w:val="28"/>
        </w:rPr>
        <w:t>возрастных этапах развития дошкольников проблема</w:t>
      </w:r>
      <w:r w:rsidR="00B76DB8" w:rsidRPr="0082148C">
        <w:rPr>
          <w:color w:val="000000"/>
          <w:szCs w:val="28"/>
        </w:rPr>
        <w:t xml:space="preserve"> речевого</w:t>
      </w:r>
      <w:r w:rsidR="008647A6" w:rsidRPr="0082148C">
        <w:rPr>
          <w:color w:val="000000"/>
          <w:szCs w:val="28"/>
        </w:rPr>
        <w:t xml:space="preserve"> развития занимает одну из центральных</w:t>
      </w:r>
      <w:r w:rsidR="00B76DB8" w:rsidRPr="0082148C">
        <w:rPr>
          <w:color w:val="000000"/>
          <w:szCs w:val="28"/>
        </w:rPr>
        <w:t xml:space="preserve"> </w:t>
      </w:r>
      <w:r w:rsidR="008647A6" w:rsidRPr="0082148C">
        <w:rPr>
          <w:color w:val="000000"/>
          <w:szCs w:val="28"/>
        </w:rPr>
        <w:t>мест.</w:t>
      </w:r>
    </w:p>
    <w:p w:rsidR="00B76DB8" w:rsidRPr="0082148C" w:rsidRDefault="00B76DB8" w:rsidP="0082148C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Ф. </w:t>
      </w:r>
      <w:proofErr w:type="spellStart"/>
      <w:r w:rsidRPr="0082148C">
        <w:rPr>
          <w:color w:val="000000"/>
          <w:szCs w:val="28"/>
        </w:rPr>
        <w:t>Фрёбель</w:t>
      </w:r>
      <w:proofErr w:type="spellEnd"/>
      <w:r w:rsidRPr="0082148C">
        <w:rPr>
          <w:color w:val="000000"/>
          <w:szCs w:val="28"/>
        </w:rPr>
        <w:t xml:space="preserve"> был самым первым в истории экспертом в области образования, кто признал ценность детской игры и первым человеком, который создал образовательные материалы для детей, адаптированные к особенностям восприятия </w:t>
      </w:r>
      <w:proofErr w:type="gramStart"/>
      <w:r w:rsidRPr="0082148C">
        <w:rPr>
          <w:color w:val="000000"/>
          <w:szCs w:val="28"/>
        </w:rPr>
        <w:t>детей,  которые</w:t>
      </w:r>
      <w:proofErr w:type="gramEnd"/>
      <w:r w:rsidRPr="0082148C">
        <w:rPr>
          <w:color w:val="000000"/>
          <w:szCs w:val="28"/>
        </w:rPr>
        <w:t xml:space="preserve"> впоследствии были названы «Дарами </w:t>
      </w:r>
      <w:proofErr w:type="spellStart"/>
      <w:r w:rsidRPr="0082148C">
        <w:rPr>
          <w:color w:val="000000"/>
          <w:szCs w:val="28"/>
        </w:rPr>
        <w:t>Фрёбеля</w:t>
      </w:r>
      <w:proofErr w:type="spellEnd"/>
      <w:r w:rsidRPr="0082148C">
        <w:rPr>
          <w:color w:val="000000"/>
          <w:szCs w:val="28"/>
        </w:rPr>
        <w:t xml:space="preserve">», «Подарки или «Дары» </w:t>
      </w:r>
      <w:proofErr w:type="spellStart"/>
      <w:r w:rsidRPr="0082148C">
        <w:rPr>
          <w:color w:val="000000"/>
          <w:szCs w:val="28"/>
        </w:rPr>
        <w:t>Фрёбеля</w:t>
      </w:r>
      <w:proofErr w:type="spellEnd"/>
      <w:r w:rsidRPr="0082148C">
        <w:rPr>
          <w:color w:val="000000"/>
          <w:szCs w:val="28"/>
        </w:rPr>
        <w:t>» и имели огромный успех во всем мире.</w:t>
      </w:r>
      <w:r w:rsidR="0082148C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 xml:space="preserve">Комплект методических пособий с игровым набором «Дары </w:t>
      </w:r>
      <w:proofErr w:type="spellStart"/>
      <w:proofErr w:type="gramStart"/>
      <w:r w:rsidRPr="0082148C">
        <w:rPr>
          <w:color w:val="000000"/>
          <w:szCs w:val="28"/>
        </w:rPr>
        <w:t>Фребеля</w:t>
      </w:r>
      <w:proofErr w:type="spellEnd"/>
      <w:r w:rsidRPr="0082148C">
        <w:rPr>
          <w:color w:val="000000"/>
          <w:szCs w:val="28"/>
        </w:rPr>
        <w:t>»  легко</w:t>
      </w:r>
      <w:proofErr w:type="gramEnd"/>
      <w:r w:rsidRPr="0082148C">
        <w:rPr>
          <w:color w:val="000000"/>
          <w:szCs w:val="28"/>
        </w:rPr>
        <w:t xml:space="preserve"> применим, эстетичен, сделан из экологически чистого продукта - дерева, чем безопасен для реализации и применении ребенком, создаёт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B76DB8" w:rsidRPr="0082148C" w:rsidRDefault="00B76DB8" w:rsidP="0082148C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В настоящее время на рынке обычно встречается 14 видов образовательных материалов </w:t>
      </w:r>
      <w:proofErr w:type="spellStart"/>
      <w:r w:rsidRPr="0082148C">
        <w:rPr>
          <w:color w:val="000000"/>
          <w:szCs w:val="28"/>
        </w:rPr>
        <w:t>Фрёбеля</w:t>
      </w:r>
      <w:proofErr w:type="spellEnd"/>
      <w:r w:rsidRPr="0082148C">
        <w:rPr>
          <w:color w:val="000000"/>
          <w:szCs w:val="28"/>
        </w:rPr>
        <w:t>, которые впоследствии были названы «дарами»:</w:t>
      </w:r>
      <w:r w:rsidR="0082148C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>«Шерстяные мячики»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«Основные тела»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«Куб из кубиков»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«Куб из брусков»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«Кубики и призмы»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«Кубики, столбики, кирпичики»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«Цветные фигуры»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«Палочки»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«Кольца и полукольца»</w:t>
      </w:r>
      <w:r w:rsidR="0082148C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>«</w:t>
      </w:r>
      <w:proofErr w:type="gramStart"/>
      <w:r w:rsidRPr="0082148C">
        <w:rPr>
          <w:color w:val="000000"/>
          <w:szCs w:val="28"/>
        </w:rPr>
        <w:t>Фишки»</w:t>
      </w:r>
      <w:r w:rsidR="0082148C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 xml:space="preserve"> «</w:t>
      </w:r>
      <w:proofErr w:type="gramEnd"/>
      <w:r w:rsidRPr="0082148C">
        <w:rPr>
          <w:color w:val="000000"/>
          <w:szCs w:val="28"/>
        </w:rPr>
        <w:t>Цветные тела»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«Мозаика. Шнуровка»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«Башенки»</w:t>
      </w:r>
      <w:r w:rsidR="0082148C" w:rsidRPr="0082148C">
        <w:rPr>
          <w:color w:val="000000"/>
          <w:szCs w:val="28"/>
        </w:rPr>
        <w:t xml:space="preserve">, </w:t>
      </w:r>
      <w:r w:rsidRPr="0082148C">
        <w:rPr>
          <w:color w:val="000000"/>
          <w:szCs w:val="28"/>
        </w:rPr>
        <w:t>«Арки и цифры»</w:t>
      </w:r>
      <w:r w:rsidR="0082148C" w:rsidRPr="0082148C">
        <w:rPr>
          <w:color w:val="000000"/>
          <w:szCs w:val="28"/>
        </w:rPr>
        <w:t>.</w:t>
      </w:r>
    </w:p>
    <w:p w:rsidR="000171EE" w:rsidRPr="0082148C" w:rsidRDefault="00B76DB8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 Спектр действий со всеми образовательными комплектами не ограничивается методикой, предложенной </w:t>
      </w:r>
      <w:proofErr w:type="spellStart"/>
      <w:r w:rsidRPr="0082148C">
        <w:rPr>
          <w:color w:val="000000"/>
          <w:szCs w:val="28"/>
        </w:rPr>
        <w:t>Фрёбелем</w:t>
      </w:r>
      <w:proofErr w:type="spellEnd"/>
      <w:r w:rsidRPr="0082148C">
        <w:rPr>
          <w:color w:val="000000"/>
          <w:szCs w:val="28"/>
        </w:rPr>
        <w:t xml:space="preserve"> – педагог вправе проявить свое творчество и фантазию где и как он мог бы использовать тот или иной комплект или продумать их интеграцию, дополнить их собственными заданиями.</w:t>
      </w:r>
    </w:p>
    <w:p w:rsidR="002E2E05" w:rsidRPr="0082148C" w:rsidRDefault="00B76DB8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Работая на группе с детьми, имеющими </w:t>
      </w:r>
      <w:r w:rsidR="00861467" w:rsidRPr="0082148C">
        <w:rPr>
          <w:color w:val="000000"/>
          <w:szCs w:val="28"/>
        </w:rPr>
        <w:t xml:space="preserve">ментальные нарушения и, как следствие, </w:t>
      </w:r>
      <w:r w:rsidRPr="0082148C">
        <w:rPr>
          <w:color w:val="000000"/>
          <w:szCs w:val="28"/>
        </w:rPr>
        <w:t xml:space="preserve">тяжелые нарушения речи с целью коррекционно-логопедического воздействия мною использовался </w:t>
      </w:r>
      <w:r w:rsidR="00564161" w:rsidRPr="0082148C">
        <w:rPr>
          <w:color w:val="000000"/>
          <w:szCs w:val="28"/>
        </w:rPr>
        <w:t xml:space="preserve">игровой набор «Дары </w:t>
      </w:r>
      <w:proofErr w:type="spellStart"/>
      <w:r w:rsidR="00564161" w:rsidRPr="0082148C">
        <w:rPr>
          <w:color w:val="000000"/>
          <w:szCs w:val="28"/>
        </w:rPr>
        <w:t>Фребеля</w:t>
      </w:r>
      <w:proofErr w:type="spellEnd"/>
      <w:r w:rsidR="00564161" w:rsidRPr="0082148C">
        <w:rPr>
          <w:color w:val="000000"/>
          <w:szCs w:val="28"/>
        </w:rPr>
        <w:t>».</w:t>
      </w:r>
      <w:r w:rsidRPr="0082148C">
        <w:rPr>
          <w:color w:val="000000"/>
          <w:szCs w:val="28"/>
        </w:rPr>
        <w:t xml:space="preserve"> </w:t>
      </w:r>
    </w:p>
    <w:p w:rsidR="002E2E05" w:rsidRPr="0082148C" w:rsidRDefault="002E2E05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Прежде чем приступить к работе по использованию игровых модулей с детьми своей группы я ознакомилась с пособием и</w:t>
      </w:r>
      <w:r w:rsidR="00861467" w:rsidRPr="0082148C">
        <w:rPr>
          <w:color w:val="000000"/>
          <w:szCs w:val="28"/>
        </w:rPr>
        <w:t xml:space="preserve"> разработала перспективный план</w:t>
      </w:r>
      <w:r w:rsidRPr="0082148C">
        <w:rPr>
          <w:color w:val="000000"/>
          <w:szCs w:val="28"/>
        </w:rPr>
        <w:t xml:space="preserve">. Для проведения игр необходимо было подобрать песни, художественную литературу, </w:t>
      </w:r>
      <w:proofErr w:type="spellStart"/>
      <w:r w:rsidRPr="0082148C">
        <w:rPr>
          <w:color w:val="000000"/>
          <w:szCs w:val="28"/>
        </w:rPr>
        <w:t>физминутки</w:t>
      </w:r>
      <w:proofErr w:type="spellEnd"/>
      <w:r w:rsidRPr="0082148C">
        <w:rPr>
          <w:color w:val="000000"/>
          <w:szCs w:val="28"/>
        </w:rPr>
        <w:t xml:space="preserve"> для обогащения содержания игры, дальнейшего развития сюжета и возможностей модификации. Для привлечения к участию в игре большего количества участников рекомендуется использовать все модули игрового набора «Дары </w:t>
      </w:r>
      <w:proofErr w:type="spellStart"/>
      <w:r w:rsidRPr="0082148C">
        <w:rPr>
          <w:color w:val="000000"/>
          <w:szCs w:val="28"/>
        </w:rPr>
        <w:t>Фрёбеля</w:t>
      </w:r>
      <w:proofErr w:type="spellEnd"/>
      <w:r w:rsidRPr="0082148C">
        <w:rPr>
          <w:color w:val="000000"/>
          <w:szCs w:val="28"/>
        </w:rPr>
        <w:t>».</w:t>
      </w:r>
    </w:p>
    <w:p w:rsidR="00861467" w:rsidRPr="0082148C" w:rsidRDefault="000171EE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Использование деталей набора </w:t>
      </w:r>
      <w:proofErr w:type="spellStart"/>
      <w:r w:rsidRPr="0082148C">
        <w:rPr>
          <w:color w:val="000000"/>
          <w:szCs w:val="28"/>
        </w:rPr>
        <w:t>Фребеля</w:t>
      </w:r>
      <w:proofErr w:type="spellEnd"/>
      <w:r w:rsidRPr="0082148C">
        <w:rPr>
          <w:color w:val="000000"/>
          <w:szCs w:val="28"/>
        </w:rPr>
        <w:t xml:space="preserve"> на коррекционных занятиях логопеда позволяет повышать речевую активность, развивать внимание, мышление, логику и другие психические процессы. </w:t>
      </w:r>
      <w:r w:rsidR="00B76DB8" w:rsidRPr="0082148C">
        <w:rPr>
          <w:color w:val="000000"/>
          <w:szCs w:val="28"/>
        </w:rPr>
        <w:t>Игры с «дарами»</w:t>
      </w:r>
      <w:r w:rsidRPr="0082148C">
        <w:rPr>
          <w:color w:val="000000"/>
          <w:szCs w:val="28"/>
        </w:rPr>
        <w:t xml:space="preserve"> </w:t>
      </w:r>
      <w:r w:rsidR="00861467" w:rsidRPr="0082148C">
        <w:rPr>
          <w:color w:val="000000"/>
          <w:szCs w:val="28"/>
        </w:rPr>
        <w:t>с детьми, имеющими ментальные нарушения, можно использовать для:</w:t>
      </w:r>
    </w:p>
    <w:p w:rsidR="00861467" w:rsidRPr="0082148C" w:rsidRDefault="00861467" w:rsidP="00BC7AB8">
      <w:pPr>
        <w:pStyle w:val="ac"/>
        <w:widowControl w:val="0"/>
        <w:numPr>
          <w:ilvl w:val="0"/>
          <w:numId w:val="11"/>
        </w:numPr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социально-коммуникативных умений;</w:t>
      </w:r>
    </w:p>
    <w:p w:rsidR="00861467" w:rsidRPr="0082148C" w:rsidRDefault="00BC7AB8" w:rsidP="00BC7AB8">
      <w:pPr>
        <w:pStyle w:val="ac"/>
        <w:widowControl w:val="0"/>
        <w:numPr>
          <w:ilvl w:val="0"/>
          <w:numId w:val="11"/>
        </w:numPr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сенсорного развития, тактильных ощущений;</w:t>
      </w:r>
    </w:p>
    <w:p w:rsidR="00861467" w:rsidRPr="0082148C" w:rsidRDefault="00BC7AB8" w:rsidP="000E037D">
      <w:pPr>
        <w:pStyle w:val="ac"/>
        <w:widowControl w:val="0"/>
        <w:numPr>
          <w:ilvl w:val="0"/>
          <w:numId w:val="11"/>
        </w:numPr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развития мелкой моторики, умения захватывать, удерживать предмет 1, 2-мя руками, согласовывать движений рук;</w:t>
      </w:r>
    </w:p>
    <w:p w:rsidR="00861467" w:rsidRPr="0082148C" w:rsidRDefault="00861467" w:rsidP="00BC7AB8">
      <w:pPr>
        <w:pStyle w:val="ac"/>
        <w:widowControl w:val="0"/>
        <w:numPr>
          <w:ilvl w:val="0"/>
          <w:numId w:val="11"/>
        </w:numPr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формирования элементарно-математических представлений;</w:t>
      </w:r>
    </w:p>
    <w:p w:rsidR="00861467" w:rsidRPr="0082148C" w:rsidRDefault="00861467" w:rsidP="00BC7AB8">
      <w:pPr>
        <w:pStyle w:val="ac"/>
        <w:widowControl w:val="0"/>
        <w:numPr>
          <w:ilvl w:val="0"/>
          <w:numId w:val="11"/>
        </w:numPr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развитие логических способностей;</w:t>
      </w:r>
    </w:p>
    <w:p w:rsidR="00861467" w:rsidRPr="0082148C" w:rsidRDefault="00861467" w:rsidP="00BC7AB8">
      <w:pPr>
        <w:pStyle w:val="ac"/>
        <w:widowControl w:val="0"/>
        <w:numPr>
          <w:ilvl w:val="0"/>
          <w:numId w:val="11"/>
        </w:numPr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формирования интереса к эстетической стороне окружающей действительности.</w:t>
      </w:r>
    </w:p>
    <w:p w:rsidR="00BC7AB8" w:rsidRPr="0082148C" w:rsidRDefault="00BC7AB8" w:rsidP="00BC7AB8">
      <w:pPr>
        <w:pStyle w:val="ac"/>
        <w:widowControl w:val="0"/>
        <w:numPr>
          <w:ilvl w:val="0"/>
          <w:numId w:val="11"/>
        </w:numPr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выполнения соотносящих действий (понимает смысл действий, самостоятельность, действия на основе зрительного соотнесения</w:t>
      </w:r>
    </w:p>
    <w:p w:rsidR="00564161" w:rsidRPr="0082148C" w:rsidRDefault="000171EE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Приведем примеры некоторых игр.</w:t>
      </w:r>
    </w:p>
    <w:p w:rsidR="002E2E05" w:rsidRPr="0082148C" w:rsidRDefault="00BC7AB8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Первый дар «Шерстяные мячики» используются в играх на развитие мелкой </w:t>
      </w:r>
      <w:r w:rsidRPr="0082148C">
        <w:rPr>
          <w:color w:val="000000"/>
          <w:szCs w:val="28"/>
        </w:rPr>
        <w:lastRenderedPageBreak/>
        <w:t xml:space="preserve">моторике, на обобщение и расширение словарного запаса, развитие грамматического строя. </w:t>
      </w:r>
      <w:r w:rsidR="00861467" w:rsidRPr="0082148C">
        <w:rPr>
          <w:color w:val="000000"/>
          <w:szCs w:val="28"/>
        </w:rPr>
        <w:t>Разноцветные текстильные мячики дают представление о цвете и форме, развивают мелкую моторику и тактильные ощущения. Можно н</w:t>
      </w:r>
      <w:r w:rsidR="002E2E05" w:rsidRPr="0082148C">
        <w:rPr>
          <w:color w:val="000000"/>
          <w:szCs w:val="28"/>
        </w:rPr>
        <w:t>аучить ребенка дуть на мячик, который педагог держит за веревочку перед лицом ребенка на уровне его рта.</w:t>
      </w:r>
      <w:r w:rsidR="00861467" w:rsidRPr="0082148C">
        <w:rPr>
          <w:color w:val="000000"/>
          <w:szCs w:val="28"/>
        </w:rPr>
        <w:t xml:space="preserve"> </w:t>
      </w:r>
      <w:r w:rsidR="002E2E05" w:rsidRPr="0082148C">
        <w:rPr>
          <w:color w:val="000000"/>
          <w:szCs w:val="28"/>
        </w:rPr>
        <w:t>«Кто дольше?»: устроить соревнования между детьми или дуть вместе с ребенком -чей мячик будет дольше летать. Следить, чтобы вдох был через нос, а выдох -ротовой, плавный.</w:t>
      </w:r>
      <w:r w:rsidRPr="0082148C">
        <w:rPr>
          <w:sz w:val="22"/>
        </w:rPr>
        <w:t xml:space="preserve"> </w:t>
      </w:r>
      <w:r w:rsidRPr="0082148C">
        <w:rPr>
          <w:color w:val="000000"/>
          <w:szCs w:val="28"/>
        </w:rPr>
        <w:t>речи. Игра «Волшебный мешочек»: ребенку предла</w:t>
      </w:r>
      <w:r w:rsidR="0082148C" w:rsidRPr="0082148C">
        <w:rPr>
          <w:color w:val="000000"/>
          <w:szCs w:val="28"/>
        </w:rPr>
        <w:t>гается достать мячик из мешочка</w:t>
      </w:r>
      <w:r w:rsidRPr="0082148C">
        <w:rPr>
          <w:color w:val="000000"/>
          <w:szCs w:val="28"/>
        </w:rPr>
        <w:t xml:space="preserve">, определить цвет, придумать </w:t>
      </w:r>
      <w:proofErr w:type="gramStart"/>
      <w:r w:rsidRPr="0082148C">
        <w:rPr>
          <w:color w:val="000000"/>
          <w:szCs w:val="28"/>
        </w:rPr>
        <w:t>словосочетание:  зеленое</w:t>
      </w:r>
      <w:proofErr w:type="gramEnd"/>
      <w:r w:rsidRPr="0082148C">
        <w:rPr>
          <w:color w:val="000000"/>
          <w:szCs w:val="28"/>
        </w:rPr>
        <w:t xml:space="preserve"> яблоко, красный помидор, желтое солнышко, синее море.</w:t>
      </w:r>
    </w:p>
    <w:p w:rsidR="00861467" w:rsidRPr="0082148C" w:rsidRDefault="00861467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Набор «Куб, цилиндр и шар» также направлен на </w:t>
      </w:r>
      <w:proofErr w:type="gramStart"/>
      <w:r w:rsidRPr="0082148C">
        <w:rPr>
          <w:color w:val="000000"/>
          <w:szCs w:val="28"/>
        </w:rPr>
        <w:t>знакомство  с</w:t>
      </w:r>
      <w:proofErr w:type="gramEnd"/>
      <w:r w:rsidRPr="0082148C">
        <w:rPr>
          <w:color w:val="000000"/>
          <w:szCs w:val="28"/>
        </w:rPr>
        <w:t xml:space="preserve"> формами и свойствами предметов, развитие исследовательских навыков.</w:t>
      </w:r>
    </w:p>
    <w:p w:rsidR="00861467" w:rsidRPr="0082148C" w:rsidRDefault="00861467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«Куб из кубиков» (куб, разбитый на 8 кубиков) позволяет развивать</w:t>
      </w:r>
      <w:r w:rsidRPr="0082148C">
        <w:rPr>
          <w:sz w:val="22"/>
        </w:rPr>
        <w:t xml:space="preserve"> </w:t>
      </w:r>
      <w:r w:rsidRPr="0082148C">
        <w:rPr>
          <w:color w:val="000000"/>
          <w:szCs w:val="28"/>
        </w:rPr>
        <w:t>понимание целого и частей («сложное единство» а набор «Куб из брусков» понимание взаимоотношений между различными частями целого.</w:t>
      </w:r>
    </w:p>
    <w:p w:rsidR="00BC7AB8" w:rsidRPr="0082148C" w:rsidRDefault="00861467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Набор «Кубики и призмы»</w:t>
      </w:r>
      <w:r w:rsidRPr="0082148C">
        <w:rPr>
          <w:sz w:val="22"/>
        </w:rPr>
        <w:t xml:space="preserve"> </w:t>
      </w:r>
      <w:r w:rsidRPr="0082148C">
        <w:rPr>
          <w:color w:val="000000"/>
          <w:szCs w:val="28"/>
        </w:rPr>
        <w:t xml:space="preserve">знакомит с понятиями квадрата и треугольника, способствует </w:t>
      </w:r>
      <w:r w:rsidR="00BC7AB8" w:rsidRPr="0082148C">
        <w:rPr>
          <w:color w:val="000000"/>
          <w:szCs w:val="28"/>
        </w:rPr>
        <w:t>развитию</w:t>
      </w:r>
      <w:r w:rsidRPr="0082148C">
        <w:rPr>
          <w:color w:val="000000"/>
          <w:szCs w:val="28"/>
        </w:rPr>
        <w:t xml:space="preserve"> зрительно-моторной координации</w:t>
      </w:r>
      <w:r w:rsidR="00BC7AB8" w:rsidRPr="0082148C">
        <w:rPr>
          <w:color w:val="000000"/>
          <w:szCs w:val="28"/>
        </w:rPr>
        <w:t xml:space="preserve">, а «Кубики, столбики, кирпичики» направлен на </w:t>
      </w:r>
      <w:proofErr w:type="gramStart"/>
      <w:r w:rsidR="00BC7AB8" w:rsidRPr="0082148C">
        <w:rPr>
          <w:color w:val="000000"/>
          <w:szCs w:val="28"/>
        </w:rPr>
        <w:t xml:space="preserve">развитие  </w:t>
      </w:r>
      <w:proofErr w:type="spellStart"/>
      <w:r w:rsidR="00BC7AB8" w:rsidRPr="0082148C">
        <w:rPr>
          <w:color w:val="000000"/>
          <w:szCs w:val="28"/>
        </w:rPr>
        <w:t>пространст</w:t>
      </w:r>
      <w:proofErr w:type="spellEnd"/>
      <w:proofErr w:type="gramEnd"/>
      <w:r w:rsidR="0082148C" w:rsidRPr="0082148C">
        <w:rPr>
          <w:color w:val="000000"/>
          <w:szCs w:val="28"/>
        </w:rPr>
        <w:t>-</w:t>
      </w:r>
      <w:r w:rsidR="00BC7AB8" w:rsidRPr="0082148C">
        <w:rPr>
          <w:color w:val="000000"/>
          <w:szCs w:val="28"/>
        </w:rPr>
        <w:t>венного  мышления.</w:t>
      </w:r>
    </w:p>
    <w:p w:rsidR="00BC7AB8" w:rsidRPr="0082148C" w:rsidRDefault="00BC7AB8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Сортировка и упорядочивание фигур по цвету и форме возможно с набором «Цветные фигуры» и «Палочки». Также из них можно выкладывать предметы и буквы на плоской поверхности, обучать счету.</w:t>
      </w:r>
    </w:p>
    <w:p w:rsidR="00861467" w:rsidRPr="0082148C" w:rsidRDefault="00BC7AB8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 xml:space="preserve">С набором «Кольца, полукольца» можно выкладывать узоры и составлять картины. </w:t>
      </w:r>
    </w:p>
    <w:p w:rsidR="002E2E05" w:rsidRPr="0082148C" w:rsidRDefault="002E2E05" w:rsidP="00BC7AB8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Протягивание различных гласных звуко</w:t>
      </w:r>
      <w:r w:rsidR="00BC7AB8" w:rsidRPr="0082148C">
        <w:rPr>
          <w:color w:val="000000"/>
          <w:szCs w:val="28"/>
        </w:rPr>
        <w:t xml:space="preserve">в возможно с </w:t>
      </w:r>
      <w:r w:rsidRPr="0082148C">
        <w:rPr>
          <w:color w:val="000000"/>
          <w:szCs w:val="28"/>
        </w:rPr>
        <w:t>комплект</w:t>
      </w:r>
      <w:r w:rsidR="00BC7AB8" w:rsidRPr="0082148C">
        <w:rPr>
          <w:color w:val="000000"/>
          <w:szCs w:val="28"/>
        </w:rPr>
        <w:t xml:space="preserve">ом </w:t>
      </w:r>
      <w:r w:rsidRPr="0082148C">
        <w:rPr>
          <w:color w:val="000000"/>
          <w:szCs w:val="28"/>
        </w:rPr>
        <w:t>мозаика, шну</w:t>
      </w:r>
      <w:r w:rsidR="00BC7AB8" w:rsidRPr="0082148C">
        <w:rPr>
          <w:color w:val="000000"/>
          <w:szCs w:val="28"/>
        </w:rPr>
        <w:t>ровка</w:t>
      </w:r>
      <w:r w:rsidRPr="0082148C">
        <w:rPr>
          <w:color w:val="000000"/>
          <w:szCs w:val="28"/>
        </w:rPr>
        <w:t xml:space="preserve">: вложить в ладонь ребенка длинный шнурок из комплекта и предложить спрятать его в кулаке. Другой рукой ребенок берется за кончик шнурка и, вытягивая его из кулака, непрерывно поет заданный гласный звук. При длительном выдохе голос звучит долго, при коротком – быстро обрывается. </w:t>
      </w:r>
    </w:p>
    <w:p w:rsidR="008647A6" w:rsidRPr="0082148C" w:rsidRDefault="000171EE" w:rsidP="002E2E05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FF0000"/>
          <w:szCs w:val="28"/>
        </w:rPr>
        <w:t xml:space="preserve">   </w:t>
      </w:r>
      <w:r w:rsidRPr="0082148C">
        <w:rPr>
          <w:color w:val="000000" w:themeColor="text1"/>
          <w:szCs w:val="28"/>
        </w:rPr>
        <w:t xml:space="preserve">Система воспитания по Ф. </w:t>
      </w:r>
      <w:proofErr w:type="spellStart"/>
      <w:r w:rsidRPr="0082148C">
        <w:rPr>
          <w:color w:val="000000" w:themeColor="text1"/>
          <w:szCs w:val="28"/>
        </w:rPr>
        <w:t>Фребелю</w:t>
      </w:r>
      <w:proofErr w:type="spellEnd"/>
      <w:r w:rsidRPr="0082148C">
        <w:rPr>
          <w:color w:val="000000" w:themeColor="text1"/>
          <w:szCs w:val="28"/>
        </w:rPr>
        <w:t>, известна уже более 250 лет, однако не перестала быть актуальной, и по сей день является инновационной технологией, потому что уникальна. И</w:t>
      </w:r>
      <w:r w:rsidR="008647A6" w:rsidRPr="0082148C">
        <w:rPr>
          <w:color w:val="000000" w:themeColor="text1"/>
          <w:szCs w:val="28"/>
        </w:rPr>
        <w:t xml:space="preserve">гровой набор «Дары </w:t>
      </w:r>
      <w:proofErr w:type="spellStart"/>
      <w:r w:rsidR="008647A6" w:rsidRPr="0082148C">
        <w:rPr>
          <w:color w:val="000000" w:themeColor="text1"/>
          <w:szCs w:val="28"/>
        </w:rPr>
        <w:t>Фребеля</w:t>
      </w:r>
      <w:proofErr w:type="spellEnd"/>
      <w:r w:rsidR="008647A6" w:rsidRPr="0082148C">
        <w:rPr>
          <w:color w:val="000000" w:themeColor="text1"/>
          <w:szCs w:val="28"/>
        </w:rPr>
        <w:t>» - это</w:t>
      </w:r>
      <w:r w:rsidRPr="0082148C">
        <w:rPr>
          <w:color w:val="000000" w:themeColor="text1"/>
          <w:szCs w:val="28"/>
        </w:rPr>
        <w:t xml:space="preserve"> </w:t>
      </w:r>
      <w:r w:rsidR="008647A6" w:rsidRPr="0082148C">
        <w:rPr>
          <w:color w:val="000000" w:themeColor="text1"/>
          <w:szCs w:val="28"/>
        </w:rPr>
        <w:t>уникальный комплекс обучающих материалов, созданный для</w:t>
      </w:r>
      <w:r w:rsidRPr="0082148C">
        <w:rPr>
          <w:color w:val="000000" w:themeColor="text1"/>
          <w:szCs w:val="28"/>
        </w:rPr>
        <w:t xml:space="preserve"> </w:t>
      </w:r>
      <w:r w:rsidR="008647A6" w:rsidRPr="0082148C">
        <w:rPr>
          <w:color w:val="000000" w:themeColor="text1"/>
          <w:szCs w:val="28"/>
        </w:rPr>
        <w:t>развития и воспитания личности.</w:t>
      </w:r>
      <w:r w:rsidRPr="0082148C">
        <w:rPr>
          <w:color w:val="000000" w:themeColor="text1"/>
          <w:szCs w:val="28"/>
        </w:rPr>
        <w:t xml:space="preserve"> П</w:t>
      </w:r>
      <w:r w:rsidR="008647A6" w:rsidRPr="0082148C">
        <w:rPr>
          <w:color w:val="000000" w:themeColor="text1"/>
          <w:szCs w:val="28"/>
        </w:rPr>
        <w:t>ри</w:t>
      </w:r>
      <w:r w:rsidRPr="0082148C">
        <w:rPr>
          <w:color w:val="000000" w:themeColor="text1"/>
          <w:szCs w:val="28"/>
        </w:rPr>
        <w:t xml:space="preserve"> </w:t>
      </w:r>
      <w:r w:rsidR="008647A6" w:rsidRPr="0082148C">
        <w:rPr>
          <w:color w:val="000000" w:themeColor="text1"/>
          <w:szCs w:val="28"/>
        </w:rPr>
        <w:t xml:space="preserve">использовании дидактического материала «Дары </w:t>
      </w:r>
      <w:proofErr w:type="spellStart"/>
      <w:r w:rsidR="008647A6" w:rsidRPr="0082148C">
        <w:rPr>
          <w:color w:val="000000" w:themeColor="text1"/>
          <w:szCs w:val="28"/>
        </w:rPr>
        <w:t>Фребеля</w:t>
      </w:r>
      <w:proofErr w:type="spellEnd"/>
      <w:r w:rsidR="008647A6" w:rsidRPr="0082148C">
        <w:rPr>
          <w:color w:val="000000" w:themeColor="text1"/>
          <w:szCs w:val="28"/>
        </w:rPr>
        <w:t>», у</w:t>
      </w:r>
      <w:r w:rsidRPr="0082148C">
        <w:rPr>
          <w:color w:val="000000" w:themeColor="text1"/>
          <w:szCs w:val="28"/>
        </w:rPr>
        <w:t xml:space="preserve"> </w:t>
      </w:r>
      <w:r w:rsidR="008647A6" w:rsidRPr="0082148C">
        <w:rPr>
          <w:color w:val="000000" w:themeColor="text1"/>
          <w:szCs w:val="28"/>
        </w:rPr>
        <w:t xml:space="preserve">детей </w:t>
      </w:r>
      <w:r w:rsidRPr="0082148C">
        <w:rPr>
          <w:color w:val="000000" w:themeColor="text1"/>
          <w:szCs w:val="28"/>
        </w:rPr>
        <w:t>улучшились</w:t>
      </w:r>
      <w:r w:rsidR="008647A6" w:rsidRPr="0082148C">
        <w:rPr>
          <w:color w:val="000000" w:themeColor="text1"/>
          <w:szCs w:val="28"/>
        </w:rPr>
        <w:t xml:space="preserve"> социальные и </w:t>
      </w:r>
      <w:r w:rsidR="008647A6" w:rsidRPr="0082148C">
        <w:rPr>
          <w:color w:val="000000"/>
          <w:szCs w:val="28"/>
        </w:rPr>
        <w:t>коммутативные умения, мелкая</w:t>
      </w:r>
    </w:p>
    <w:p w:rsidR="000171EE" w:rsidRPr="0082148C" w:rsidRDefault="008647A6" w:rsidP="002E2E05">
      <w:pPr>
        <w:widowControl w:val="0"/>
        <w:tabs>
          <w:tab w:val="left" w:pos="1080"/>
        </w:tabs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моторика, познавательно-исследовательская деятельность,</w:t>
      </w:r>
      <w:r w:rsidR="000171EE" w:rsidRPr="0082148C">
        <w:rPr>
          <w:color w:val="000000"/>
          <w:szCs w:val="28"/>
        </w:rPr>
        <w:t xml:space="preserve"> логические способности. Р</w:t>
      </w:r>
      <w:r w:rsidRPr="0082148C">
        <w:rPr>
          <w:color w:val="000000"/>
          <w:szCs w:val="28"/>
        </w:rPr>
        <w:t>езультат изменений</w:t>
      </w:r>
      <w:r w:rsidR="000171EE" w:rsidRPr="0082148C">
        <w:rPr>
          <w:color w:val="000000"/>
          <w:szCs w:val="28"/>
        </w:rPr>
        <w:t xml:space="preserve"> уровня развития речи </w:t>
      </w:r>
      <w:r w:rsidRPr="0082148C">
        <w:rPr>
          <w:color w:val="000000"/>
          <w:szCs w:val="28"/>
        </w:rPr>
        <w:t>можно увидеть в процессе</w:t>
      </w:r>
      <w:r w:rsidR="000171EE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>педагогического мониторинга за образовательной деятельностью</w:t>
      </w:r>
      <w:r w:rsidR="000171EE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>детей.</w:t>
      </w:r>
      <w:r w:rsidR="000171EE" w:rsidRPr="0082148C">
        <w:rPr>
          <w:color w:val="000000"/>
          <w:szCs w:val="28"/>
        </w:rPr>
        <w:t xml:space="preserve"> Отмечена п</w:t>
      </w:r>
      <w:r w:rsidRPr="0082148C">
        <w:rPr>
          <w:color w:val="000000"/>
          <w:szCs w:val="28"/>
        </w:rPr>
        <w:t>оложительная динамика развития</w:t>
      </w:r>
      <w:r w:rsidR="000171EE" w:rsidRPr="0082148C">
        <w:rPr>
          <w:color w:val="000000"/>
          <w:szCs w:val="28"/>
        </w:rPr>
        <w:t xml:space="preserve"> всех компонентов речи.</w:t>
      </w:r>
    </w:p>
    <w:p w:rsidR="00886F3D" w:rsidRPr="0082148C" w:rsidRDefault="002E2E05" w:rsidP="002E2E05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Системный подхода в коррекционном процессе с</w:t>
      </w:r>
      <w:r w:rsidR="00F159BA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 xml:space="preserve">использованием наборов </w:t>
      </w:r>
      <w:r w:rsidR="00613139" w:rsidRPr="0082148C">
        <w:rPr>
          <w:color w:val="000000"/>
          <w:szCs w:val="28"/>
        </w:rPr>
        <w:t>«</w:t>
      </w:r>
      <w:r w:rsidRPr="0082148C">
        <w:rPr>
          <w:color w:val="000000"/>
          <w:szCs w:val="28"/>
        </w:rPr>
        <w:t xml:space="preserve">Дары </w:t>
      </w:r>
      <w:proofErr w:type="spellStart"/>
      <w:r w:rsidRPr="0082148C">
        <w:rPr>
          <w:color w:val="000000"/>
          <w:szCs w:val="28"/>
        </w:rPr>
        <w:t>Фребеля</w:t>
      </w:r>
      <w:proofErr w:type="spellEnd"/>
      <w:r w:rsidR="00613139" w:rsidRPr="0082148C">
        <w:rPr>
          <w:color w:val="000000"/>
          <w:szCs w:val="28"/>
        </w:rPr>
        <w:t>»</w:t>
      </w:r>
      <w:r w:rsidRPr="0082148C">
        <w:rPr>
          <w:color w:val="000000"/>
          <w:szCs w:val="28"/>
        </w:rPr>
        <w:t xml:space="preserve">, сочетая с традиционными методами и приемами обучения, обогащают интересы и впечатления детей, повышается речевая активность. Многообразие материалов позволяет детям получить новую информацию, а </w:t>
      </w:r>
      <w:proofErr w:type="gramStart"/>
      <w:r w:rsidRPr="0082148C">
        <w:rPr>
          <w:color w:val="000000"/>
          <w:szCs w:val="28"/>
        </w:rPr>
        <w:t>так же</w:t>
      </w:r>
      <w:proofErr w:type="gramEnd"/>
      <w:r w:rsidRPr="0082148C">
        <w:rPr>
          <w:color w:val="000000"/>
          <w:szCs w:val="28"/>
        </w:rPr>
        <w:t>, повышает мотивацию к активному речевому общению. У детей присутствовало желание делиться своими эмоциями, впечатлениями. Это, безусловно, положительно влияло</w:t>
      </w:r>
      <w:r w:rsidR="00613139" w:rsidRPr="0082148C">
        <w:rPr>
          <w:color w:val="000000"/>
          <w:szCs w:val="28"/>
        </w:rPr>
        <w:t xml:space="preserve"> </w:t>
      </w:r>
      <w:r w:rsidRPr="0082148C">
        <w:rPr>
          <w:color w:val="000000"/>
          <w:szCs w:val="28"/>
        </w:rPr>
        <w:t>на речевое и мыслительное развитие дошкольников.</w:t>
      </w:r>
    </w:p>
    <w:p w:rsidR="002E2E05" w:rsidRPr="0082148C" w:rsidRDefault="00B76DB8" w:rsidP="002E2E05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Open Sans" w:hAnsi="Open Sans"/>
          <w:color w:val="000000"/>
          <w:sz w:val="26"/>
          <w:szCs w:val="28"/>
        </w:rPr>
      </w:pPr>
      <w:r w:rsidRPr="0082148C">
        <w:rPr>
          <w:color w:val="000000"/>
          <w:szCs w:val="28"/>
        </w:rPr>
        <w:t xml:space="preserve">Система воспитания по Ф. </w:t>
      </w:r>
      <w:proofErr w:type="spellStart"/>
      <w:r w:rsidRPr="0082148C">
        <w:rPr>
          <w:color w:val="000000"/>
          <w:szCs w:val="28"/>
        </w:rPr>
        <w:t>Фребелю</w:t>
      </w:r>
      <w:proofErr w:type="spellEnd"/>
      <w:r w:rsidRPr="0082148C">
        <w:rPr>
          <w:color w:val="000000"/>
          <w:szCs w:val="28"/>
        </w:rPr>
        <w:t xml:space="preserve">, известна </w:t>
      </w:r>
      <w:r w:rsidR="00F159BA" w:rsidRPr="0082148C">
        <w:rPr>
          <w:color w:val="000000"/>
          <w:szCs w:val="28"/>
        </w:rPr>
        <w:t>много</w:t>
      </w:r>
      <w:r w:rsidRPr="0082148C">
        <w:rPr>
          <w:color w:val="000000"/>
          <w:szCs w:val="28"/>
        </w:rPr>
        <w:t xml:space="preserve"> лет, однако не перестала быть актуальной, и по сей день является инновационной технологией, потому что уникальна.</w:t>
      </w:r>
    </w:p>
    <w:p w:rsidR="002E2E05" w:rsidRPr="0082148C" w:rsidRDefault="00B76DB8" w:rsidP="002E2E05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Cs w:val="28"/>
        </w:rPr>
      </w:pPr>
      <w:r w:rsidRPr="0082148C">
        <w:rPr>
          <w:color w:val="000000"/>
          <w:szCs w:val="28"/>
        </w:rPr>
        <w:t>Дары </w:t>
      </w:r>
      <w:proofErr w:type="spellStart"/>
      <w:r w:rsidRPr="0082148C">
        <w:rPr>
          <w:color w:val="000000"/>
          <w:szCs w:val="28"/>
        </w:rPr>
        <w:t>Фрёбеля</w:t>
      </w:r>
      <w:proofErr w:type="spellEnd"/>
      <w:r w:rsidRPr="0082148C">
        <w:rPr>
          <w:color w:val="000000"/>
          <w:szCs w:val="28"/>
        </w:rPr>
        <w:t xml:space="preserve"> – это мобильный методический комплекс, который позволяет корректировать ход игры под желания и возможности ребёнка. Не зря говорят, всё новое – хорошо забытое старое! </w:t>
      </w:r>
    </w:p>
    <w:p w:rsidR="00886F3D" w:rsidRDefault="00886F3D" w:rsidP="002E2E05">
      <w:pPr>
        <w:widowControl w:val="0"/>
        <w:tabs>
          <w:tab w:val="left" w:pos="1080"/>
        </w:tabs>
        <w:jc w:val="both"/>
        <w:rPr>
          <w:color w:val="000000"/>
          <w:sz w:val="26"/>
          <w:szCs w:val="26"/>
        </w:rPr>
      </w:pPr>
    </w:p>
    <w:p w:rsidR="00826717" w:rsidRPr="00B76DB8" w:rsidRDefault="00826717" w:rsidP="00B76DB8">
      <w:pPr>
        <w:widowControl w:val="0"/>
        <w:tabs>
          <w:tab w:val="left" w:pos="1080"/>
        </w:tabs>
        <w:jc w:val="both"/>
        <w:rPr>
          <w:color w:val="000000"/>
          <w:sz w:val="26"/>
          <w:szCs w:val="26"/>
        </w:rPr>
      </w:pPr>
    </w:p>
    <w:sectPr w:rsidR="00826717" w:rsidRPr="00B76DB8" w:rsidSect="00022D3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C1" w:rsidRDefault="00020AC1" w:rsidP="00826717">
      <w:r>
        <w:separator/>
      </w:r>
    </w:p>
  </w:endnote>
  <w:endnote w:type="continuationSeparator" w:id="0">
    <w:p w:rsidR="00020AC1" w:rsidRDefault="00020AC1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C1" w:rsidRDefault="00020AC1" w:rsidP="00826717">
      <w:r>
        <w:separator/>
      </w:r>
    </w:p>
  </w:footnote>
  <w:footnote w:type="continuationSeparator" w:id="0">
    <w:p w:rsidR="00020AC1" w:rsidRDefault="00020AC1" w:rsidP="0082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199240"/>
      <w:docPartObj>
        <w:docPartGallery w:val="Page Numbers (Top of Page)"/>
        <w:docPartUnique/>
      </w:docPartObj>
    </w:sdtPr>
    <w:sdtEndPr/>
    <w:sdtContent>
      <w:p w:rsidR="00022D36" w:rsidRDefault="00022D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3F">
          <w:rPr>
            <w:noProof/>
          </w:rPr>
          <w:t>2</w:t>
        </w:r>
        <w:r>
          <w:fldChar w:fldCharType="end"/>
        </w:r>
      </w:p>
    </w:sdtContent>
  </w:sdt>
  <w:p w:rsidR="00886F3D" w:rsidRDefault="00886F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08799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22D36" w:rsidRPr="00022D36" w:rsidRDefault="00022D36">
        <w:pPr>
          <w:pStyle w:val="a8"/>
          <w:jc w:val="center"/>
          <w:rPr>
            <w:color w:val="FFFFFF" w:themeColor="background1"/>
          </w:rPr>
        </w:pPr>
        <w:r w:rsidRPr="00022D36">
          <w:rPr>
            <w:color w:val="FFFFFF" w:themeColor="background1"/>
          </w:rPr>
          <w:fldChar w:fldCharType="begin"/>
        </w:r>
        <w:r w:rsidRPr="00022D36">
          <w:rPr>
            <w:color w:val="FFFFFF" w:themeColor="background1"/>
          </w:rPr>
          <w:instrText>PAGE   \* MERGEFORMAT</w:instrText>
        </w:r>
        <w:r w:rsidRPr="00022D36">
          <w:rPr>
            <w:color w:val="FFFFFF" w:themeColor="background1"/>
          </w:rPr>
          <w:fldChar w:fldCharType="separate"/>
        </w:r>
        <w:r w:rsidR="0053593F">
          <w:rPr>
            <w:noProof/>
            <w:color w:val="FFFFFF" w:themeColor="background1"/>
          </w:rPr>
          <w:t>1</w:t>
        </w:r>
        <w:r w:rsidRPr="00022D36">
          <w:rPr>
            <w:color w:val="FFFFFF" w:themeColor="background1"/>
          </w:rPr>
          <w:fldChar w:fldCharType="end"/>
        </w:r>
      </w:p>
    </w:sdtContent>
  </w:sdt>
  <w:p w:rsidR="00022D36" w:rsidRDefault="00022D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95"/>
    <w:multiLevelType w:val="hybridMultilevel"/>
    <w:tmpl w:val="8058234A"/>
    <w:lvl w:ilvl="0" w:tplc="B51A257C">
      <w:start w:val="1"/>
      <w:numFmt w:val="bullet"/>
      <w:lvlText w:val=""/>
      <w:lvlJc w:val="left"/>
      <w:pPr>
        <w:tabs>
          <w:tab w:val="num" w:pos="579"/>
        </w:tabs>
        <w:ind w:left="1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1E3044"/>
    <w:multiLevelType w:val="hybridMultilevel"/>
    <w:tmpl w:val="DF820604"/>
    <w:lvl w:ilvl="0" w:tplc="5C769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C5A22"/>
    <w:multiLevelType w:val="hybridMultilevel"/>
    <w:tmpl w:val="39CA6364"/>
    <w:lvl w:ilvl="0" w:tplc="5C769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7943E1"/>
    <w:multiLevelType w:val="hybridMultilevel"/>
    <w:tmpl w:val="3508F5F8"/>
    <w:lvl w:ilvl="0" w:tplc="D466EE88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B81"/>
    <w:multiLevelType w:val="hybridMultilevel"/>
    <w:tmpl w:val="FECEBDFA"/>
    <w:lvl w:ilvl="0" w:tplc="B51A257C">
      <w:start w:val="1"/>
      <w:numFmt w:val="bullet"/>
      <w:lvlText w:val=""/>
      <w:lvlJc w:val="left"/>
      <w:pPr>
        <w:tabs>
          <w:tab w:val="num" w:pos="578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614F9"/>
    <w:multiLevelType w:val="hybridMultilevel"/>
    <w:tmpl w:val="7B98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4592"/>
    <w:multiLevelType w:val="hybridMultilevel"/>
    <w:tmpl w:val="60DC5A92"/>
    <w:lvl w:ilvl="0" w:tplc="5D9A7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D65610"/>
    <w:multiLevelType w:val="hybridMultilevel"/>
    <w:tmpl w:val="FBF8F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C300CC"/>
    <w:multiLevelType w:val="hybridMultilevel"/>
    <w:tmpl w:val="9FAAD5CC"/>
    <w:lvl w:ilvl="0" w:tplc="5C7693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A0B5CE5"/>
    <w:multiLevelType w:val="hybridMultilevel"/>
    <w:tmpl w:val="F6800D1E"/>
    <w:lvl w:ilvl="0" w:tplc="5C769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354FAF"/>
    <w:multiLevelType w:val="hybridMultilevel"/>
    <w:tmpl w:val="89E47F94"/>
    <w:lvl w:ilvl="0" w:tplc="5C769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7"/>
    <w:rsid w:val="000171EE"/>
    <w:rsid w:val="00020AC1"/>
    <w:rsid w:val="00022D36"/>
    <w:rsid w:val="0029761A"/>
    <w:rsid w:val="002A4A7B"/>
    <w:rsid w:val="002E2285"/>
    <w:rsid w:val="002E2E05"/>
    <w:rsid w:val="003A1315"/>
    <w:rsid w:val="00532871"/>
    <w:rsid w:val="0053593F"/>
    <w:rsid w:val="00564161"/>
    <w:rsid w:val="005D3B62"/>
    <w:rsid w:val="00613139"/>
    <w:rsid w:val="007B02EA"/>
    <w:rsid w:val="0082148C"/>
    <w:rsid w:val="00826717"/>
    <w:rsid w:val="00861467"/>
    <w:rsid w:val="008647A6"/>
    <w:rsid w:val="00876F89"/>
    <w:rsid w:val="00886F3D"/>
    <w:rsid w:val="00B578CF"/>
    <w:rsid w:val="00B76DB8"/>
    <w:rsid w:val="00BC7AB8"/>
    <w:rsid w:val="00C35CAC"/>
    <w:rsid w:val="00E26032"/>
    <w:rsid w:val="00E47742"/>
    <w:rsid w:val="00F159BA"/>
    <w:rsid w:val="00F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FAA0"/>
  <w15:chartTrackingRefBased/>
  <w15:docId w15:val="{24D5FFF3-4EB0-485A-A7E3-B9FADD99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1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6717"/>
    <w:pPr>
      <w:ind w:left="60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6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8267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26717"/>
    <w:rPr>
      <w:color w:val="0000FF"/>
      <w:u w:val="single"/>
    </w:rPr>
  </w:style>
  <w:style w:type="paragraph" w:styleId="a5">
    <w:name w:val="footnote text"/>
    <w:basedOn w:val="a"/>
    <w:link w:val="a6"/>
    <w:rsid w:val="0082671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26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267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86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4</cp:revision>
  <cp:lastPrinted>2022-03-17T07:24:00Z</cp:lastPrinted>
  <dcterms:created xsi:type="dcterms:W3CDTF">2024-01-29T02:58:00Z</dcterms:created>
  <dcterms:modified xsi:type="dcterms:W3CDTF">2024-01-30T05:10:00Z</dcterms:modified>
</cp:coreProperties>
</file>