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BD8" w14:textId="6457A557" w:rsidR="006E29D8" w:rsidRPr="00C75A18" w:rsidRDefault="006E29D8" w:rsidP="00C75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18">
        <w:rPr>
          <w:rFonts w:ascii="Times New Roman" w:hAnsi="Times New Roman" w:cs="Times New Roman"/>
          <w:b/>
          <w:bCs/>
          <w:sz w:val="24"/>
          <w:szCs w:val="24"/>
        </w:rPr>
        <w:t>Важные особенности трудового воспитания школьников</w:t>
      </w:r>
    </w:p>
    <w:p w14:paraId="5A6CD49B" w14:textId="1B124B4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Трудовое воспитание школьников – это одна из важных задач современной школы, которая направлена на формирование у учащихся трудовых навыков, интересов, ценностей, мотивации и отношения к труду. Трудовое воспитание способствует развитию личности ребенка, его творческого потенциала, социальной адаптации и профессиональной ориентации.</w:t>
      </w:r>
    </w:p>
    <w:p w14:paraId="5988F408" w14:textId="56801634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Трудовое воспитание школьников имеет ряд особенностей, которые определяются возрастными, психологическими, педагогическими и социальными факторами. Среди них можно выделить следующие:</w:t>
      </w:r>
    </w:p>
    <w:p w14:paraId="7606B95C" w14:textId="7777777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- Трудовое воспитание школьников должно быть дифференцированным, учитывая индивидуальные особенности, способности, интересы и потребности каждого ребенка. Трудовое воспитание должно стимулировать саморазвитие и самообразование учащихся, развивать их инициативу, ответственность, самостоятельность и творчество.</w:t>
      </w:r>
    </w:p>
    <w:p w14:paraId="7B01F22F" w14:textId="7777777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 xml:space="preserve">- Трудовое воспитание школьников должно быть интегрированным, то есть связанным с другими видами воспитания и образования. Трудовое воспитание должно осуществляться не только в рамках специальных уроков, но и в процессе учебной, </w:t>
      </w:r>
      <w:proofErr w:type="spellStart"/>
      <w:r w:rsidRPr="00CF5C4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F5C4D">
        <w:rPr>
          <w:rFonts w:ascii="Times New Roman" w:hAnsi="Times New Roman" w:cs="Times New Roman"/>
          <w:sz w:val="24"/>
          <w:szCs w:val="24"/>
        </w:rPr>
        <w:t xml:space="preserve"> и внешкольной деятельности. Трудовое воспитание должно коррелировать с культурным, нравственным, экологическим, физическим и другими видами воспитания.</w:t>
      </w:r>
    </w:p>
    <w:p w14:paraId="14B4E758" w14:textId="7777777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- Трудовое воспитание школьников должно быть практическим, то есть направленным на приобретение и закрепление трудовых умений и навыков в реальных условиях труда. Трудовое воспитание должно предусматривать участие учащихся в различных формах трудовой деятельности, таких как школьное хозяйство, обслуживание, производство, исследование, проектирование, изобретательство и т.д.</w:t>
      </w:r>
    </w:p>
    <w:p w14:paraId="74D17CD3" w14:textId="52D617B3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- Трудовое воспитание школьников должно быть социально ориентированным, то есть способствовать формированию у учащихся положительного отношения к труду как ценности, средству и результату общественного развития. Трудовое воспитание должно воспитывать у учащихся уважение к труду других людей, готовность к сотрудничеству и коллективизму, осознание своей социальной роли и ответственности.</w:t>
      </w:r>
    </w:p>
    <w:p w14:paraId="23AEA22A" w14:textId="7777777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4D">
        <w:rPr>
          <w:rFonts w:ascii="Times New Roman" w:hAnsi="Times New Roman" w:cs="Times New Roman"/>
          <w:sz w:val="24"/>
          <w:szCs w:val="24"/>
        </w:rPr>
        <w:t>Таким образом, трудовое воспитание школьников – это комплексный и многогранный процесс, который требует от педагогов глубоких знаний, творческого подхода и индивидуального внимания к каждому ребенку. Трудовое воспитание школьников способно сформировать у них не только трудовые компетенции, но и личностные качества, необходимые для успешной жизни в современном обществе.</w:t>
      </w:r>
    </w:p>
    <w:p w14:paraId="7D8FF44E" w14:textId="77777777" w:rsidR="006E29D8" w:rsidRPr="00CF5C4D" w:rsidRDefault="006E29D8" w:rsidP="00805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9D8" w:rsidRPr="00C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D8"/>
    <w:rsid w:val="006E29D8"/>
    <w:rsid w:val="00776B26"/>
    <w:rsid w:val="00805E19"/>
    <w:rsid w:val="00C75A18"/>
    <w:rsid w:val="00C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6A1E4"/>
  <w15:chartTrackingRefBased/>
  <w15:docId w15:val="{7E6FA6D8-5408-C44F-813E-2E3F5AD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himamiev@gmail.com</dc:creator>
  <cp:keywords/>
  <dc:description/>
  <cp:lastModifiedBy>himamiev@gmail.com</cp:lastModifiedBy>
  <cp:revision>2</cp:revision>
  <dcterms:created xsi:type="dcterms:W3CDTF">2024-02-02T18:57:00Z</dcterms:created>
  <dcterms:modified xsi:type="dcterms:W3CDTF">2024-02-02T18:57:00Z</dcterms:modified>
</cp:coreProperties>
</file>