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86" w:rsidRPr="00453524" w:rsidRDefault="000D7986" w:rsidP="000D7986">
      <w:pPr>
        <w:pStyle w:val="Default"/>
        <w:spacing w:after="36" w:line="276" w:lineRule="auto"/>
        <w:ind w:left="-567"/>
        <w:jc w:val="center"/>
        <w:outlineLvl w:val="0"/>
        <w:rPr>
          <w:b/>
        </w:rPr>
      </w:pPr>
      <w:bookmarkStart w:id="0" w:name="_Toc87890059"/>
      <w:r>
        <w:rPr>
          <w:b/>
        </w:rPr>
        <w:t>1</w:t>
      </w:r>
      <w:r w:rsidRPr="00453524">
        <w:rPr>
          <w:b/>
        </w:rPr>
        <w:t>. Оценка экстерьера собак</w:t>
      </w:r>
      <w:bookmarkEnd w:id="0"/>
    </w:p>
    <w:p w:rsidR="000D7986" w:rsidRPr="00453524" w:rsidRDefault="000D7986" w:rsidP="000D7986">
      <w:pPr>
        <w:pStyle w:val="a5"/>
        <w:spacing w:line="276" w:lineRule="auto"/>
        <w:ind w:left="-567" w:firstLine="677"/>
        <w:jc w:val="both"/>
        <w:rPr>
          <w:rFonts w:ascii="Times New Roman" w:hAnsi="Times New Roman" w:cs="Times New Roman"/>
          <w:sz w:val="24"/>
          <w:szCs w:val="24"/>
        </w:rPr>
      </w:pPr>
      <w:r w:rsidRPr="00453524">
        <w:rPr>
          <w:rFonts w:ascii="Times New Roman" w:hAnsi="Times New Roman" w:cs="Times New Roman"/>
          <w:sz w:val="24"/>
          <w:szCs w:val="24"/>
        </w:rPr>
        <w:t xml:space="preserve">Для эффективного применения собак </w:t>
      </w:r>
      <w:r>
        <w:rPr>
          <w:rFonts w:ascii="Times New Roman" w:hAnsi="Times New Roman" w:cs="Times New Roman"/>
          <w:sz w:val="24"/>
          <w:szCs w:val="24"/>
        </w:rPr>
        <w:t>в</w:t>
      </w:r>
      <w:r w:rsidRPr="00453524">
        <w:rPr>
          <w:rFonts w:ascii="Times New Roman" w:hAnsi="Times New Roman" w:cs="Times New Roman"/>
          <w:sz w:val="24"/>
          <w:szCs w:val="24"/>
        </w:rPr>
        <w:t xml:space="preserve"> различных видах деятельности нужна их хорошая подготовка и высокая работоспособность. Последнее во многом определяется качеством поголовья </w:t>
      </w:r>
      <w:proofErr w:type="spellStart"/>
      <w:r w:rsidRPr="00453524">
        <w:rPr>
          <w:rFonts w:ascii="Times New Roman" w:hAnsi="Times New Roman" w:cs="Times New Roman"/>
          <w:sz w:val="24"/>
          <w:szCs w:val="24"/>
        </w:rPr>
        <w:t>собак</w:t>
      </w:r>
      <w:proofErr w:type="gramStart"/>
      <w:r>
        <w:rPr>
          <w:rFonts w:ascii="Times New Roman" w:hAnsi="Times New Roman" w:cs="Times New Roman"/>
          <w:sz w:val="24"/>
          <w:szCs w:val="24"/>
        </w:rPr>
        <w:t>.</w:t>
      </w:r>
      <w:r w:rsidRPr="00453524">
        <w:rPr>
          <w:rFonts w:ascii="Times New Roman" w:hAnsi="Times New Roman" w:cs="Times New Roman"/>
          <w:sz w:val="24"/>
          <w:szCs w:val="24"/>
        </w:rPr>
        <w:t>И</w:t>
      </w:r>
      <w:proofErr w:type="gramEnd"/>
      <w:r w:rsidRPr="00453524">
        <w:rPr>
          <w:rFonts w:ascii="Times New Roman" w:hAnsi="Times New Roman" w:cs="Times New Roman"/>
          <w:sz w:val="24"/>
          <w:szCs w:val="24"/>
        </w:rPr>
        <w:t>сходя</w:t>
      </w:r>
      <w:proofErr w:type="spellEnd"/>
      <w:r w:rsidRPr="00453524">
        <w:rPr>
          <w:rFonts w:ascii="Times New Roman" w:hAnsi="Times New Roman" w:cs="Times New Roman"/>
          <w:sz w:val="24"/>
          <w:szCs w:val="24"/>
        </w:rPr>
        <w:t xml:space="preserve"> из важности обозначенных проблем, возникла необходимость изучить экстерьерные качества немецкой овчарки </w:t>
      </w:r>
      <w:r>
        <w:rPr>
          <w:rFonts w:ascii="Times New Roman" w:hAnsi="Times New Roman" w:cs="Times New Roman"/>
          <w:sz w:val="24"/>
          <w:szCs w:val="24"/>
        </w:rPr>
        <w:t>в</w:t>
      </w:r>
      <w:r w:rsidRPr="00453524">
        <w:rPr>
          <w:rFonts w:ascii="Times New Roman" w:hAnsi="Times New Roman" w:cs="Times New Roman"/>
          <w:sz w:val="24"/>
          <w:szCs w:val="24"/>
        </w:rPr>
        <w:t xml:space="preserve"> условиях Сибири, региона с наибольшей плотностью собак данной </w:t>
      </w:r>
      <w:proofErr w:type="spellStart"/>
      <w:r w:rsidRPr="00453524">
        <w:rPr>
          <w:rFonts w:ascii="Times New Roman" w:hAnsi="Times New Roman" w:cs="Times New Roman"/>
          <w:sz w:val="24"/>
          <w:szCs w:val="24"/>
        </w:rPr>
        <w:t>пopoды</w:t>
      </w:r>
      <w:proofErr w:type="spellEnd"/>
      <w:r>
        <w:rPr>
          <w:rFonts w:ascii="Times New Roman" w:hAnsi="Times New Roman" w:cs="Times New Roman"/>
          <w:sz w:val="24"/>
          <w:szCs w:val="24"/>
        </w:rPr>
        <w:t xml:space="preserve">. </w:t>
      </w:r>
      <w:r w:rsidRPr="00453524">
        <w:rPr>
          <w:rFonts w:ascii="Times New Roman" w:hAnsi="Times New Roman" w:cs="Times New Roman"/>
          <w:sz w:val="24"/>
          <w:szCs w:val="24"/>
        </w:rPr>
        <w:t>Экстерьер немецкой овчарки племенного питомника служебного собаководства типичен для породы, без ярко выраженных отклонений. Исследования экстерьера проводились на 20 собаках породы немецкая овчарка, (17 сук и 3 кобеля).</w:t>
      </w:r>
      <w:r>
        <w:rPr>
          <w:rFonts w:ascii="Times New Roman" w:hAnsi="Times New Roman" w:cs="Times New Roman"/>
          <w:sz w:val="24"/>
          <w:szCs w:val="24"/>
        </w:rPr>
        <w:t xml:space="preserve"> </w:t>
      </w:r>
      <w:r w:rsidRPr="00453524">
        <w:rPr>
          <w:rFonts w:ascii="Times New Roman" w:hAnsi="Times New Roman" w:cs="Times New Roman"/>
          <w:sz w:val="24"/>
          <w:szCs w:val="24"/>
        </w:rPr>
        <w:t>В нашей выборке суки по высоте в холке соответствуют стандарту породы немецкой овчарки, данный показатель составляет 57,53 см. Как видно из таблицы 1, встречаются особи и значительно выше стандарта - 63 см и ниже - 53 см.</w:t>
      </w:r>
    </w:p>
    <w:p w:rsidR="000D7986" w:rsidRPr="00453524" w:rsidRDefault="000D7986" w:rsidP="000D7986">
      <w:pPr>
        <w:spacing w:before="194"/>
        <w:ind w:left="2832" w:firstLine="708"/>
        <w:rPr>
          <w:rFonts w:ascii="Times New Roman" w:hAnsi="Times New Roman" w:cs="Times New Roman"/>
          <w:sz w:val="24"/>
          <w:szCs w:val="24"/>
        </w:rPr>
      </w:pPr>
      <w:r w:rsidRPr="00453524">
        <w:rPr>
          <w:rFonts w:ascii="Times New Roman" w:hAnsi="Times New Roman" w:cs="Times New Roman"/>
          <w:sz w:val="24"/>
          <w:szCs w:val="24"/>
        </w:rPr>
        <w:t xml:space="preserve">Таблица 1 - Промеры сук </w:t>
      </w:r>
      <w:proofErr w:type="spellStart"/>
      <w:r w:rsidRPr="00453524">
        <w:rPr>
          <w:rFonts w:ascii="Times New Roman" w:hAnsi="Times New Roman" w:cs="Times New Roman"/>
          <w:sz w:val="24"/>
          <w:szCs w:val="24"/>
        </w:rPr>
        <w:t>н</w:t>
      </w:r>
      <w:proofErr w:type="gramStart"/>
      <w:r w:rsidRPr="00453524">
        <w:rPr>
          <w:rFonts w:ascii="Times New Roman" w:hAnsi="Times New Roman" w:cs="Times New Roman"/>
          <w:sz w:val="24"/>
          <w:szCs w:val="24"/>
        </w:rPr>
        <w:t>e</w:t>
      </w:r>
      <w:proofErr w:type="gramEnd"/>
      <w:r w:rsidRPr="00453524">
        <w:rPr>
          <w:rFonts w:ascii="Times New Roman" w:hAnsi="Times New Roman" w:cs="Times New Roman"/>
          <w:sz w:val="24"/>
          <w:szCs w:val="24"/>
        </w:rPr>
        <w:t>мeцкoй</w:t>
      </w:r>
      <w:proofErr w:type="spellEnd"/>
      <w:r w:rsidRPr="00453524">
        <w:rPr>
          <w:rFonts w:ascii="Times New Roman" w:hAnsi="Times New Roman" w:cs="Times New Roman"/>
          <w:sz w:val="24"/>
          <w:szCs w:val="24"/>
        </w:rPr>
        <w:t xml:space="preserve"> овчарки, см</w:t>
      </w:r>
    </w:p>
    <w:tbl>
      <w:tblPr>
        <w:tblStyle w:val="TableNormal"/>
        <w:tblW w:w="4484" w:type="pc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ook w:val="01E0" w:firstRow="1" w:lastRow="1" w:firstColumn="1" w:lastColumn="1" w:noHBand="0" w:noVBand="0"/>
      </w:tblPr>
      <w:tblGrid>
        <w:gridCol w:w="3261"/>
        <w:gridCol w:w="2017"/>
        <w:gridCol w:w="1393"/>
        <w:gridCol w:w="1733"/>
      </w:tblGrid>
      <w:tr w:rsidR="000D7986" w:rsidRPr="00453524" w:rsidTr="0021579C">
        <w:trPr>
          <w:trHeight w:val="292"/>
        </w:trPr>
        <w:tc>
          <w:tcPr>
            <w:tcW w:w="1940" w:type="pct"/>
          </w:tcPr>
          <w:p w:rsidR="000D7986" w:rsidRPr="00453524" w:rsidRDefault="000D7986" w:rsidP="0021579C">
            <w:pPr>
              <w:pStyle w:val="TableParagraph"/>
              <w:spacing w:before="25" w:line="276" w:lineRule="auto"/>
              <w:ind w:left="485" w:right="454"/>
              <w:rPr>
                <w:rFonts w:ascii="Times New Roman" w:hAnsi="Times New Roman" w:cs="Times New Roman"/>
                <w:sz w:val="16"/>
                <w:szCs w:val="16"/>
              </w:rPr>
            </w:pPr>
            <w:proofErr w:type="spellStart"/>
            <w:r w:rsidRPr="00453524">
              <w:rPr>
                <w:rFonts w:ascii="Times New Roman" w:hAnsi="Times New Roman" w:cs="Times New Roman"/>
                <w:sz w:val="16"/>
                <w:szCs w:val="16"/>
              </w:rPr>
              <w:t>Показатель</w:t>
            </w:r>
            <w:proofErr w:type="spellEnd"/>
          </w:p>
        </w:tc>
        <w:tc>
          <w:tcPr>
            <w:tcW w:w="1200" w:type="pct"/>
          </w:tcPr>
          <w:p w:rsidR="000D7986" w:rsidRPr="00453524" w:rsidRDefault="000D7986" w:rsidP="0021579C">
            <w:pPr>
              <w:pStyle w:val="TableParagraph"/>
              <w:spacing w:before="25" w:line="276" w:lineRule="auto"/>
              <w:ind w:left="436" w:right="388"/>
              <w:rPr>
                <w:rFonts w:ascii="Times New Roman" w:hAnsi="Times New Roman" w:cs="Times New Roman"/>
                <w:sz w:val="16"/>
                <w:szCs w:val="16"/>
              </w:rPr>
            </w:pPr>
            <w:r w:rsidRPr="00453524">
              <w:rPr>
                <w:rFonts w:ascii="Times New Roman" w:hAnsi="Times New Roman" w:cs="Times New Roman"/>
                <w:sz w:val="16"/>
                <w:szCs w:val="16"/>
              </w:rPr>
              <w:t>Х+S ;</w:t>
            </w:r>
          </w:p>
        </w:tc>
        <w:tc>
          <w:tcPr>
            <w:tcW w:w="829" w:type="pct"/>
          </w:tcPr>
          <w:p w:rsidR="000D7986" w:rsidRPr="00453524" w:rsidRDefault="000D7986" w:rsidP="0021579C">
            <w:pPr>
              <w:pStyle w:val="TableParagraph"/>
              <w:spacing w:before="25" w:line="276" w:lineRule="auto"/>
              <w:ind w:left="221" w:right="177"/>
              <w:rPr>
                <w:rFonts w:ascii="Times New Roman" w:hAnsi="Times New Roman" w:cs="Times New Roman"/>
                <w:sz w:val="16"/>
                <w:szCs w:val="16"/>
              </w:rPr>
            </w:pPr>
            <w:r w:rsidRPr="00453524">
              <w:rPr>
                <w:rFonts w:ascii="Times New Roman" w:hAnsi="Times New Roman" w:cs="Times New Roman"/>
                <w:sz w:val="16"/>
                <w:szCs w:val="16"/>
              </w:rPr>
              <w:t xml:space="preserve">Z </w:t>
            </w:r>
            <w:r>
              <w:rPr>
                <w:rFonts w:ascii="Times New Roman" w:hAnsi="Times New Roman" w:cs="Times New Roman"/>
                <w:sz w:val="16"/>
                <w:szCs w:val="16"/>
                <w:lang w:val="ru-RU"/>
              </w:rPr>
              <w:t xml:space="preserve">      </w:t>
            </w:r>
            <w:proofErr w:type="spellStart"/>
            <w:r w:rsidRPr="00453524">
              <w:rPr>
                <w:rFonts w:ascii="Times New Roman" w:hAnsi="Times New Roman" w:cs="Times New Roman"/>
                <w:sz w:val="16"/>
                <w:szCs w:val="16"/>
              </w:rPr>
              <w:t>Cv</w:t>
            </w:r>
            <w:proofErr w:type="spellEnd"/>
          </w:p>
        </w:tc>
        <w:tc>
          <w:tcPr>
            <w:tcW w:w="1031" w:type="pct"/>
          </w:tcPr>
          <w:p w:rsidR="000D7986" w:rsidRPr="00453524" w:rsidRDefault="000D7986" w:rsidP="0021579C">
            <w:pPr>
              <w:pStyle w:val="TableParagraph"/>
              <w:spacing w:before="20" w:line="276" w:lineRule="auto"/>
              <w:ind w:left="600" w:right="574"/>
              <w:rPr>
                <w:rFonts w:ascii="Times New Roman" w:hAnsi="Times New Roman" w:cs="Times New Roman"/>
                <w:sz w:val="16"/>
                <w:szCs w:val="16"/>
              </w:rPr>
            </w:pPr>
            <w:r w:rsidRPr="00453524">
              <w:rPr>
                <w:rFonts w:ascii="Times New Roman" w:hAnsi="Times New Roman" w:cs="Times New Roman"/>
                <w:sz w:val="16"/>
                <w:szCs w:val="16"/>
              </w:rPr>
              <w:t>Lim</w:t>
            </w:r>
          </w:p>
        </w:tc>
      </w:tr>
      <w:tr w:rsidR="000D7986" w:rsidRPr="00453524" w:rsidTr="0021579C">
        <w:trPr>
          <w:trHeight w:val="292"/>
        </w:trPr>
        <w:tc>
          <w:tcPr>
            <w:tcW w:w="1940" w:type="pct"/>
          </w:tcPr>
          <w:p w:rsidR="000D7986" w:rsidRPr="00453524" w:rsidRDefault="000D7986" w:rsidP="0021579C">
            <w:pPr>
              <w:pStyle w:val="TableParagraph"/>
              <w:spacing w:before="16" w:line="276" w:lineRule="auto"/>
              <w:ind w:left="489" w:right="451"/>
              <w:rPr>
                <w:rFonts w:ascii="Times New Roman" w:hAnsi="Times New Roman" w:cs="Times New Roman"/>
                <w:sz w:val="16"/>
                <w:szCs w:val="16"/>
              </w:rPr>
            </w:pPr>
            <w:proofErr w:type="spellStart"/>
            <w:r w:rsidRPr="00453524">
              <w:rPr>
                <w:rFonts w:ascii="Times New Roman" w:hAnsi="Times New Roman" w:cs="Times New Roman"/>
                <w:sz w:val="16"/>
                <w:szCs w:val="16"/>
              </w:rPr>
              <w:t>Длина</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головы</w:t>
            </w:r>
            <w:proofErr w:type="spellEnd"/>
          </w:p>
        </w:tc>
        <w:tc>
          <w:tcPr>
            <w:tcW w:w="1200" w:type="pct"/>
          </w:tcPr>
          <w:p w:rsidR="000D7986" w:rsidRPr="00453524" w:rsidRDefault="000D7986" w:rsidP="0021579C">
            <w:pPr>
              <w:pStyle w:val="TableParagraph"/>
              <w:spacing w:before="16" w:line="276" w:lineRule="auto"/>
              <w:ind w:left="436" w:right="391"/>
              <w:rPr>
                <w:rFonts w:ascii="Times New Roman" w:hAnsi="Times New Roman" w:cs="Times New Roman"/>
                <w:sz w:val="16"/>
                <w:szCs w:val="16"/>
              </w:rPr>
            </w:pPr>
            <w:r w:rsidRPr="00453524">
              <w:rPr>
                <w:rFonts w:ascii="Times New Roman" w:hAnsi="Times New Roman" w:cs="Times New Roman"/>
                <w:sz w:val="16"/>
                <w:szCs w:val="16"/>
              </w:rPr>
              <w:t>24,35+0,5 7</w:t>
            </w:r>
          </w:p>
        </w:tc>
        <w:tc>
          <w:tcPr>
            <w:tcW w:w="829" w:type="pct"/>
          </w:tcPr>
          <w:p w:rsidR="000D7986" w:rsidRPr="00453524" w:rsidRDefault="000D7986" w:rsidP="0021579C">
            <w:pPr>
              <w:pStyle w:val="TableParagraph"/>
              <w:spacing w:before="16" w:line="276" w:lineRule="auto"/>
              <w:ind w:left="221" w:right="177"/>
              <w:rPr>
                <w:rFonts w:ascii="Times New Roman" w:hAnsi="Times New Roman" w:cs="Times New Roman"/>
                <w:sz w:val="16"/>
                <w:szCs w:val="16"/>
              </w:rPr>
            </w:pPr>
            <w:r w:rsidRPr="00453524">
              <w:rPr>
                <w:rFonts w:ascii="Times New Roman" w:hAnsi="Times New Roman" w:cs="Times New Roman"/>
                <w:sz w:val="16"/>
                <w:szCs w:val="16"/>
              </w:rPr>
              <w:t>2,34</w:t>
            </w:r>
            <w:r>
              <w:rPr>
                <w:rFonts w:ascii="Times New Roman" w:hAnsi="Times New Roman" w:cs="Times New Roman"/>
                <w:sz w:val="16"/>
                <w:szCs w:val="16"/>
                <w:lang w:val="ru-RU"/>
              </w:rPr>
              <w:t xml:space="preserve">      </w:t>
            </w:r>
            <w:r w:rsidRPr="00453524">
              <w:rPr>
                <w:rFonts w:ascii="Times New Roman" w:hAnsi="Times New Roman" w:cs="Times New Roman"/>
                <w:sz w:val="16"/>
                <w:szCs w:val="16"/>
              </w:rPr>
              <w:t>9,62</w:t>
            </w:r>
          </w:p>
        </w:tc>
        <w:tc>
          <w:tcPr>
            <w:tcW w:w="1031" w:type="pct"/>
          </w:tcPr>
          <w:p w:rsidR="000D7986" w:rsidRPr="00453524" w:rsidRDefault="000D7986" w:rsidP="0021579C">
            <w:pPr>
              <w:pStyle w:val="TableParagraph"/>
              <w:spacing w:before="16" w:line="276" w:lineRule="auto"/>
              <w:ind w:left="604" w:right="574"/>
              <w:rPr>
                <w:rFonts w:ascii="Times New Roman" w:hAnsi="Times New Roman" w:cs="Times New Roman"/>
                <w:sz w:val="16"/>
                <w:szCs w:val="16"/>
              </w:rPr>
            </w:pPr>
            <w:r w:rsidRPr="00453524">
              <w:rPr>
                <w:rFonts w:ascii="Times New Roman" w:hAnsi="Times New Roman" w:cs="Times New Roman"/>
                <w:sz w:val="16"/>
                <w:szCs w:val="16"/>
              </w:rPr>
              <w:t>19-28</w:t>
            </w:r>
          </w:p>
        </w:tc>
      </w:tr>
      <w:tr w:rsidR="000D7986" w:rsidRPr="00453524" w:rsidTr="0021579C">
        <w:trPr>
          <w:trHeight w:val="287"/>
        </w:trPr>
        <w:tc>
          <w:tcPr>
            <w:tcW w:w="1940" w:type="pct"/>
          </w:tcPr>
          <w:p w:rsidR="000D7986" w:rsidRPr="00453524" w:rsidRDefault="000D7986" w:rsidP="0021579C">
            <w:pPr>
              <w:pStyle w:val="TableParagraph"/>
              <w:spacing w:line="276" w:lineRule="auto"/>
              <w:ind w:left="486" w:right="454"/>
              <w:rPr>
                <w:rFonts w:ascii="Times New Roman" w:hAnsi="Times New Roman" w:cs="Times New Roman"/>
                <w:sz w:val="16"/>
                <w:szCs w:val="16"/>
              </w:rPr>
            </w:pPr>
            <w:proofErr w:type="spellStart"/>
            <w:r w:rsidRPr="00453524">
              <w:rPr>
                <w:rFonts w:ascii="Times New Roman" w:hAnsi="Times New Roman" w:cs="Times New Roman"/>
                <w:sz w:val="16"/>
                <w:szCs w:val="16"/>
              </w:rPr>
              <w:t>Длина</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морды</w:t>
            </w:r>
            <w:proofErr w:type="spellEnd"/>
          </w:p>
        </w:tc>
        <w:tc>
          <w:tcPr>
            <w:tcW w:w="1200" w:type="pct"/>
          </w:tcPr>
          <w:p w:rsidR="000D7986" w:rsidRPr="00453524" w:rsidRDefault="000D7986" w:rsidP="0021579C">
            <w:pPr>
              <w:pStyle w:val="TableParagraph"/>
              <w:spacing w:line="276" w:lineRule="auto"/>
              <w:ind w:left="436" w:right="391"/>
              <w:rPr>
                <w:rFonts w:ascii="Times New Roman" w:hAnsi="Times New Roman" w:cs="Times New Roman"/>
                <w:sz w:val="16"/>
                <w:szCs w:val="16"/>
              </w:rPr>
            </w:pPr>
            <w:r w:rsidRPr="00453524">
              <w:rPr>
                <w:rFonts w:ascii="Times New Roman" w:hAnsi="Times New Roman" w:cs="Times New Roman"/>
                <w:sz w:val="16"/>
                <w:szCs w:val="16"/>
              </w:rPr>
              <w:t>11,06+0,2 2</w:t>
            </w:r>
          </w:p>
        </w:tc>
        <w:tc>
          <w:tcPr>
            <w:tcW w:w="829" w:type="pct"/>
          </w:tcPr>
          <w:p w:rsidR="000D7986" w:rsidRPr="00453524" w:rsidRDefault="000D7986" w:rsidP="0021579C">
            <w:pPr>
              <w:pStyle w:val="TableParagraph"/>
              <w:spacing w:line="276" w:lineRule="auto"/>
              <w:ind w:left="221" w:right="179"/>
              <w:rPr>
                <w:rFonts w:ascii="Times New Roman" w:hAnsi="Times New Roman" w:cs="Times New Roman"/>
                <w:sz w:val="16"/>
                <w:szCs w:val="16"/>
              </w:rPr>
            </w:pPr>
            <w:r w:rsidRPr="00453524">
              <w:rPr>
                <w:rFonts w:ascii="Times New Roman" w:hAnsi="Times New Roman" w:cs="Times New Roman"/>
                <w:sz w:val="16"/>
                <w:szCs w:val="16"/>
              </w:rPr>
              <w:t>0,90</w:t>
            </w:r>
            <w:r>
              <w:rPr>
                <w:rFonts w:ascii="Times New Roman" w:hAnsi="Times New Roman" w:cs="Times New Roman"/>
                <w:sz w:val="16"/>
                <w:szCs w:val="16"/>
                <w:lang w:val="ru-RU"/>
              </w:rPr>
              <w:t xml:space="preserve">      </w:t>
            </w:r>
            <w:r w:rsidRPr="00453524">
              <w:rPr>
                <w:rFonts w:ascii="Times New Roman" w:hAnsi="Times New Roman" w:cs="Times New Roman"/>
                <w:sz w:val="16"/>
                <w:szCs w:val="16"/>
              </w:rPr>
              <w:t>8,13</w:t>
            </w:r>
          </w:p>
        </w:tc>
        <w:tc>
          <w:tcPr>
            <w:tcW w:w="1031" w:type="pct"/>
          </w:tcPr>
          <w:p w:rsidR="000D7986" w:rsidRPr="00453524" w:rsidRDefault="000D7986" w:rsidP="0021579C">
            <w:pPr>
              <w:pStyle w:val="TableParagraph"/>
              <w:spacing w:line="276" w:lineRule="auto"/>
              <w:ind w:left="604" w:right="574"/>
              <w:rPr>
                <w:rFonts w:ascii="Times New Roman" w:hAnsi="Times New Roman" w:cs="Times New Roman"/>
                <w:sz w:val="16"/>
                <w:szCs w:val="16"/>
              </w:rPr>
            </w:pPr>
            <w:r w:rsidRPr="00453524">
              <w:rPr>
                <w:rFonts w:ascii="Times New Roman" w:hAnsi="Times New Roman" w:cs="Times New Roman"/>
                <w:sz w:val="16"/>
                <w:szCs w:val="16"/>
              </w:rPr>
              <w:t>10-13</w:t>
            </w:r>
          </w:p>
        </w:tc>
      </w:tr>
      <w:tr w:rsidR="000D7986" w:rsidRPr="00453524" w:rsidTr="0021579C">
        <w:trPr>
          <w:trHeight w:val="282"/>
        </w:trPr>
        <w:tc>
          <w:tcPr>
            <w:tcW w:w="1940" w:type="pct"/>
          </w:tcPr>
          <w:p w:rsidR="000D7986" w:rsidRPr="00453524" w:rsidRDefault="000D7986" w:rsidP="0021579C">
            <w:pPr>
              <w:pStyle w:val="TableParagraph"/>
              <w:spacing w:line="276" w:lineRule="auto"/>
              <w:ind w:left="489" w:right="447"/>
              <w:rPr>
                <w:rFonts w:ascii="Times New Roman" w:hAnsi="Times New Roman" w:cs="Times New Roman"/>
                <w:sz w:val="16"/>
                <w:szCs w:val="16"/>
              </w:rPr>
            </w:pPr>
            <w:proofErr w:type="spellStart"/>
            <w:r w:rsidRPr="00453524">
              <w:rPr>
                <w:rFonts w:ascii="Times New Roman" w:hAnsi="Times New Roman" w:cs="Times New Roman"/>
                <w:sz w:val="16"/>
                <w:szCs w:val="16"/>
              </w:rPr>
              <w:t>Ширина</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лба</w:t>
            </w:r>
            <w:proofErr w:type="spellEnd"/>
          </w:p>
        </w:tc>
        <w:tc>
          <w:tcPr>
            <w:tcW w:w="1200" w:type="pct"/>
          </w:tcPr>
          <w:p w:rsidR="000D7986" w:rsidRPr="00453524" w:rsidRDefault="000D7986" w:rsidP="0021579C">
            <w:pPr>
              <w:pStyle w:val="TableParagraph"/>
              <w:spacing w:line="276" w:lineRule="auto"/>
              <w:ind w:left="430" w:right="401"/>
              <w:rPr>
                <w:rFonts w:ascii="Times New Roman" w:hAnsi="Times New Roman" w:cs="Times New Roman"/>
                <w:sz w:val="16"/>
                <w:szCs w:val="16"/>
              </w:rPr>
            </w:pPr>
            <w:r w:rsidRPr="00453524">
              <w:rPr>
                <w:rFonts w:ascii="Times New Roman" w:hAnsi="Times New Roman" w:cs="Times New Roman"/>
                <w:sz w:val="16"/>
                <w:szCs w:val="16"/>
              </w:rPr>
              <w:t>12,76+0,24</w:t>
            </w:r>
          </w:p>
        </w:tc>
        <w:tc>
          <w:tcPr>
            <w:tcW w:w="829" w:type="pct"/>
          </w:tcPr>
          <w:p w:rsidR="000D7986" w:rsidRPr="00453524" w:rsidRDefault="000D7986" w:rsidP="0021579C">
            <w:pPr>
              <w:pStyle w:val="TableParagraph"/>
              <w:spacing w:line="276" w:lineRule="auto"/>
              <w:ind w:left="221" w:right="176"/>
              <w:rPr>
                <w:rFonts w:ascii="Times New Roman" w:hAnsi="Times New Roman" w:cs="Times New Roman"/>
                <w:sz w:val="16"/>
                <w:szCs w:val="16"/>
              </w:rPr>
            </w:pPr>
            <w:r w:rsidRPr="00453524">
              <w:rPr>
                <w:rFonts w:ascii="Times New Roman" w:hAnsi="Times New Roman" w:cs="Times New Roman"/>
                <w:sz w:val="16"/>
                <w:szCs w:val="16"/>
              </w:rPr>
              <w:t>0,97</w:t>
            </w:r>
            <w:r>
              <w:rPr>
                <w:rFonts w:ascii="Times New Roman" w:hAnsi="Times New Roman" w:cs="Times New Roman"/>
                <w:sz w:val="16"/>
                <w:szCs w:val="16"/>
                <w:lang w:val="ru-RU"/>
              </w:rPr>
              <w:t xml:space="preserve">      </w:t>
            </w:r>
            <w:r w:rsidRPr="00453524">
              <w:rPr>
                <w:rFonts w:ascii="Times New Roman" w:hAnsi="Times New Roman" w:cs="Times New Roman"/>
                <w:sz w:val="16"/>
                <w:szCs w:val="16"/>
              </w:rPr>
              <w:t>7,60</w:t>
            </w:r>
          </w:p>
        </w:tc>
        <w:tc>
          <w:tcPr>
            <w:tcW w:w="1031" w:type="pct"/>
          </w:tcPr>
          <w:p w:rsidR="000D7986" w:rsidRPr="00453524" w:rsidRDefault="000D7986" w:rsidP="0021579C">
            <w:pPr>
              <w:pStyle w:val="TableParagraph"/>
              <w:spacing w:line="276" w:lineRule="auto"/>
              <w:ind w:left="600" w:right="574"/>
              <w:rPr>
                <w:rFonts w:ascii="Times New Roman" w:hAnsi="Times New Roman" w:cs="Times New Roman"/>
                <w:sz w:val="16"/>
                <w:szCs w:val="16"/>
              </w:rPr>
            </w:pPr>
            <w:r w:rsidRPr="00453524">
              <w:rPr>
                <w:rFonts w:ascii="Times New Roman" w:hAnsi="Times New Roman" w:cs="Times New Roman"/>
                <w:sz w:val="16"/>
                <w:szCs w:val="16"/>
              </w:rPr>
              <w:t>11-14</w:t>
            </w:r>
          </w:p>
        </w:tc>
      </w:tr>
      <w:tr w:rsidR="000D7986" w:rsidRPr="00453524" w:rsidTr="0021579C">
        <w:trPr>
          <w:trHeight w:val="210"/>
        </w:trPr>
        <w:tc>
          <w:tcPr>
            <w:tcW w:w="1940" w:type="pct"/>
          </w:tcPr>
          <w:p w:rsidR="000D7986" w:rsidRPr="00453524" w:rsidRDefault="000D7986" w:rsidP="0021579C">
            <w:pPr>
              <w:pStyle w:val="TableParagraph"/>
              <w:spacing w:before="0" w:line="276" w:lineRule="auto"/>
              <w:ind w:left="489" w:right="447"/>
              <w:rPr>
                <w:rFonts w:ascii="Times New Roman" w:hAnsi="Times New Roman" w:cs="Times New Roman"/>
                <w:sz w:val="16"/>
                <w:szCs w:val="16"/>
              </w:rPr>
            </w:pPr>
            <w:proofErr w:type="spellStart"/>
            <w:r w:rsidRPr="00453524">
              <w:rPr>
                <w:rFonts w:ascii="Times New Roman" w:hAnsi="Times New Roman" w:cs="Times New Roman"/>
                <w:sz w:val="16"/>
                <w:szCs w:val="16"/>
              </w:rPr>
              <w:t>Высота</w:t>
            </w:r>
            <w:proofErr w:type="spellEnd"/>
            <w:r w:rsidRPr="00453524">
              <w:rPr>
                <w:rFonts w:ascii="Times New Roman" w:hAnsi="Times New Roman" w:cs="Times New Roman"/>
                <w:sz w:val="16"/>
                <w:szCs w:val="16"/>
              </w:rPr>
              <w:t xml:space="preserve"> в </w:t>
            </w:r>
            <w:proofErr w:type="spellStart"/>
            <w:r w:rsidRPr="00453524">
              <w:rPr>
                <w:rFonts w:ascii="Times New Roman" w:hAnsi="Times New Roman" w:cs="Times New Roman"/>
                <w:sz w:val="16"/>
                <w:szCs w:val="16"/>
              </w:rPr>
              <w:t>холке</w:t>
            </w:r>
            <w:proofErr w:type="spellEnd"/>
          </w:p>
        </w:tc>
        <w:tc>
          <w:tcPr>
            <w:tcW w:w="1200" w:type="pct"/>
          </w:tcPr>
          <w:p w:rsidR="000D7986" w:rsidRPr="00453524" w:rsidRDefault="000D7986" w:rsidP="0021579C">
            <w:pPr>
              <w:pStyle w:val="TableParagraph"/>
              <w:spacing w:before="0" w:line="276" w:lineRule="auto"/>
              <w:ind w:left="435" w:right="401"/>
              <w:rPr>
                <w:rFonts w:ascii="Times New Roman" w:hAnsi="Times New Roman" w:cs="Times New Roman"/>
                <w:sz w:val="16"/>
                <w:szCs w:val="16"/>
              </w:rPr>
            </w:pPr>
            <w:r w:rsidRPr="00453524">
              <w:rPr>
                <w:rFonts w:ascii="Times New Roman" w:hAnsi="Times New Roman" w:cs="Times New Roman"/>
                <w:sz w:val="16"/>
                <w:szCs w:val="16"/>
              </w:rPr>
              <w:t>57,53+0,64</w:t>
            </w:r>
          </w:p>
        </w:tc>
        <w:tc>
          <w:tcPr>
            <w:tcW w:w="829" w:type="pct"/>
          </w:tcPr>
          <w:p w:rsidR="000D7986" w:rsidRPr="00453524" w:rsidRDefault="000D7986" w:rsidP="0021579C">
            <w:pPr>
              <w:pStyle w:val="TableParagraph"/>
              <w:spacing w:before="0" w:line="276" w:lineRule="auto"/>
              <w:ind w:left="221" w:right="180"/>
              <w:rPr>
                <w:rFonts w:ascii="Times New Roman" w:hAnsi="Times New Roman" w:cs="Times New Roman"/>
                <w:sz w:val="16"/>
                <w:szCs w:val="16"/>
              </w:rPr>
            </w:pPr>
            <w:r w:rsidRPr="00453524">
              <w:rPr>
                <w:rFonts w:ascii="Times New Roman" w:hAnsi="Times New Roman" w:cs="Times New Roman"/>
                <w:sz w:val="16"/>
                <w:szCs w:val="16"/>
              </w:rPr>
              <w:t>2,64</w:t>
            </w:r>
            <w:r>
              <w:rPr>
                <w:rFonts w:ascii="Times New Roman" w:hAnsi="Times New Roman" w:cs="Times New Roman"/>
                <w:sz w:val="16"/>
                <w:szCs w:val="16"/>
                <w:lang w:val="ru-RU"/>
              </w:rPr>
              <w:t xml:space="preserve">      </w:t>
            </w:r>
            <w:r w:rsidRPr="00453524">
              <w:rPr>
                <w:rFonts w:ascii="Times New Roman" w:hAnsi="Times New Roman" w:cs="Times New Roman"/>
                <w:sz w:val="16"/>
                <w:szCs w:val="16"/>
              </w:rPr>
              <w:t>4,60</w:t>
            </w:r>
          </w:p>
        </w:tc>
        <w:tc>
          <w:tcPr>
            <w:tcW w:w="1031" w:type="pct"/>
          </w:tcPr>
          <w:p w:rsidR="000D7986" w:rsidRPr="00453524" w:rsidRDefault="000D7986" w:rsidP="0021579C">
            <w:pPr>
              <w:pStyle w:val="TableParagraph"/>
              <w:spacing w:before="0" w:line="276" w:lineRule="auto"/>
              <w:ind w:left="600" w:right="574"/>
              <w:rPr>
                <w:rFonts w:ascii="Times New Roman" w:hAnsi="Times New Roman" w:cs="Times New Roman"/>
                <w:sz w:val="16"/>
                <w:szCs w:val="16"/>
              </w:rPr>
            </w:pPr>
            <w:r w:rsidRPr="00453524">
              <w:rPr>
                <w:rFonts w:ascii="Times New Roman" w:hAnsi="Times New Roman" w:cs="Times New Roman"/>
                <w:sz w:val="16"/>
                <w:szCs w:val="16"/>
              </w:rPr>
              <w:t>53-63</w:t>
            </w:r>
          </w:p>
        </w:tc>
      </w:tr>
      <w:tr w:rsidR="000D7986" w:rsidRPr="00453524" w:rsidTr="0021579C">
        <w:trPr>
          <w:trHeight w:val="282"/>
        </w:trPr>
        <w:tc>
          <w:tcPr>
            <w:tcW w:w="1940" w:type="pct"/>
          </w:tcPr>
          <w:p w:rsidR="000D7986" w:rsidRPr="00453524" w:rsidRDefault="000D7986" w:rsidP="0021579C">
            <w:pPr>
              <w:pStyle w:val="TableParagraph"/>
              <w:spacing w:before="11" w:line="276" w:lineRule="auto"/>
              <w:ind w:left="489" w:right="454"/>
              <w:rPr>
                <w:rFonts w:ascii="Times New Roman" w:hAnsi="Times New Roman" w:cs="Times New Roman"/>
                <w:sz w:val="16"/>
                <w:szCs w:val="16"/>
              </w:rPr>
            </w:pPr>
            <w:proofErr w:type="spellStart"/>
            <w:r w:rsidRPr="00453524">
              <w:rPr>
                <w:rFonts w:ascii="Times New Roman" w:hAnsi="Times New Roman" w:cs="Times New Roman"/>
                <w:sz w:val="16"/>
                <w:szCs w:val="16"/>
              </w:rPr>
              <w:t>Косая</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длина</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туловища</w:t>
            </w:r>
            <w:proofErr w:type="spellEnd"/>
          </w:p>
        </w:tc>
        <w:tc>
          <w:tcPr>
            <w:tcW w:w="1200" w:type="pct"/>
          </w:tcPr>
          <w:p w:rsidR="000D7986" w:rsidRPr="00453524" w:rsidRDefault="000D7986" w:rsidP="0021579C">
            <w:pPr>
              <w:pStyle w:val="TableParagraph"/>
              <w:spacing w:line="276" w:lineRule="auto"/>
              <w:ind w:left="436" w:right="394"/>
              <w:rPr>
                <w:rFonts w:ascii="Times New Roman" w:hAnsi="Times New Roman" w:cs="Times New Roman"/>
                <w:sz w:val="16"/>
                <w:szCs w:val="16"/>
              </w:rPr>
            </w:pPr>
            <w:r w:rsidRPr="00453524">
              <w:rPr>
                <w:rFonts w:ascii="Times New Roman" w:hAnsi="Times New Roman" w:cs="Times New Roman"/>
                <w:sz w:val="16"/>
                <w:szCs w:val="16"/>
              </w:rPr>
              <w:t>62,29+1,50</w:t>
            </w:r>
          </w:p>
        </w:tc>
        <w:tc>
          <w:tcPr>
            <w:tcW w:w="829" w:type="pct"/>
          </w:tcPr>
          <w:p w:rsidR="000D7986" w:rsidRPr="00453524" w:rsidRDefault="000D7986" w:rsidP="0021579C">
            <w:pPr>
              <w:pStyle w:val="TableParagraph"/>
              <w:spacing w:line="276" w:lineRule="auto"/>
              <w:ind w:left="221" w:right="177"/>
              <w:rPr>
                <w:rFonts w:ascii="Times New Roman" w:hAnsi="Times New Roman" w:cs="Times New Roman"/>
                <w:sz w:val="16"/>
                <w:szCs w:val="16"/>
              </w:rPr>
            </w:pPr>
            <w:r w:rsidRPr="00453524">
              <w:rPr>
                <w:rFonts w:ascii="Times New Roman" w:hAnsi="Times New Roman" w:cs="Times New Roman"/>
                <w:sz w:val="16"/>
                <w:szCs w:val="16"/>
              </w:rPr>
              <w:t>6,17</w:t>
            </w:r>
            <w:r>
              <w:rPr>
                <w:rFonts w:ascii="Times New Roman" w:hAnsi="Times New Roman" w:cs="Times New Roman"/>
                <w:sz w:val="16"/>
                <w:szCs w:val="16"/>
                <w:lang w:val="ru-RU"/>
              </w:rPr>
              <w:t xml:space="preserve">      </w:t>
            </w:r>
            <w:r w:rsidRPr="00453524">
              <w:rPr>
                <w:rFonts w:ascii="Times New Roman" w:hAnsi="Times New Roman" w:cs="Times New Roman"/>
                <w:sz w:val="16"/>
                <w:szCs w:val="16"/>
              </w:rPr>
              <w:t>9,91</w:t>
            </w:r>
          </w:p>
        </w:tc>
        <w:tc>
          <w:tcPr>
            <w:tcW w:w="1031" w:type="pct"/>
          </w:tcPr>
          <w:p w:rsidR="000D7986" w:rsidRPr="00453524" w:rsidRDefault="000D7986" w:rsidP="0021579C">
            <w:pPr>
              <w:pStyle w:val="TableParagraph"/>
              <w:spacing w:before="11" w:line="276" w:lineRule="auto"/>
              <w:ind w:left="600" w:right="574"/>
              <w:rPr>
                <w:rFonts w:ascii="Times New Roman" w:hAnsi="Times New Roman" w:cs="Times New Roman"/>
                <w:sz w:val="16"/>
                <w:szCs w:val="16"/>
              </w:rPr>
            </w:pPr>
            <w:r w:rsidRPr="00453524">
              <w:rPr>
                <w:rFonts w:ascii="Times New Roman" w:hAnsi="Times New Roman" w:cs="Times New Roman"/>
                <w:sz w:val="16"/>
                <w:szCs w:val="16"/>
              </w:rPr>
              <w:t>50-71</w:t>
            </w:r>
          </w:p>
        </w:tc>
      </w:tr>
      <w:tr w:rsidR="000D7986" w:rsidRPr="00453524" w:rsidTr="0021579C">
        <w:trPr>
          <w:trHeight w:val="282"/>
        </w:trPr>
        <w:tc>
          <w:tcPr>
            <w:tcW w:w="1940" w:type="pct"/>
          </w:tcPr>
          <w:p w:rsidR="000D7986" w:rsidRPr="00453524" w:rsidRDefault="000D7986" w:rsidP="0021579C">
            <w:pPr>
              <w:pStyle w:val="TableParagraph"/>
              <w:spacing w:before="11" w:line="276" w:lineRule="auto"/>
              <w:ind w:left="489" w:right="450"/>
              <w:rPr>
                <w:rFonts w:ascii="Times New Roman" w:hAnsi="Times New Roman" w:cs="Times New Roman"/>
                <w:sz w:val="16"/>
                <w:szCs w:val="16"/>
              </w:rPr>
            </w:pPr>
            <w:proofErr w:type="spellStart"/>
            <w:r w:rsidRPr="00453524">
              <w:rPr>
                <w:rFonts w:ascii="Times New Roman" w:hAnsi="Times New Roman" w:cs="Times New Roman"/>
                <w:sz w:val="16"/>
                <w:szCs w:val="16"/>
              </w:rPr>
              <w:t>Ширина</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груди</w:t>
            </w:r>
            <w:proofErr w:type="spellEnd"/>
          </w:p>
        </w:tc>
        <w:tc>
          <w:tcPr>
            <w:tcW w:w="1200" w:type="pct"/>
          </w:tcPr>
          <w:p w:rsidR="000D7986" w:rsidRPr="00453524" w:rsidRDefault="000D7986" w:rsidP="0021579C">
            <w:pPr>
              <w:pStyle w:val="TableParagraph"/>
              <w:spacing w:before="11" w:line="276" w:lineRule="auto"/>
              <w:ind w:left="430" w:right="401"/>
              <w:rPr>
                <w:rFonts w:ascii="Times New Roman" w:hAnsi="Times New Roman" w:cs="Times New Roman"/>
                <w:sz w:val="16"/>
                <w:szCs w:val="16"/>
              </w:rPr>
            </w:pPr>
            <w:r w:rsidRPr="00453524">
              <w:rPr>
                <w:rFonts w:ascii="Times New Roman" w:hAnsi="Times New Roman" w:cs="Times New Roman"/>
                <w:sz w:val="16"/>
                <w:szCs w:val="16"/>
              </w:rPr>
              <w:t>19,94+0,56</w:t>
            </w:r>
          </w:p>
        </w:tc>
        <w:tc>
          <w:tcPr>
            <w:tcW w:w="829" w:type="pct"/>
          </w:tcPr>
          <w:p w:rsidR="000D7986" w:rsidRPr="00453524" w:rsidRDefault="000D7986" w:rsidP="0021579C">
            <w:pPr>
              <w:pStyle w:val="TableParagraph"/>
              <w:spacing w:before="11" w:line="276" w:lineRule="auto"/>
              <w:ind w:left="221" w:right="180"/>
              <w:rPr>
                <w:rFonts w:ascii="Times New Roman" w:hAnsi="Times New Roman" w:cs="Times New Roman"/>
                <w:sz w:val="16"/>
                <w:szCs w:val="16"/>
              </w:rPr>
            </w:pPr>
            <w:r w:rsidRPr="00453524">
              <w:rPr>
                <w:rFonts w:ascii="Times New Roman" w:hAnsi="Times New Roman" w:cs="Times New Roman"/>
                <w:sz w:val="16"/>
                <w:szCs w:val="16"/>
              </w:rPr>
              <w:t>2,30</w:t>
            </w:r>
            <w:r>
              <w:rPr>
                <w:rFonts w:ascii="Times New Roman" w:hAnsi="Times New Roman" w:cs="Times New Roman"/>
                <w:sz w:val="16"/>
                <w:szCs w:val="16"/>
                <w:lang w:val="ru-RU"/>
              </w:rPr>
              <w:t xml:space="preserve">     </w:t>
            </w:r>
            <w:r w:rsidRPr="00453524">
              <w:rPr>
                <w:rFonts w:ascii="Times New Roman" w:hAnsi="Times New Roman" w:cs="Times New Roman"/>
                <w:sz w:val="16"/>
                <w:szCs w:val="16"/>
              </w:rPr>
              <w:t>11,55</w:t>
            </w:r>
          </w:p>
        </w:tc>
        <w:tc>
          <w:tcPr>
            <w:tcW w:w="1031" w:type="pct"/>
          </w:tcPr>
          <w:p w:rsidR="000D7986" w:rsidRPr="00453524" w:rsidRDefault="000D7986" w:rsidP="0021579C">
            <w:pPr>
              <w:pStyle w:val="TableParagraph"/>
              <w:spacing w:before="11" w:line="276" w:lineRule="auto"/>
              <w:ind w:left="600" w:right="574"/>
              <w:rPr>
                <w:rFonts w:ascii="Times New Roman" w:hAnsi="Times New Roman" w:cs="Times New Roman"/>
                <w:sz w:val="16"/>
                <w:szCs w:val="16"/>
              </w:rPr>
            </w:pPr>
            <w:r w:rsidRPr="00453524">
              <w:rPr>
                <w:rFonts w:ascii="Times New Roman" w:hAnsi="Times New Roman" w:cs="Times New Roman"/>
                <w:sz w:val="16"/>
                <w:szCs w:val="16"/>
              </w:rPr>
              <w:t>15-24</w:t>
            </w:r>
          </w:p>
        </w:tc>
      </w:tr>
      <w:tr w:rsidR="000D7986" w:rsidRPr="00453524" w:rsidTr="0021579C">
        <w:trPr>
          <w:trHeight w:val="287"/>
        </w:trPr>
        <w:tc>
          <w:tcPr>
            <w:tcW w:w="1940" w:type="pct"/>
          </w:tcPr>
          <w:p w:rsidR="000D7986" w:rsidRPr="00453524" w:rsidRDefault="000D7986" w:rsidP="0021579C">
            <w:pPr>
              <w:pStyle w:val="TableParagraph"/>
              <w:spacing w:before="11" w:line="276" w:lineRule="auto"/>
              <w:ind w:left="489" w:right="450"/>
              <w:rPr>
                <w:rFonts w:ascii="Times New Roman" w:hAnsi="Times New Roman" w:cs="Times New Roman"/>
                <w:sz w:val="16"/>
                <w:szCs w:val="16"/>
              </w:rPr>
            </w:pPr>
            <w:proofErr w:type="spellStart"/>
            <w:r w:rsidRPr="00453524">
              <w:rPr>
                <w:rFonts w:ascii="Times New Roman" w:hAnsi="Times New Roman" w:cs="Times New Roman"/>
                <w:sz w:val="16"/>
                <w:szCs w:val="16"/>
              </w:rPr>
              <w:t>Глубина</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груди</w:t>
            </w:r>
            <w:proofErr w:type="spellEnd"/>
          </w:p>
        </w:tc>
        <w:tc>
          <w:tcPr>
            <w:tcW w:w="1200" w:type="pct"/>
          </w:tcPr>
          <w:p w:rsidR="000D7986" w:rsidRPr="00453524" w:rsidRDefault="000D7986" w:rsidP="0021579C">
            <w:pPr>
              <w:pStyle w:val="TableParagraph"/>
              <w:spacing w:before="11" w:line="276" w:lineRule="auto"/>
              <w:ind w:left="429" w:right="401"/>
              <w:rPr>
                <w:rFonts w:ascii="Times New Roman" w:hAnsi="Times New Roman" w:cs="Times New Roman"/>
                <w:sz w:val="16"/>
                <w:szCs w:val="16"/>
              </w:rPr>
            </w:pPr>
            <w:r w:rsidRPr="00453524">
              <w:rPr>
                <w:rFonts w:ascii="Times New Roman" w:hAnsi="Times New Roman" w:cs="Times New Roman"/>
                <w:sz w:val="16"/>
                <w:szCs w:val="16"/>
              </w:rPr>
              <w:t>25,29+0,72</w:t>
            </w:r>
          </w:p>
        </w:tc>
        <w:tc>
          <w:tcPr>
            <w:tcW w:w="829" w:type="pct"/>
          </w:tcPr>
          <w:p w:rsidR="000D7986" w:rsidRPr="00453524" w:rsidRDefault="000D7986" w:rsidP="0021579C">
            <w:pPr>
              <w:pStyle w:val="TableParagraph"/>
              <w:spacing w:before="11" w:line="276" w:lineRule="auto"/>
              <w:ind w:left="221" w:right="180"/>
              <w:rPr>
                <w:rFonts w:ascii="Times New Roman" w:hAnsi="Times New Roman" w:cs="Times New Roman"/>
                <w:sz w:val="16"/>
                <w:szCs w:val="16"/>
              </w:rPr>
            </w:pPr>
            <w:r w:rsidRPr="00453524">
              <w:rPr>
                <w:rFonts w:ascii="Times New Roman" w:hAnsi="Times New Roman" w:cs="Times New Roman"/>
                <w:sz w:val="16"/>
                <w:szCs w:val="16"/>
              </w:rPr>
              <w:t>2,97</w:t>
            </w:r>
            <w:r>
              <w:rPr>
                <w:rFonts w:ascii="Times New Roman" w:hAnsi="Times New Roman" w:cs="Times New Roman"/>
                <w:sz w:val="16"/>
                <w:szCs w:val="16"/>
                <w:lang w:val="ru-RU"/>
              </w:rPr>
              <w:t xml:space="preserve">     </w:t>
            </w:r>
            <w:r w:rsidRPr="00453524">
              <w:rPr>
                <w:rFonts w:ascii="Times New Roman" w:hAnsi="Times New Roman" w:cs="Times New Roman"/>
                <w:sz w:val="16"/>
                <w:szCs w:val="16"/>
              </w:rPr>
              <w:t>11,76</w:t>
            </w:r>
          </w:p>
        </w:tc>
        <w:tc>
          <w:tcPr>
            <w:tcW w:w="1031" w:type="pct"/>
          </w:tcPr>
          <w:p w:rsidR="000D7986" w:rsidRPr="00453524" w:rsidRDefault="000D7986" w:rsidP="0021579C">
            <w:pPr>
              <w:pStyle w:val="TableParagraph"/>
              <w:spacing w:before="11" w:line="276" w:lineRule="auto"/>
              <w:ind w:left="594" w:right="574"/>
              <w:rPr>
                <w:rFonts w:ascii="Times New Roman" w:hAnsi="Times New Roman" w:cs="Times New Roman"/>
                <w:sz w:val="16"/>
                <w:szCs w:val="16"/>
              </w:rPr>
            </w:pPr>
            <w:r w:rsidRPr="00453524">
              <w:rPr>
                <w:rFonts w:ascii="Times New Roman" w:hAnsi="Times New Roman" w:cs="Times New Roman"/>
                <w:sz w:val="16"/>
                <w:szCs w:val="16"/>
              </w:rPr>
              <w:t>20-29</w:t>
            </w:r>
          </w:p>
        </w:tc>
      </w:tr>
      <w:tr w:rsidR="000D7986" w:rsidRPr="00453524" w:rsidTr="0021579C">
        <w:trPr>
          <w:trHeight w:val="282"/>
        </w:trPr>
        <w:tc>
          <w:tcPr>
            <w:tcW w:w="1940" w:type="pct"/>
          </w:tcPr>
          <w:p w:rsidR="000D7986" w:rsidRPr="00453524" w:rsidRDefault="000D7986" w:rsidP="0021579C">
            <w:pPr>
              <w:pStyle w:val="TableParagraph"/>
              <w:spacing w:before="11" w:line="276" w:lineRule="auto"/>
              <w:ind w:left="489" w:right="454"/>
              <w:rPr>
                <w:rFonts w:ascii="Times New Roman" w:hAnsi="Times New Roman" w:cs="Times New Roman"/>
                <w:sz w:val="16"/>
                <w:szCs w:val="16"/>
              </w:rPr>
            </w:pPr>
            <w:proofErr w:type="spellStart"/>
            <w:r w:rsidRPr="00453524">
              <w:rPr>
                <w:rFonts w:ascii="Times New Roman" w:hAnsi="Times New Roman" w:cs="Times New Roman"/>
                <w:sz w:val="16"/>
                <w:szCs w:val="16"/>
              </w:rPr>
              <w:t>Обхват</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груди</w:t>
            </w:r>
            <w:proofErr w:type="spellEnd"/>
          </w:p>
        </w:tc>
        <w:tc>
          <w:tcPr>
            <w:tcW w:w="1200" w:type="pct"/>
          </w:tcPr>
          <w:p w:rsidR="000D7986" w:rsidRPr="00453524" w:rsidRDefault="000D7986" w:rsidP="0021579C">
            <w:pPr>
              <w:pStyle w:val="TableParagraph"/>
              <w:spacing w:before="11" w:line="276" w:lineRule="auto"/>
              <w:ind w:left="435" w:right="401"/>
              <w:rPr>
                <w:rFonts w:ascii="Times New Roman" w:hAnsi="Times New Roman" w:cs="Times New Roman"/>
                <w:sz w:val="16"/>
                <w:szCs w:val="16"/>
              </w:rPr>
            </w:pPr>
            <w:r w:rsidRPr="00453524">
              <w:rPr>
                <w:rFonts w:ascii="Times New Roman" w:hAnsi="Times New Roman" w:cs="Times New Roman"/>
                <w:sz w:val="16"/>
                <w:szCs w:val="16"/>
              </w:rPr>
              <w:t>73,35+0,83</w:t>
            </w:r>
          </w:p>
        </w:tc>
        <w:tc>
          <w:tcPr>
            <w:tcW w:w="829" w:type="pct"/>
          </w:tcPr>
          <w:p w:rsidR="000D7986" w:rsidRPr="00453524" w:rsidRDefault="000D7986" w:rsidP="0021579C">
            <w:pPr>
              <w:pStyle w:val="TableParagraph"/>
              <w:spacing w:before="11" w:line="276" w:lineRule="auto"/>
              <w:ind w:left="218" w:right="180"/>
              <w:rPr>
                <w:rFonts w:ascii="Times New Roman" w:hAnsi="Times New Roman" w:cs="Times New Roman"/>
                <w:sz w:val="16"/>
                <w:szCs w:val="16"/>
              </w:rPr>
            </w:pPr>
            <w:r w:rsidRPr="00453524">
              <w:rPr>
                <w:rFonts w:ascii="Times New Roman" w:hAnsi="Times New Roman" w:cs="Times New Roman"/>
                <w:sz w:val="16"/>
                <w:szCs w:val="16"/>
              </w:rPr>
              <w:t>3,41</w:t>
            </w:r>
            <w:r>
              <w:rPr>
                <w:rFonts w:ascii="Times New Roman" w:hAnsi="Times New Roman" w:cs="Times New Roman"/>
                <w:sz w:val="16"/>
                <w:szCs w:val="16"/>
                <w:lang w:val="ru-RU"/>
              </w:rPr>
              <w:t xml:space="preserve">      </w:t>
            </w:r>
            <w:r w:rsidRPr="00453524">
              <w:rPr>
                <w:rFonts w:ascii="Times New Roman" w:hAnsi="Times New Roman" w:cs="Times New Roman"/>
                <w:sz w:val="16"/>
                <w:szCs w:val="16"/>
              </w:rPr>
              <w:t>4,65</w:t>
            </w:r>
          </w:p>
        </w:tc>
        <w:tc>
          <w:tcPr>
            <w:tcW w:w="1031" w:type="pct"/>
          </w:tcPr>
          <w:p w:rsidR="000D7986" w:rsidRPr="00453524" w:rsidRDefault="000D7986" w:rsidP="0021579C">
            <w:pPr>
              <w:pStyle w:val="TableParagraph"/>
              <w:spacing w:before="11" w:line="276" w:lineRule="auto"/>
              <w:ind w:left="594" w:right="574"/>
              <w:rPr>
                <w:rFonts w:ascii="Times New Roman" w:hAnsi="Times New Roman" w:cs="Times New Roman"/>
                <w:sz w:val="16"/>
                <w:szCs w:val="16"/>
              </w:rPr>
            </w:pPr>
            <w:r w:rsidRPr="00453524">
              <w:rPr>
                <w:rFonts w:ascii="Times New Roman" w:hAnsi="Times New Roman" w:cs="Times New Roman"/>
                <w:sz w:val="16"/>
                <w:szCs w:val="16"/>
              </w:rPr>
              <w:t>66-79</w:t>
            </w:r>
          </w:p>
        </w:tc>
      </w:tr>
      <w:tr w:rsidR="000D7986" w:rsidRPr="00453524" w:rsidTr="0021579C">
        <w:trPr>
          <w:trHeight w:val="287"/>
        </w:trPr>
        <w:tc>
          <w:tcPr>
            <w:tcW w:w="1940" w:type="pct"/>
          </w:tcPr>
          <w:p w:rsidR="000D7986" w:rsidRPr="00453524" w:rsidRDefault="000D7986" w:rsidP="0021579C">
            <w:pPr>
              <w:pStyle w:val="TableParagraph"/>
              <w:spacing w:before="11" w:line="276" w:lineRule="auto"/>
              <w:ind w:left="489" w:right="449"/>
              <w:rPr>
                <w:rFonts w:ascii="Times New Roman" w:hAnsi="Times New Roman" w:cs="Times New Roman"/>
                <w:sz w:val="16"/>
                <w:szCs w:val="16"/>
              </w:rPr>
            </w:pPr>
            <w:proofErr w:type="spellStart"/>
            <w:r w:rsidRPr="00453524">
              <w:rPr>
                <w:rFonts w:ascii="Times New Roman" w:hAnsi="Times New Roman" w:cs="Times New Roman"/>
                <w:sz w:val="16"/>
                <w:szCs w:val="16"/>
              </w:rPr>
              <w:t>Длина</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передней</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ноги</w:t>
            </w:r>
            <w:proofErr w:type="spellEnd"/>
          </w:p>
        </w:tc>
        <w:tc>
          <w:tcPr>
            <w:tcW w:w="1200" w:type="pct"/>
          </w:tcPr>
          <w:p w:rsidR="000D7986" w:rsidRPr="00453524" w:rsidRDefault="000D7986" w:rsidP="0021579C">
            <w:pPr>
              <w:pStyle w:val="TableParagraph"/>
              <w:spacing w:before="11" w:line="276" w:lineRule="auto"/>
              <w:ind w:left="436" w:right="401"/>
              <w:rPr>
                <w:rFonts w:ascii="Times New Roman" w:hAnsi="Times New Roman" w:cs="Times New Roman"/>
                <w:sz w:val="16"/>
                <w:szCs w:val="16"/>
              </w:rPr>
            </w:pPr>
            <w:r w:rsidRPr="00453524">
              <w:rPr>
                <w:rFonts w:ascii="Times New Roman" w:hAnsi="Times New Roman" w:cs="Times New Roman"/>
                <w:sz w:val="16"/>
                <w:szCs w:val="16"/>
              </w:rPr>
              <w:t>33,71+0,38</w:t>
            </w:r>
          </w:p>
        </w:tc>
        <w:tc>
          <w:tcPr>
            <w:tcW w:w="829" w:type="pct"/>
          </w:tcPr>
          <w:p w:rsidR="000D7986" w:rsidRPr="00453524" w:rsidRDefault="000D7986" w:rsidP="0021579C">
            <w:pPr>
              <w:pStyle w:val="TableParagraph"/>
              <w:spacing w:before="11" w:line="276" w:lineRule="auto"/>
              <w:ind w:left="218" w:right="180"/>
              <w:rPr>
                <w:rFonts w:ascii="Times New Roman" w:hAnsi="Times New Roman" w:cs="Times New Roman"/>
                <w:sz w:val="16"/>
                <w:szCs w:val="16"/>
              </w:rPr>
            </w:pPr>
            <w:r w:rsidRPr="00453524">
              <w:rPr>
                <w:rFonts w:ascii="Times New Roman" w:hAnsi="Times New Roman" w:cs="Times New Roman"/>
                <w:sz w:val="16"/>
                <w:szCs w:val="16"/>
              </w:rPr>
              <w:t>1,57</w:t>
            </w:r>
            <w:r>
              <w:rPr>
                <w:rFonts w:ascii="Times New Roman" w:hAnsi="Times New Roman" w:cs="Times New Roman"/>
                <w:sz w:val="16"/>
                <w:szCs w:val="16"/>
                <w:lang w:val="ru-RU"/>
              </w:rPr>
              <w:t xml:space="preserve">      </w:t>
            </w:r>
            <w:r w:rsidRPr="00453524">
              <w:rPr>
                <w:rFonts w:ascii="Times New Roman" w:hAnsi="Times New Roman" w:cs="Times New Roman"/>
                <w:sz w:val="16"/>
                <w:szCs w:val="16"/>
              </w:rPr>
              <w:t>4,66</w:t>
            </w:r>
          </w:p>
        </w:tc>
        <w:tc>
          <w:tcPr>
            <w:tcW w:w="1031" w:type="pct"/>
          </w:tcPr>
          <w:p w:rsidR="000D7986" w:rsidRPr="00453524" w:rsidRDefault="000D7986" w:rsidP="0021579C">
            <w:pPr>
              <w:pStyle w:val="TableParagraph"/>
              <w:spacing w:before="11" w:line="276" w:lineRule="auto"/>
              <w:ind w:left="607" w:right="572"/>
              <w:rPr>
                <w:rFonts w:ascii="Times New Roman" w:hAnsi="Times New Roman" w:cs="Times New Roman"/>
                <w:sz w:val="16"/>
                <w:szCs w:val="16"/>
              </w:rPr>
            </w:pPr>
            <w:r w:rsidRPr="00453524">
              <w:rPr>
                <w:rFonts w:ascii="Times New Roman" w:hAnsi="Times New Roman" w:cs="Times New Roman"/>
                <w:sz w:val="16"/>
                <w:szCs w:val="16"/>
              </w:rPr>
              <w:t>31-37</w:t>
            </w:r>
          </w:p>
        </w:tc>
      </w:tr>
      <w:tr w:rsidR="000D7986" w:rsidRPr="00453524" w:rsidTr="0021579C">
        <w:trPr>
          <w:trHeight w:val="277"/>
        </w:trPr>
        <w:tc>
          <w:tcPr>
            <w:tcW w:w="1940" w:type="pct"/>
          </w:tcPr>
          <w:p w:rsidR="000D7986" w:rsidRPr="00453524" w:rsidRDefault="000D7986" w:rsidP="0021579C">
            <w:pPr>
              <w:pStyle w:val="TableParagraph"/>
              <w:spacing w:before="11" w:line="276" w:lineRule="auto"/>
              <w:ind w:left="489" w:right="447"/>
              <w:rPr>
                <w:rFonts w:ascii="Times New Roman" w:hAnsi="Times New Roman" w:cs="Times New Roman"/>
                <w:sz w:val="16"/>
                <w:szCs w:val="16"/>
              </w:rPr>
            </w:pPr>
            <w:proofErr w:type="spellStart"/>
            <w:r w:rsidRPr="00453524">
              <w:rPr>
                <w:rFonts w:ascii="Times New Roman" w:hAnsi="Times New Roman" w:cs="Times New Roman"/>
                <w:sz w:val="16"/>
                <w:szCs w:val="16"/>
              </w:rPr>
              <w:t>Обхват</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пясти</w:t>
            </w:r>
            <w:proofErr w:type="spellEnd"/>
          </w:p>
        </w:tc>
        <w:tc>
          <w:tcPr>
            <w:tcW w:w="1200" w:type="pct"/>
          </w:tcPr>
          <w:p w:rsidR="000D7986" w:rsidRPr="00453524" w:rsidRDefault="000D7986" w:rsidP="0021579C">
            <w:pPr>
              <w:pStyle w:val="TableParagraph"/>
              <w:spacing w:before="11" w:line="276" w:lineRule="auto"/>
              <w:ind w:left="430" w:right="401"/>
              <w:rPr>
                <w:rFonts w:ascii="Times New Roman" w:hAnsi="Times New Roman" w:cs="Times New Roman"/>
                <w:sz w:val="16"/>
                <w:szCs w:val="16"/>
              </w:rPr>
            </w:pPr>
            <w:r w:rsidRPr="00453524">
              <w:rPr>
                <w:rFonts w:ascii="Times New Roman" w:hAnsi="Times New Roman" w:cs="Times New Roman"/>
                <w:sz w:val="16"/>
                <w:szCs w:val="16"/>
              </w:rPr>
              <w:t>12,88+0,38</w:t>
            </w:r>
          </w:p>
        </w:tc>
        <w:tc>
          <w:tcPr>
            <w:tcW w:w="829" w:type="pct"/>
          </w:tcPr>
          <w:p w:rsidR="000D7986" w:rsidRPr="00453524" w:rsidRDefault="000D7986" w:rsidP="0021579C">
            <w:pPr>
              <w:pStyle w:val="TableParagraph"/>
              <w:spacing w:line="276" w:lineRule="auto"/>
              <w:ind w:left="221" w:right="180"/>
              <w:rPr>
                <w:rFonts w:ascii="Times New Roman" w:hAnsi="Times New Roman" w:cs="Times New Roman"/>
                <w:sz w:val="16"/>
                <w:szCs w:val="16"/>
              </w:rPr>
            </w:pPr>
            <w:r w:rsidRPr="00453524">
              <w:rPr>
                <w:rFonts w:ascii="Times New Roman" w:hAnsi="Times New Roman" w:cs="Times New Roman"/>
                <w:sz w:val="16"/>
                <w:szCs w:val="16"/>
              </w:rPr>
              <w:t>1,58</w:t>
            </w:r>
            <w:r>
              <w:rPr>
                <w:rFonts w:ascii="Times New Roman" w:hAnsi="Times New Roman" w:cs="Times New Roman"/>
                <w:sz w:val="16"/>
                <w:szCs w:val="16"/>
                <w:lang w:val="ru-RU"/>
              </w:rPr>
              <w:t xml:space="preserve">     </w:t>
            </w:r>
            <w:r w:rsidRPr="00453524">
              <w:rPr>
                <w:rFonts w:ascii="Times New Roman" w:hAnsi="Times New Roman" w:cs="Times New Roman"/>
                <w:sz w:val="16"/>
                <w:szCs w:val="16"/>
              </w:rPr>
              <w:t>12,24</w:t>
            </w:r>
          </w:p>
        </w:tc>
        <w:tc>
          <w:tcPr>
            <w:tcW w:w="1031" w:type="pct"/>
          </w:tcPr>
          <w:p w:rsidR="000D7986" w:rsidRPr="00453524" w:rsidRDefault="000D7986" w:rsidP="0021579C">
            <w:pPr>
              <w:pStyle w:val="TableParagraph"/>
              <w:spacing w:line="276" w:lineRule="auto"/>
              <w:ind w:left="604" w:right="574"/>
              <w:rPr>
                <w:rFonts w:ascii="Times New Roman" w:hAnsi="Times New Roman" w:cs="Times New Roman"/>
                <w:sz w:val="16"/>
                <w:szCs w:val="16"/>
              </w:rPr>
            </w:pPr>
            <w:r w:rsidRPr="00453524">
              <w:rPr>
                <w:rFonts w:ascii="Times New Roman" w:hAnsi="Times New Roman" w:cs="Times New Roman"/>
                <w:sz w:val="16"/>
                <w:szCs w:val="16"/>
              </w:rPr>
              <w:t>10-15</w:t>
            </w:r>
          </w:p>
        </w:tc>
      </w:tr>
    </w:tbl>
    <w:p w:rsidR="000D7986" w:rsidRPr="00453524" w:rsidRDefault="000D7986" w:rsidP="000D7986">
      <w:pPr>
        <w:pStyle w:val="a5"/>
        <w:tabs>
          <w:tab w:val="left" w:pos="1694"/>
          <w:tab w:val="left" w:pos="2907"/>
        </w:tabs>
        <w:spacing w:line="276" w:lineRule="auto"/>
        <w:ind w:left="-567" w:right="38" w:firstLine="709"/>
        <w:jc w:val="both"/>
        <w:rPr>
          <w:rFonts w:ascii="Times New Roman" w:hAnsi="Times New Roman" w:cs="Times New Roman"/>
          <w:sz w:val="24"/>
          <w:szCs w:val="24"/>
        </w:rPr>
      </w:pPr>
      <w:r w:rsidRPr="00453524">
        <w:rPr>
          <w:rFonts w:ascii="Times New Roman" w:hAnsi="Times New Roman" w:cs="Times New Roman"/>
          <w:spacing w:val="-4"/>
          <w:sz w:val="24"/>
          <w:szCs w:val="24"/>
        </w:rPr>
        <w:t>При</w:t>
      </w:r>
      <w:r>
        <w:rPr>
          <w:rFonts w:ascii="Times New Roman" w:hAnsi="Times New Roman" w:cs="Times New Roman"/>
          <w:sz w:val="24"/>
          <w:szCs w:val="24"/>
        </w:rPr>
        <w:t xml:space="preserve"> </w:t>
      </w:r>
      <w:r w:rsidRPr="00453524">
        <w:rPr>
          <w:rFonts w:ascii="Times New Roman" w:hAnsi="Times New Roman" w:cs="Times New Roman"/>
          <w:spacing w:val="-2"/>
          <w:sz w:val="24"/>
          <w:szCs w:val="24"/>
        </w:rPr>
        <w:t>анализе</w:t>
      </w:r>
      <w:r>
        <w:rPr>
          <w:rFonts w:ascii="Times New Roman" w:hAnsi="Times New Roman" w:cs="Times New Roman"/>
          <w:sz w:val="24"/>
          <w:szCs w:val="24"/>
        </w:rPr>
        <w:t xml:space="preserve"> </w:t>
      </w:r>
      <w:r w:rsidRPr="00453524">
        <w:rPr>
          <w:rFonts w:ascii="Times New Roman" w:hAnsi="Times New Roman" w:cs="Times New Roman"/>
          <w:spacing w:val="-2"/>
          <w:sz w:val="24"/>
          <w:szCs w:val="24"/>
        </w:rPr>
        <w:t>фенотипической</w:t>
      </w:r>
      <w:r w:rsidRPr="00453524">
        <w:rPr>
          <w:rFonts w:ascii="Times New Roman" w:hAnsi="Times New Roman" w:cs="Times New Roman"/>
          <w:spacing w:val="40"/>
          <w:sz w:val="24"/>
          <w:szCs w:val="24"/>
        </w:rPr>
        <w:t xml:space="preserve"> </w:t>
      </w:r>
      <w:r w:rsidRPr="00453524">
        <w:rPr>
          <w:rFonts w:ascii="Times New Roman" w:hAnsi="Times New Roman" w:cs="Times New Roman"/>
          <w:sz w:val="24"/>
          <w:szCs w:val="24"/>
        </w:rPr>
        <w:t>изменчивости промеров видно, что наибольшей</w:t>
      </w:r>
      <w:r w:rsidRPr="00453524">
        <w:rPr>
          <w:rFonts w:ascii="Times New Roman" w:hAnsi="Times New Roman" w:cs="Times New Roman"/>
          <w:spacing w:val="40"/>
          <w:sz w:val="24"/>
          <w:szCs w:val="24"/>
        </w:rPr>
        <w:t xml:space="preserve"> </w:t>
      </w:r>
      <w:r w:rsidRPr="00453524">
        <w:rPr>
          <w:rFonts w:ascii="Times New Roman" w:hAnsi="Times New Roman" w:cs="Times New Roman"/>
          <w:spacing w:val="-2"/>
          <w:sz w:val="24"/>
          <w:szCs w:val="24"/>
        </w:rPr>
        <w:t>изменчивостью</w:t>
      </w:r>
      <w:r w:rsidRPr="00453524">
        <w:rPr>
          <w:rFonts w:ascii="Times New Roman" w:hAnsi="Times New Roman" w:cs="Times New Roman"/>
          <w:spacing w:val="13"/>
          <w:sz w:val="24"/>
          <w:szCs w:val="24"/>
        </w:rPr>
        <w:t xml:space="preserve"> </w:t>
      </w:r>
      <w:r w:rsidRPr="00453524">
        <w:rPr>
          <w:rFonts w:ascii="Times New Roman" w:hAnsi="Times New Roman" w:cs="Times New Roman"/>
          <w:spacing w:val="-2"/>
          <w:sz w:val="24"/>
          <w:szCs w:val="24"/>
        </w:rPr>
        <w:t>отличается обхват</w:t>
      </w:r>
      <w:r w:rsidRPr="00453524">
        <w:rPr>
          <w:rFonts w:ascii="Times New Roman" w:hAnsi="Times New Roman" w:cs="Times New Roman"/>
          <w:spacing w:val="-4"/>
          <w:sz w:val="24"/>
          <w:szCs w:val="24"/>
        </w:rPr>
        <w:t xml:space="preserve"> </w:t>
      </w:r>
      <w:r w:rsidRPr="00453524">
        <w:rPr>
          <w:rFonts w:ascii="Times New Roman" w:hAnsi="Times New Roman" w:cs="Times New Roman"/>
          <w:spacing w:val="-2"/>
          <w:sz w:val="24"/>
          <w:szCs w:val="24"/>
        </w:rPr>
        <w:t>пясти</w:t>
      </w:r>
      <w:r w:rsidRPr="00453524">
        <w:rPr>
          <w:rFonts w:ascii="Times New Roman" w:hAnsi="Times New Roman" w:cs="Times New Roman"/>
          <w:spacing w:val="-5"/>
          <w:sz w:val="24"/>
          <w:szCs w:val="24"/>
        </w:rPr>
        <w:t xml:space="preserve"> </w:t>
      </w:r>
      <w:r w:rsidRPr="00453524">
        <w:rPr>
          <w:rFonts w:ascii="Times New Roman" w:hAnsi="Times New Roman" w:cs="Times New Roman"/>
          <w:spacing w:val="-2"/>
          <w:sz w:val="24"/>
          <w:szCs w:val="24"/>
        </w:rPr>
        <w:t>(12,24</w:t>
      </w:r>
      <w:r w:rsidRPr="00453524">
        <w:rPr>
          <w:rFonts w:ascii="Times New Roman" w:hAnsi="Times New Roman" w:cs="Times New Roman"/>
          <w:spacing w:val="-6"/>
          <w:sz w:val="24"/>
          <w:szCs w:val="24"/>
        </w:rPr>
        <w:t xml:space="preserve"> </w:t>
      </w:r>
      <w:r w:rsidRPr="00453524">
        <w:rPr>
          <w:rFonts w:ascii="Times New Roman" w:hAnsi="Times New Roman" w:cs="Times New Roman"/>
          <w:spacing w:val="-2"/>
          <w:sz w:val="24"/>
          <w:szCs w:val="24"/>
        </w:rPr>
        <w:t>%),</w:t>
      </w:r>
      <w:r w:rsidRPr="00453524">
        <w:rPr>
          <w:rFonts w:ascii="Times New Roman" w:hAnsi="Times New Roman" w:cs="Times New Roman"/>
          <w:spacing w:val="40"/>
          <w:sz w:val="24"/>
          <w:szCs w:val="24"/>
        </w:rPr>
        <w:t xml:space="preserve"> </w:t>
      </w:r>
      <w:r w:rsidRPr="00453524">
        <w:rPr>
          <w:rFonts w:ascii="Times New Roman" w:hAnsi="Times New Roman" w:cs="Times New Roman"/>
          <w:sz w:val="24"/>
          <w:szCs w:val="24"/>
        </w:rPr>
        <w:t>глубина груди и ширина груди (соответственно</w:t>
      </w:r>
      <w:r w:rsidRPr="00453524">
        <w:rPr>
          <w:rFonts w:ascii="Times New Roman" w:hAnsi="Times New Roman" w:cs="Times New Roman"/>
          <w:spacing w:val="40"/>
          <w:sz w:val="24"/>
          <w:szCs w:val="24"/>
        </w:rPr>
        <w:t xml:space="preserve"> </w:t>
      </w:r>
      <w:r w:rsidRPr="00453524">
        <w:rPr>
          <w:rFonts w:ascii="Times New Roman" w:hAnsi="Times New Roman" w:cs="Times New Roman"/>
          <w:sz w:val="24"/>
          <w:szCs w:val="24"/>
        </w:rPr>
        <w:t>11,55 и 11,76 %). Остальные промеры</w:t>
      </w:r>
      <w:r w:rsidRPr="00453524">
        <w:rPr>
          <w:rFonts w:ascii="Times New Roman" w:hAnsi="Times New Roman" w:cs="Times New Roman"/>
          <w:spacing w:val="40"/>
          <w:sz w:val="24"/>
          <w:szCs w:val="24"/>
        </w:rPr>
        <w:t xml:space="preserve"> </w:t>
      </w:r>
      <w:r w:rsidRPr="00453524">
        <w:rPr>
          <w:rFonts w:ascii="Times New Roman" w:hAnsi="Times New Roman" w:cs="Times New Roman"/>
          <w:sz w:val="24"/>
          <w:szCs w:val="24"/>
        </w:rPr>
        <w:t>характеризуются меньшей изменчивостью.</w:t>
      </w:r>
    </w:p>
    <w:p w:rsidR="000D7986" w:rsidRPr="00453524" w:rsidRDefault="000D7986" w:rsidP="000D7986">
      <w:pPr>
        <w:pStyle w:val="a5"/>
        <w:spacing w:line="276" w:lineRule="auto"/>
        <w:ind w:left="-567" w:firstLine="709"/>
        <w:jc w:val="both"/>
        <w:rPr>
          <w:rFonts w:ascii="Times New Roman" w:hAnsi="Times New Roman" w:cs="Times New Roman"/>
          <w:sz w:val="24"/>
          <w:szCs w:val="24"/>
        </w:rPr>
      </w:pPr>
      <w:r w:rsidRPr="00453524">
        <w:rPr>
          <w:rFonts w:ascii="Times New Roman" w:hAnsi="Times New Roman" w:cs="Times New Roman"/>
          <w:sz w:val="24"/>
          <w:szCs w:val="24"/>
        </w:rPr>
        <w:t>Анализируя результаты промеров</w:t>
      </w:r>
      <w:r w:rsidRPr="00453524">
        <w:rPr>
          <w:rFonts w:ascii="Times New Roman" w:hAnsi="Times New Roman" w:cs="Times New Roman"/>
          <w:spacing w:val="40"/>
          <w:sz w:val="24"/>
          <w:szCs w:val="24"/>
        </w:rPr>
        <w:t xml:space="preserve"> </w:t>
      </w:r>
      <w:r w:rsidRPr="00453524">
        <w:rPr>
          <w:rFonts w:ascii="Times New Roman" w:hAnsi="Times New Roman" w:cs="Times New Roman"/>
          <w:sz w:val="24"/>
          <w:szCs w:val="24"/>
        </w:rPr>
        <w:t>кобелей</w:t>
      </w:r>
      <w:r w:rsidRPr="00453524">
        <w:rPr>
          <w:rFonts w:ascii="Times New Roman" w:hAnsi="Times New Roman" w:cs="Times New Roman"/>
          <w:spacing w:val="43"/>
          <w:sz w:val="24"/>
          <w:szCs w:val="24"/>
        </w:rPr>
        <w:t xml:space="preserve">  </w:t>
      </w:r>
      <w:r w:rsidRPr="00453524">
        <w:rPr>
          <w:rFonts w:ascii="Times New Roman" w:hAnsi="Times New Roman" w:cs="Times New Roman"/>
          <w:sz w:val="24"/>
          <w:szCs w:val="24"/>
        </w:rPr>
        <w:t>немецкой</w:t>
      </w:r>
      <w:r w:rsidRPr="00453524">
        <w:rPr>
          <w:rFonts w:ascii="Times New Roman" w:hAnsi="Times New Roman" w:cs="Times New Roman"/>
          <w:spacing w:val="50"/>
          <w:sz w:val="24"/>
          <w:szCs w:val="24"/>
        </w:rPr>
        <w:t xml:space="preserve">  </w:t>
      </w:r>
      <w:r w:rsidRPr="00453524">
        <w:rPr>
          <w:rFonts w:ascii="Times New Roman" w:hAnsi="Times New Roman" w:cs="Times New Roman"/>
          <w:sz w:val="24"/>
          <w:szCs w:val="24"/>
        </w:rPr>
        <w:t>овчарки,</w:t>
      </w:r>
      <w:r w:rsidRPr="00453524">
        <w:rPr>
          <w:rFonts w:ascii="Times New Roman" w:hAnsi="Times New Roman" w:cs="Times New Roman"/>
          <w:spacing w:val="50"/>
          <w:sz w:val="24"/>
          <w:szCs w:val="24"/>
        </w:rPr>
        <w:t xml:space="preserve">  </w:t>
      </w:r>
      <w:r w:rsidRPr="00453524">
        <w:rPr>
          <w:rFonts w:ascii="Times New Roman" w:hAnsi="Times New Roman" w:cs="Times New Roman"/>
          <w:sz w:val="24"/>
          <w:szCs w:val="24"/>
        </w:rPr>
        <w:t>приведенных</w:t>
      </w:r>
      <w:r w:rsidRPr="00453524">
        <w:rPr>
          <w:rFonts w:ascii="Times New Roman" w:hAnsi="Times New Roman" w:cs="Times New Roman"/>
          <w:spacing w:val="53"/>
          <w:sz w:val="24"/>
          <w:szCs w:val="24"/>
        </w:rPr>
        <w:t xml:space="preserve">  </w:t>
      </w:r>
      <w:r w:rsidRPr="00453524">
        <w:rPr>
          <w:rFonts w:ascii="Times New Roman" w:hAnsi="Times New Roman" w:cs="Times New Roman"/>
          <w:spacing w:val="-10"/>
          <w:sz w:val="24"/>
          <w:szCs w:val="24"/>
        </w:rPr>
        <w:t xml:space="preserve">в  </w:t>
      </w:r>
      <w:r>
        <w:rPr>
          <w:rFonts w:ascii="Times New Roman" w:hAnsi="Times New Roman" w:cs="Times New Roman"/>
          <w:sz w:val="24"/>
          <w:szCs w:val="24"/>
        </w:rPr>
        <w:t>таблице 1</w:t>
      </w:r>
      <w:r w:rsidRPr="00453524">
        <w:rPr>
          <w:rFonts w:ascii="Times New Roman" w:hAnsi="Times New Roman" w:cs="Times New Roman"/>
          <w:sz w:val="24"/>
          <w:szCs w:val="24"/>
        </w:rPr>
        <w:t>, можно отметить, что высота в холке в</w:t>
      </w:r>
      <w:r w:rsidRPr="00453524">
        <w:rPr>
          <w:rFonts w:ascii="Times New Roman" w:hAnsi="Times New Roman" w:cs="Times New Roman"/>
          <w:spacing w:val="40"/>
          <w:sz w:val="24"/>
          <w:szCs w:val="24"/>
        </w:rPr>
        <w:t xml:space="preserve"> </w:t>
      </w:r>
      <w:r w:rsidRPr="00453524">
        <w:rPr>
          <w:rFonts w:ascii="Times New Roman" w:hAnsi="Times New Roman" w:cs="Times New Roman"/>
          <w:sz w:val="24"/>
          <w:szCs w:val="24"/>
        </w:rPr>
        <w:t>среднем по группе больше стандартной высоты,</w:t>
      </w:r>
      <w:r w:rsidRPr="00453524">
        <w:rPr>
          <w:rFonts w:ascii="Times New Roman" w:hAnsi="Times New Roman" w:cs="Times New Roman"/>
          <w:spacing w:val="40"/>
          <w:sz w:val="24"/>
          <w:szCs w:val="24"/>
        </w:rPr>
        <w:t xml:space="preserve"> </w:t>
      </w:r>
      <w:r w:rsidRPr="00453524">
        <w:rPr>
          <w:rFonts w:ascii="Times New Roman" w:hAnsi="Times New Roman" w:cs="Times New Roman"/>
          <w:sz w:val="24"/>
          <w:szCs w:val="24"/>
        </w:rPr>
        <w:t>которая равна 66 см, и находится в пределах</w:t>
      </w:r>
      <w:r w:rsidRPr="00453524">
        <w:rPr>
          <w:rFonts w:ascii="Times New Roman" w:hAnsi="Times New Roman" w:cs="Times New Roman"/>
          <w:spacing w:val="40"/>
          <w:sz w:val="24"/>
          <w:szCs w:val="24"/>
        </w:rPr>
        <w:t xml:space="preserve"> </w:t>
      </w:r>
      <w:r w:rsidRPr="00453524">
        <w:rPr>
          <w:rFonts w:ascii="Times New Roman" w:hAnsi="Times New Roman" w:cs="Times New Roman"/>
          <w:sz w:val="24"/>
          <w:szCs w:val="24"/>
        </w:rPr>
        <w:t>допустимого по стандарту</w:t>
      </w:r>
      <w:r w:rsidRPr="00453524">
        <w:rPr>
          <w:rFonts w:ascii="Times New Roman" w:hAnsi="Times New Roman" w:cs="Times New Roman"/>
          <w:spacing w:val="40"/>
          <w:sz w:val="24"/>
          <w:szCs w:val="24"/>
        </w:rPr>
        <w:t xml:space="preserve"> </w:t>
      </w:r>
      <w:r w:rsidRPr="00453524">
        <w:rPr>
          <w:rFonts w:ascii="Times New Roman" w:hAnsi="Times New Roman" w:cs="Times New Roman"/>
          <w:sz w:val="24"/>
          <w:szCs w:val="24"/>
        </w:rPr>
        <w:t>+ 1 см.</w:t>
      </w:r>
    </w:p>
    <w:p w:rsidR="000D7986" w:rsidRPr="00453524" w:rsidRDefault="000D7986" w:rsidP="000D7986">
      <w:pPr>
        <w:pStyle w:val="a5"/>
        <w:spacing w:line="276" w:lineRule="auto"/>
        <w:ind w:left="-567" w:right="46" w:firstLine="709"/>
        <w:jc w:val="both"/>
        <w:rPr>
          <w:rFonts w:ascii="Times New Roman" w:hAnsi="Times New Roman" w:cs="Times New Roman"/>
          <w:sz w:val="24"/>
          <w:szCs w:val="24"/>
        </w:rPr>
      </w:pPr>
      <w:r w:rsidRPr="00453524">
        <w:rPr>
          <w:rFonts w:ascii="Times New Roman" w:hAnsi="Times New Roman" w:cs="Times New Roman"/>
          <w:sz w:val="24"/>
          <w:szCs w:val="24"/>
        </w:rPr>
        <w:t>Поэтому такое отклонение не снимает</w:t>
      </w:r>
      <w:r w:rsidRPr="00453524">
        <w:rPr>
          <w:rFonts w:ascii="Times New Roman" w:hAnsi="Times New Roman" w:cs="Times New Roman"/>
          <w:spacing w:val="40"/>
          <w:sz w:val="24"/>
          <w:szCs w:val="24"/>
        </w:rPr>
        <w:t xml:space="preserve"> </w:t>
      </w:r>
      <w:r w:rsidRPr="00453524">
        <w:rPr>
          <w:rFonts w:ascii="Times New Roman" w:hAnsi="Times New Roman" w:cs="Times New Roman"/>
          <w:sz w:val="24"/>
          <w:szCs w:val="24"/>
        </w:rPr>
        <w:t>рабочие и племенные качества кобелей.</w:t>
      </w:r>
    </w:p>
    <w:p w:rsidR="000D7986" w:rsidRPr="00453524" w:rsidRDefault="000D7986" w:rsidP="000D7986">
      <w:pPr>
        <w:spacing w:before="160"/>
        <w:ind w:left="170"/>
        <w:jc w:val="right"/>
        <w:rPr>
          <w:rFonts w:ascii="Times New Roman" w:hAnsi="Times New Roman" w:cs="Times New Roman"/>
          <w:sz w:val="24"/>
          <w:szCs w:val="24"/>
        </w:rPr>
      </w:pPr>
      <w:r>
        <w:rPr>
          <w:rFonts w:ascii="Times New Roman" w:hAnsi="Times New Roman" w:cs="Times New Roman"/>
          <w:sz w:val="24"/>
          <w:szCs w:val="24"/>
        </w:rPr>
        <w:t>Таблица 2</w:t>
      </w:r>
      <w:r w:rsidRPr="00453524">
        <w:rPr>
          <w:rFonts w:ascii="Times New Roman" w:hAnsi="Times New Roman" w:cs="Times New Roman"/>
          <w:sz w:val="24"/>
          <w:szCs w:val="24"/>
        </w:rPr>
        <w:t xml:space="preserve"> - Промеры кобелей немецкой овчарки, </w:t>
      </w:r>
      <w:proofErr w:type="gramStart"/>
      <w:r w:rsidRPr="00453524">
        <w:rPr>
          <w:rFonts w:ascii="Times New Roman" w:hAnsi="Times New Roman" w:cs="Times New Roman"/>
          <w:sz w:val="24"/>
          <w:szCs w:val="24"/>
        </w:rPr>
        <w:t>см</w:t>
      </w:r>
      <w:proofErr w:type="gramEnd"/>
    </w:p>
    <w:tbl>
      <w:tblPr>
        <w:tblStyle w:val="TableNormal"/>
        <w:tblW w:w="4522" w:type="pc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ook w:val="01E0" w:firstRow="1" w:lastRow="1" w:firstColumn="1" w:lastColumn="1" w:noHBand="0" w:noVBand="0"/>
      </w:tblPr>
      <w:tblGrid>
        <w:gridCol w:w="3050"/>
        <w:gridCol w:w="1856"/>
        <w:gridCol w:w="1594"/>
        <w:gridCol w:w="1975"/>
      </w:tblGrid>
      <w:tr w:rsidR="000D7986" w:rsidRPr="00453524" w:rsidTr="0021579C">
        <w:trPr>
          <w:trHeight w:val="282"/>
        </w:trPr>
        <w:tc>
          <w:tcPr>
            <w:tcW w:w="1800" w:type="pct"/>
          </w:tcPr>
          <w:p w:rsidR="000D7986" w:rsidRPr="00BE35FC" w:rsidRDefault="000D7986" w:rsidP="0021579C">
            <w:pPr>
              <w:pStyle w:val="TableParagraph"/>
              <w:spacing w:before="25" w:line="276" w:lineRule="auto"/>
              <w:ind w:left="432" w:right="406"/>
              <w:rPr>
                <w:rFonts w:ascii="Times New Roman" w:hAnsi="Times New Roman" w:cs="Times New Roman"/>
                <w:sz w:val="16"/>
                <w:szCs w:val="16"/>
                <w:lang w:val="ru-RU"/>
              </w:rPr>
            </w:pPr>
            <w:proofErr w:type="spellStart"/>
            <w:r w:rsidRPr="00BE35FC">
              <w:rPr>
                <w:rFonts w:ascii="Times New Roman" w:hAnsi="Times New Roman" w:cs="Times New Roman"/>
                <w:sz w:val="16"/>
                <w:szCs w:val="16"/>
              </w:rPr>
              <w:t>Показатель</w:t>
            </w:r>
            <w:proofErr w:type="spellEnd"/>
            <w:r w:rsidRPr="00BE35FC">
              <w:rPr>
                <w:rFonts w:ascii="Times New Roman" w:hAnsi="Times New Roman" w:cs="Times New Roman"/>
                <w:sz w:val="16"/>
                <w:szCs w:val="16"/>
                <w:lang w:val="ru-RU"/>
              </w:rPr>
              <w:t xml:space="preserve"> </w:t>
            </w:r>
          </w:p>
        </w:tc>
        <w:tc>
          <w:tcPr>
            <w:tcW w:w="1095" w:type="pct"/>
          </w:tcPr>
          <w:p w:rsidR="000D7986" w:rsidRPr="00BE35FC" w:rsidRDefault="000D7986" w:rsidP="0021579C">
            <w:pPr>
              <w:pStyle w:val="TableParagraph"/>
              <w:spacing w:before="20" w:line="276" w:lineRule="auto"/>
              <w:ind w:left="677" w:right="622"/>
              <w:rPr>
                <w:rFonts w:ascii="Times New Roman" w:hAnsi="Times New Roman" w:cs="Times New Roman"/>
                <w:sz w:val="16"/>
                <w:szCs w:val="16"/>
              </w:rPr>
            </w:pPr>
            <w:r w:rsidRPr="00BE35FC">
              <w:rPr>
                <w:rFonts w:ascii="Times New Roman" w:hAnsi="Times New Roman" w:cs="Times New Roman"/>
                <w:sz w:val="16"/>
                <w:szCs w:val="16"/>
                <w:lang w:val="ru-RU"/>
              </w:rPr>
              <w:t xml:space="preserve">   </w:t>
            </w:r>
            <w:proofErr w:type="spellStart"/>
            <w:r w:rsidRPr="00BE35FC">
              <w:rPr>
                <w:rFonts w:ascii="Times New Roman" w:hAnsi="Times New Roman" w:cs="Times New Roman"/>
                <w:sz w:val="16"/>
                <w:szCs w:val="16"/>
              </w:rPr>
              <w:t>x+s</w:t>
            </w:r>
            <w:proofErr w:type="spellEnd"/>
            <w:r w:rsidRPr="00BE35FC">
              <w:rPr>
                <w:rFonts w:ascii="Times New Roman" w:hAnsi="Times New Roman" w:cs="Times New Roman"/>
                <w:sz w:val="16"/>
                <w:szCs w:val="16"/>
              </w:rPr>
              <w:t>,</w:t>
            </w:r>
          </w:p>
        </w:tc>
        <w:tc>
          <w:tcPr>
            <w:tcW w:w="940" w:type="pct"/>
          </w:tcPr>
          <w:p w:rsidR="000D7986" w:rsidRPr="00BE35FC" w:rsidRDefault="000D7986" w:rsidP="000D7986">
            <w:pPr>
              <w:pStyle w:val="TableParagraph"/>
              <w:numPr>
                <w:ilvl w:val="0"/>
                <w:numId w:val="3"/>
              </w:numPr>
              <w:spacing w:before="25" w:line="276" w:lineRule="auto"/>
              <w:ind w:right="312"/>
              <w:rPr>
                <w:rFonts w:ascii="Times New Roman" w:hAnsi="Times New Roman" w:cs="Times New Roman"/>
                <w:sz w:val="16"/>
                <w:szCs w:val="16"/>
              </w:rPr>
            </w:pPr>
            <w:proofErr w:type="spellStart"/>
            <w:r w:rsidRPr="00BE35FC">
              <w:rPr>
                <w:rFonts w:ascii="Times New Roman" w:hAnsi="Times New Roman" w:cs="Times New Roman"/>
                <w:sz w:val="16"/>
                <w:szCs w:val="16"/>
              </w:rPr>
              <w:t>Cv</w:t>
            </w:r>
            <w:proofErr w:type="spellEnd"/>
          </w:p>
        </w:tc>
        <w:tc>
          <w:tcPr>
            <w:tcW w:w="1165" w:type="pct"/>
          </w:tcPr>
          <w:p w:rsidR="000D7986" w:rsidRPr="00BE35FC" w:rsidRDefault="000D7986" w:rsidP="0021579C">
            <w:pPr>
              <w:pStyle w:val="TableParagraph"/>
              <w:spacing w:before="20" w:line="276" w:lineRule="auto"/>
              <w:ind w:left="651" w:right="626"/>
              <w:rPr>
                <w:rFonts w:ascii="Times New Roman" w:hAnsi="Times New Roman" w:cs="Times New Roman"/>
                <w:sz w:val="16"/>
                <w:szCs w:val="16"/>
              </w:rPr>
            </w:pPr>
            <w:r w:rsidRPr="00BE35FC">
              <w:rPr>
                <w:rFonts w:ascii="Times New Roman" w:hAnsi="Times New Roman" w:cs="Times New Roman"/>
                <w:sz w:val="16"/>
                <w:szCs w:val="16"/>
              </w:rPr>
              <w:t>Lim</w:t>
            </w:r>
          </w:p>
        </w:tc>
      </w:tr>
      <w:tr w:rsidR="000D7986" w:rsidRPr="00453524" w:rsidTr="0021579C">
        <w:trPr>
          <w:trHeight w:val="277"/>
        </w:trPr>
        <w:tc>
          <w:tcPr>
            <w:tcW w:w="1800" w:type="pct"/>
          </w:tcPr>
          <w:p w:rsidR="000D7986" w:rsidRPr="00453524" w:rsidRDefault="000D7986" w:rsidP="0021579C">
            <w:pPr>
              <w:pStyle w:val="TableParagraph"/>
              <w:spacing w:before="16" w:line="276" w:lineRule="auto"/>
              <w:ind w:left="441" w:right="403"/>
              <w:rPr>
                <w:rFonts w:ascii="Times New Roman" w:hAnsi="Times New Roman" w:cs="Times New Roman"/>
                <w:sz w:val="16"/>
                <w:szCs w:val="16"/>
              </w:rPr>
            </w:pPr>
            <w:proofErr w:type="spellStart"/>
            <w:r w:rsidRPr="00453524">
              <w:rPr>
                <w:rFonts w:ascii="Times New Roman" w:hAnsi="Times New Roman" w:cs="Times New Roman"/>
                <w:sz w:val="16"/>
                <w:szCs w:val="16"/>
              </w:rPr>
              <w:t>Длина</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головы</w:t>
            </w:r>
            <w:proofErr w:type="spellEnd"/>
          </w:p>
        </w:tc>
        <w:tc>
          <w:tcPr>
            <w:tcW w:w="1095" w:type="pct"/>
          </w:tcPr>
          <w:p w:rsidR="000D7986" w:rsidRPr="00453524" w:rsidRDefault="000D7986" w:rsidP="0021579C">
            <w:pPr>
              <w:pStyle w:val="TableParagraph"/>
              <w:spacing w:before="16" w:line="276" w:lineRule="auto"/>
              <w:ind w:right="392"/>
              <w:jc w:val="right"/>
              <w:rPr>
                <w:rFonts w:ascii="Times New Roman" w:hAnsi="Times New Roman" w:cs="Times New Roman"/>
                <w:sz w:val="16"/>
                <w:szCs w:val="16"/>
              </w:rPr>
            </w:pPr>
            <w:r w:rsidRPr="00453524">
              <w:rPr>
                <w:rFonts w:ascii="Times New Roman" w:hAnsi="Times New Roman" w:cs="Times New Roman"/>
                <w:sz w:val="16"/>
                <w:szCs w:val="16"/>
              </w:rPr>
              <w:t>26,33+0,33</w:t>
            </w:r>
          </w:p>
        </w:tc>
        <w:tc>
          <w:tcPr>
            <w:tcW w:w="940" w:type="pct"/>
          </w:tcPr>
          <w:p w:rsidR="000D7986" w:rsidRPr="00453524" w:rsidRDefault="000D7986" w:rsidP="0021579C">
            <w:pPr>
              <w:pStyle w:val="TableParagraph"/>
              <w:spacing w:before="11" w:line="276" w:lineRule="auto"/>
              <w:ind w:right="313"/>
              <w:jc w:val="left"/>
              <w:rPr>
                <w:rFonts w:ascii="Times New Roman" w:hAnsi="Times New Roman" w:cs="Times New Roman"/>
                <w:sz w:val="16"/>
                <w:szCs w:val="16"/>
              </w:rPr>
            </w:pPr>
            <w:r>
              <w:rPr>
                <w:rFonts w:ascii="Times New Roman" w:hAnsi="Times New Roman" w:cs="Times New Roman"/>
                <w:sz w:val="16"/>
                <w:szCs w:val="16"/>
                <w:lang w:val="ru-RU"/>
              </w:rPr>
              <w:t xml:space="preserve">        </w:t>
            </w:r>
            <w:r w:rsidRPr="00453524">
              <w:rPr>
                <w:rFonts w:ascii="Times New Roman" w:hAnsi="Times New Roman" w:cs="Times New Roman"/>
                <w:sz w:val="16"/>
                <w:szCs w:val="16"/>
              </w:rPr>
              <w:t>0,58</w:t>
            </w:r>
            <w:r>
              <w:rPr>
                <w:rFonts w:ascii="Times New Roman" w:hAnsi="Times New Roman" w:cs="Times New Roman"/>
                <w:sz w:val="16"/>
                <w:szCs w:val="16"/>
                <w:lang w:val="ru-RU"/>
              </w:rPr>
              <w:t xml:space="preserve">         </w:t>
            </w:r>
            <w:r w:rsidRPr="00453524">
              <w:rPr>
                <w:rFonts w:ascii="Times New Roman" w:hAnsi="Times New Roman" w:cs="Times New Roman"/>
                <w:sz w:val="16"/>
                <w:szCs w:val="16"/>
              </w:rPr>
              <w:t>2,19</w:t>
            </w:r>
          </w:p>
        </w:tc>
        <w:tc>
          <w:tcPr>
            <w:tcW w:w="1165" w:type="pct"/>
          </w:tcPr>
          <w:p w:rsidR="000D7986" w:rsidRPr="00453524" w:rsidRDefault="000D7986" w:rsidP="0021579C">
            <w:pPr>
              <w:pStyle w:val="TableParagraph"/>
              <w:spacing w:before="16" w:line="276" w:lineRule="auto"/>
              <w:ind w:left="651" w:right="634"/>
              <w:rPr>
                <w:rFonts w:ascii="Times New Roman" w:hAnsi="Times New Roman" w:cs="Times New Roman"/>
                <w:sz w:val="16"/>
                <w:szCs w:val="16"/>
              </w:rPr>
            </w:pPr>
            <w:r w:rsidRPr="00453524">
              <w:rPr>
                <w:rFonts w:ascii="Times New Roman" w:hAnsi="Times New Roman" w:cs="Times New Roman"/>
                <w:sz w:val="16"/>
                <w:szCs w:val="16"/>
              </w:rPr>
              <w:t>26-27</w:t>
            </w:r>
          </w:p>
        </w:tc>
      </w:tr>
      <w:tr w:rsidR="000D7986" w:rsidRPr="00453524" w:rsidTr="0021579C">
        <w:trPr>
          <w:trHeight w:val="273"/>
        </w:trPr>
        <w:tc>
          <w:tcPr>
            <w:tcW w:w="1800" w:type="pct"/>
          </w:tcPr>
          <w:p w:rsidR="000D7986" w:rsidRPr="00453524" w:rsidRDefault="000D7986" w:rsidP="0021579C">
            <w:pPr>
              <w:pStyle w:val="TableParagraph"/>
              <w:spacing w:line="276" w:lineRule="auto"/>
              <w:ind w:left="441" w:right="403"/>
              <w:rPr>
                <w:rFonts w:ascii="Times New Roman" w:hAnsi="Times New Roman" w:cs="Times New Roman"/>
                <w:sz w:val="16"/>
                <w:szCs w:val="16"/>
              </w:rPr>
            </w:pPr>
            <w:proofErr w:type="spellStart"/>
            <w:r w:rsidRPr="00453524">
              <w:rPr>
                <w:rFonts w:ascii="Times New Roman" w:hAnsi="Times New Roman" w:cs="Times New Roman"/>
                <w:sz w:val="16"/>
                <w:szCs w:val="16"/>
              </w:rPr>
              <w:t>Длина</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морды</w:t>
            </w:r>
            <w:proofErr w:type="spellEnd"/>
          </w:p>
        </w:tc>
        <w:tc>
          <w:tcPr>
            <w:tcW w:w="1095" w:type="pct"/>
          </w:tcPr>
          <w:p w:rsidR="000D7986" w:rsidRPr="00453524" w:rsidRDefault="000D7986" w:rsidP="0021579C">
            <w:pPr>
              <w:pStyle w:val="TableParagraph"/>
              <w:spacing w:before="11" w:line="276" w:lineRule="auto"/>
              <w:ind w:right="391"/>
              <w:jc w:val="right"/>
              <w:rPr>
                <w:rFonts w:ascii="Times New Roman" w:hAnsi="Times New Roman" w:cs="Times New Roman"/>
                <w:sz w:val="16"/>
                <w:szCs w:val="16"/>
              </w:rPr>
            </w:pPr>
            <w:r w:rsidRPr="00453524">
              <w:rPr>
                <w:rFonts w:ascii="Times New Roman" w:hAnsi="Times New Roman" w:cs="Times New Roman"/>
                <w:sz w:val="16"/>
                <w:szCs w:val="16"/>
              </w:rPr>
              <w:t>12,33+0,33</w:t>
            </w:r>
          </w:p>
        </w:tc>
        <w:tc>
          <w:tcPr>
            <w:tcW w:w="940" w:type="pct"/>
          </w:tcPr>
          <w:p w:rsidR="000D7986" w:rsidRPr="00453524" w:rsidRDefault="000D7986" w:rsidP="0021579C">
            <w:pPr>
              <w:pStyle w:val="TableParagraph"/>
              <w:spacing w:before="11" w:line="276" w:lineRule="auto"/>
              <w:ind w:right="312"/>
              <w:jc w:val="left"/>
              <w:rPr>
                <w:rFonts w:ascii="Times New Roman" w:hAnsi="Times New Roman" w:cs="Times New Roman"/>
                <w:sz w:val="16"/>
                <w:szCs w:val="16"/>
              </w:rPr>
            </w:pPr>
            <w:r>
              <w:rPr>
                <w:rFonts w:ascii="Times New Roman" w:hAnsi="Times New Roman" w:cs="Times New Roman"/>
                <w:sz w:val="16"/>
                <w:szCs w:val="16"/>
                <w:lang w:val="ru-RU"/>
              </w:rPr>
              <w:t xml:space="preserve">        </w:t>
            </w:r>
            <w:r w:rsidRPr="00453524">
              <w:rPr>
                <w:rFonts w:ascii="Times New Roman" w:hAnsi="Times New Roman" w:cs="Times New Roman"/>
                <w:sz w:val="16"/>
                <w:szCs w:val="16"/>
              </w:rPr>
              <w:t>0,58</w:t>
            </w:r>
            <w:r>
              <w:rPr>
                <w:rFonts w:ascii="Times New Roman" w:hAnsi="Times New Roman" w:cs="Times New Roman"/>
                <w:sz w:val="16"/>
                <w:szCs w:val="16"/>
                <w:lang w:val="ru-RU"/>
              </w:rPr>
              <w:t xml:space="preserve">         </w:t>
            </w:r>
            <w:r w:rsidRPr="00453524">
              <w:rPr>
                <w:rFonts w:ascii="Times New Roman" w:hAnsi="Times New Roman" w:cs="Times New Roman"/>
                <w:sz w:val="16"/>
                <w:szCs w:val="16"/>
              </w:rPr>
              <w:t>4,68</w:t>
            </w:r>
          </w:p>
        </w:tc>
        <w:tc>
          <w:tcPr>
            <w:tcW w:w="1165" w:type="pct"/>
          </w:tcPr>
          <w:p w:rsidR="000D7986" w:rsidRPr="00453524" w:rsidRDefault="000D7986" w:rsidP="0021579C">
            <w:pPr>
              <w:pStyle w:val="TableParagraph"/>
              <w:spacing w:line="276" w:lineRule="auto"/>
              <w:ind w:left="651" w:right="631"/>
              <w:rPr>
                <w:rFonts w:ascii="Times New Roman" w:hAnsi="Times New Roman" w:cs="Times New Roman"/>
                <w:sz w:val="16"/>
                <w:szCs w:val="16"/>
              </w:rPr>
            </w:pPr>
            <w:r w:rsidRPr="00453524">
              <w:rPr>
                <w:rFonts w:ascii="Times New Roman" w:hAnsi="Times New Roman" w:cs="Times New Roman"/>
                <w:sz w:val="16"/>
                <w:szCs w:val="16"/>
              </w:rPr>
              <w:t>12-13</w:t>
            </w:r>
          </w:p>
        </w:tc>
      </w:tr>
      <w:tr w:rsidR="000D7986" w:rsidRPr="00453524" w:rsidTr="0021579C">
        <w:trPr>
          <w:trHeight w:val="273"/>
        </w:trPr>
        <w:tc>
          <w:tcPr>
            <w:tcW w:w="1800" w:type="pct"/>
          </w:tcPr>
          <w:p w:rsidR="000D7986" w:rsidRPr="00453524" w:rsidRDefault="000D7986" w:rsidP="0021579C">
            <w:pPr>
              <w:pStyle w:val="TableParagraph"/>
              <w:spacing w:line="276" w:lineRule="auto"/>
              <w:ind w:left="441" w:right="399"/>
              <w:rPr>
                <w:rFonts w:ascii="Times New Roman" w:hAnsi="Times New Roman" w:cs="Times New Roman"/>
                <w:sz w:val="16"/>
                <w:szCs w:val="16"/>
              </w:rPr>
            </w:pPr>
            <w:proofErr w:type="spellStart"/>
            <w:r w:rsidRPr="00453524">
              <w:rPr>
                <w:rFonts w:ascii="Times New Roman" w:hAnsi="Times New Roman" w:cs="Times New Roman"/>
                <w:sz w:val="16"/>
                <w:szCs w:val="16"/>
              </w:rPr>
              <w:t>Ширина</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лба</w:t>
            </w:r>
            <w:proofErr w:type="spellEnd"/>
          </w:p>
        </w:tc>
        <w:tc>
          <w:tcPr>
            <w:tcW w:w="1095" w:type="pct"/>
          </w:tcPr>
          <w:p w:rsidR="000D7986" w:rsidRPr="00453524" w:rsidRDefault="000D7986" w:rsidP="0021579C">
            <w:pPr>
              <w:pStyle w:val="TableParagraph"/>
              <w:spacing w:line="276" w:lineRule="auto"/>
              <w:ind w:right="436"/>
              <w:jc w:val="right"/>
              <w:rPr>
                <w:rFonts w:ascii="Times New Roman" w:hAnsi="Times New Roman" w:cs="Times New Roman"/>
                <w:sz w:val="16"/>
                <w:szCs w:val="16"/>
              </w:rPr>
            </w:pPr>
            <w:r w:rsidRPr="00453524">
              <w:rPr>
                <w:rFonts w:ascii="Times New Roman" w:hAnsi="Times New Roman" w:cs="Times New Roman"/>
                <w:sz w:val="16"/>
                <w:szCs w:val="16"/>
              </w:rPr>
              <w:t>15,0+0,58</w:t>
            </w:r>
          </w:p>
        </w:tc>
        <w:tc>
          <w:tcPr>
            <w:tcW w:w="940" w:type="pct"/>
          </w:tcPr>
          <w:p w:rsidR="000D7986" w:rsidRPr="00453524" w:rsidRDefault="000D7986" w:rsidP="0021579C">
            <w:pPr>
              <w:pStyle w:val="TableParagraph"/>
              <w:spacing w:line="276" w:lineRule="auto"/>
              <w:ind w:right="311"/>
              <w:jc w:val="left"/>
              <w:rPr>
                <w:rFonts w:ascii="Times New Roman" w:hAnsi="Times New Roman" w:cs="Times New Roman"/>
                <w:sz w:val="16"/>
                <w:szCs w:val="16"/>
              </w:rPr>
            </w:pPr>
            <w:r>
              <w:rPr>
                <w:rFonts w:ascii="Times New Roman" w:hAnsi="Times New Roman" w:cs="Times New Roman"/>
                <w:sz w:val="16"/>
                <w:szCs w:val="16"/>
                <w:lang w:val="ru-RU"/>
              </w:rPr>
              <w:t xml:space="preserve">        </w:t>
            </w:r>
            <w:r w:rsidRPr="00453524">
              <w:rPr>
                <w:rFonts w:ascii="Times New Roman" w:hAnsi="Times New Roman" w:cs="Times New Roman"/>
                <w:sz w:val="16"/>
                <w:szCs w:val="16"/>
              </w:rPr>
              <w:t>1,00</w:t>
            </w:r>
            <w:r>
              <w:rPr>
                <w:rFonts w:ascii="Times New Roman" w:hAnsi="Times New Roman" w:cs="Times New Roman"/>
                <w:sz w:val="16"/>
                <w:szCs w:val="16"/>
                <w:lang w:val="ru-RU"/>
              </w:rPr>
              <w:t xml:space="preserve">         </w:t>
            </w:r>
            <w:r w:rsidRPr="00453524">
              <w:rPr>
                <w:rFonts w:ascii="Times New Roman" w:hAnsi="Times New Roman" w:cs="Times New Roman"/>
                <w:sz w:val="16"/>
                <w:szCs w:val="16"/>
              </w:rPr>
              <w:t>6,67</w:t>
            </w:r>
          </w:p>
        </w:tc>
        <w:tc>
          <w:tcPr>
            <w:tcW w:w="1165" w:type="pct"/>
          </w:tcPr>
          <w:p w:rsidR="000D7986" w:rsidRPr="00453524" w:rsidRDefault="000D7986" w:rsidP="0021579C">
            <w:pPr>
              <w:pStyle w:val="TableParagraph"/>
              <w:spacing w:line="276" w:lineRule="auto"/>
              <w:ind w:left="651" w:right="631"/>
              <w:rPr>
                <w:rFonts w:ascii="Times New Roman" w:hAnsi="Times New Roman" w:cs="Times New Roman"/>
                <w:sz w:val="16"/>
                <w:szCs w:val="16"/>
              </w:rPr>
            </w:pPr>
            <w:r w:rsidRPr="00453524">
              <w:rPr>
                <w:rFonts w:ascii="Times New Roman" w:hAnsi="Times New Roman" w:cs="Times New Roman"/>
                <w:sz w:val="16"/>
                <w:szCs w:val="16"/>
              </w:rPr>
              <w:t>14-16</w:t>
            </w:r>
          </w:p>
        </w:tc>
      </w:tr>
      <w:tr w:rsidR="000D7986" w:rsidRPr="00453524" w:rsidTr="0021579C">
        <w:trPr>
          <w:trHeight w:val="277"/>
        </w:trPr>
        <w:tc>
          <w:tcPr>
            <w:tcW w:w="1800" w:type="pct"/>
          </w:tcPr>
          <w:p w:rsidR="000D7986" w:rsidRPr="00453524" w:rsidRDefault="000D7986" w:rsidP="0021579C">
            <w:pPr>
              <w:pStyle w:val="TableParagraph"/>
              <w:spacing w:line="276" w:lineRule="auto"/>
              <w:ind w:left="441" w:right="403"/>
              <w:rPr>
                <w:rFonts w:ascii="Times New Roman" w:hAnsi="Times New Roman" w:cs="Times New Roman"/>
                <w:sz w:val="16"/>
                <w:szCs w:val="16"/>
              </w:rPr>
            </w:pPr>
            <w:proofErr w:type="spellStart"/>
            <w:r w:rsidRPr="00453524">
              <w:rPr>
                <w:rFonts w:ascii="Times New Roman" w:hAnsi="Times New Roman" w:cs="Times New Roman"/>
                <w:sz w:val="16"/>
                <w:szCs w:val="16"/>
              </w:rPr>
              <w:t>Высота</w:t>
            </w:r>
            <w:proofErr w:type="spellEnd"/>
            <w:r w:rsidRPr="00453524">
              <w:rPr>
                <w:rFonts w:ascii="Times New Roman" w:hAnsi="Times New Roman" w:cs="Times New Roman"/>
                <w:sz w:val="16"/>
                <w:szCs w:val="16"/>
              </w:rPr>
              <w:t xml:space="preserve"> в </w:t>
            </w:r>
            <w:proofErr w:type="spellStart"/>
            <w:r w:rsidRPr="00453524">
              <w:rPr>
                <w:rFonts w:ascii="Times New Roman" w:hAnsi="Times New Roman" w:cs="Times New Roman"/>
                <w:sz w:val="16"/>
                <w:szCs w:val="16"/>
              </w:rPr>
              <w:t>холке</w:t>
            </w:r>
            <w:proofErr w:type="spellEnd"/>
          </w:p>
        </w:tc>
        <w:tc>
          <w:tcPr>
            <w:tcW w:w="1095" w:type="pct"/>
          </w:tcPr>
          <w:p w:rsidR="000D7986" w:rsidRPr="00453524" w:rsidRDefault="000D7986" w:rsidP="0021579C">
            <w:pPr>
              <w:pStyle w:val="TableParagraph"/>
              <w:spacing w:line="276" w:lineRule="auto"/>
              <w:ind w:right="437"/>
              <w:jc w:val="right"/>
              <w:rPr>
                <w:rFonts w:ascii="Times New Roman" w:hAnsi="Times New Roman" w:cs="Times New Roman"/>
                <w:sz w:val="16"/>
                <w:szCs w:val="16"/>
              </w:rPr>
            </w:pPr>
            <w:r w:rsidRPr="00453524">
              <w:rPr>
                <w:rFonts w:ascii="Times New Roman" w:hAnsi="Times New Roman" w:cs="Times New Roman"/>
                <w:sz w:val="16"/>
                <w:szCs w:val="16"/>
              </w:rPr>
              <w:t>66,0+0,58</w:t>
            </w:r>
          </w:p>
        </w:tc>
        <w:tc>
          <w:tcPr>
            <w:tcW w:w="940" w:type="pct"/>
          </w:tcPr>
          <w:p w:rsidR="000D7986" w:rsidRPr="00453524" w:rsidRDefault="000D7986" w:rsidP="0021579C">
            <w:pPr>
              <w:pStyle w:val="TableParagraph"/>
              <w:spacing w:line="276" w:lineRule="auto"/>
              <w:ind w:right="305"/>
              <w:jc w:val="left"/>
              <w:rPr>
                <w:rFonts w:ascii="Times New Roman" w:hAnsi="Times New Roman" w:cs="Times New Roman"/>
                <w:sz w:val="16"/>
                <w:szCs w:val="16"/>
              </w:rPr>
            </w:pPr>
            <w:r>
              <w:rPr>
                <w:rFonts w:ascii="Times New Roman" w:hAnsi="Times New Roman" w:cs="Times New Roman"/>
                <w:sz w:val="16"/>
                <w:szCs w:val="16"/>
                <w:lang w:val="ru-RU"/>
              </w:rPr>
              <w:t xml:space="preserve">        </w:t>
            </w:r>
            <w:r w:rsidRPr="00453524">
              <w:rPr>
                <w:rFonts w:ascii="Times New Roman" w:hAnsi="Times New Roman" w:cs="Times New Roman"/>
                <w:sz w:val="16"/>
                <w:szCs w:val="16"/>
              </w:rPr>
              <w:t>1,00</w:t>
            </w:r>
            <w:r>
              <w:rPr>
                <w:rFonts w:ascii="Times New Roman" w:hAnsi="Times New Roman" w:cs="Times New Roman"/>
                <w:sz w:val="16"/>
                <w:szCs w:val="16"/>
                <w:lang w:val="ru-RU"/>
              </w:rPr>
              <w:t xml:space="preserve">         </w:t>
            </w:r>
            <w:r w:rsidRPr="00453524">
              <w:rPr>
                <w:rFonts w:ascii="Times New Roman" w:hAnsi="Times New Roman" w:cs="Times New Roman"/>
                <w:sz w:val="16"/>
                <w:szCs w:val="16"/>
              </w:rPr>
              <w:t>1,52</w:t>
            </w:r>
          </w:p>
        </w:tc>
        <w:tc>
          <w:tcPr>
            <w:tcW w:w="1165" w:type="pct"/>
          </w:tcPr>
          <w:p w:rsidR="000D7986" w:rsidRPr="00453524" w:rsidRDefault="000D7986" w:rsidP="0021579C">
            <w:pPr>
              <w:pStyle w:val="TableParagraph"/>
              <w:spacing w:line="276" w:lineRule="auto"/>
              <w:ind w:left="651" w:right="632"/>
              <w:rPr>
                <w:rFonts w:ascii="Times New Roman" w:hAnsi="Times New Roman" w:cs="Times New Roman"/>
                <w:sz w:val="16"/>
                <w:szCs w:val="16"/>
              </w:rPr>
            </w:pPr>
            <w:r w:rsidRPr="00453524">
              <w:rPr>
                <w:rFonts w:ascii="Times New Roman" w:hAnsi="Times New Roman" w:cs="Times New Roman"/>
                <w:sz w:val="16"/>
                <w:szCs w:val="16"/>
              </w:rPr>
              <w:t>65-67</w:t>
            </w:r>
          </w:p>
        </w:tc>
      </w:tr>
      <w:tr w:rsidR="000D7986" w:rsidRPr="00453524" w:rsidTr="0021579C">
        <w:trPr>
          <w:trHeight w:val="268"/>
        </w:trPr>
        <w:tc>
          <w:tcPr>
            <w:tcW w:w="1800" w:type="pct"/>
          </w:tcPr>
          <w:p w:rsidR="000D7986" w:rsidRPr="00453524" w:rsidRDefault="000D7986" w:rsidP="0021579C">
            <w:pPr>
              <w:pStyle w:val="TableParagraph"/>
              <w:spacing w:before="1" w:line="276" w:lineRule="auto"/>
              <w:ind w:left="441" w:right="406"/>
              <w:rPr>
                <w:rFonts w:ascii="Times New Roman" w:hAnsi="Times New Roman" w:cs="Times New Roman"/>
                <w:sz w:val="16"/>
                <w:szCs w:val="16"/>
              </w:rPr>
            </w:pPr>
            <w:proofErr w:type="spellStart"/>
            <w:r w:rsidRPr="00453524">
              <w:rPr>
                <w:rFonts w:ascii="Times New Roman" w:hAnsi="Times New Roman" w:cs="Times New Roman"/>
                <w:sz w:val="16"/>
                <w:szCs w:val="16"/>
              </w:rPr>
              <w:t>Косая</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длина</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туловища</w:t>
            </w:r>
            <w:proofErr w:type="spellEnd"/>
          </w:p>
        </w:tc>
        <w:tc>
          <w:tcPr>
            <w:tcW w:w="1095" w:type="pct"/>
          </w:tcPr>
          <w:p w:rsidR="000D7986" w:rsidRPr="00453524" w:rsidRDefault="000D7986" w:rsidP="0021579C">
            <w:pPr>
              <w:pStyle w:val="TableParagraph"/>
              <w:spacing w:before="1" w:line="276" w:lineRule="auto"/>
              <w:ind w:right="437"/>
              <w:jc w:val="right"/>
              <w:rPr>
                <w:rFonts w:ascii="Times New Roman" w:hAnsi="Times New Roman" w:cs="Times New Roman"/>
                <w:sz w:val="16"/>
                <w:szCs w:val="16"/>
              </w:rPr>
            </w:pPr>
            <w:r w:rsidRPr="00453524">
              <w:rPr>
                <w:rFonts w:ascii="Times New Roman" w:hAnsi="Times New Roman" w:cs="Times New Roman"/>
                <w:sz w:val="16"/>
                <w:szCs w:val="16"/>
              </w:rPr>
              <w:t>65,0+4,17</w:t>
            </w:r>
          </w:p>
        </w:tc>
        <w:tc>
          <w:tcPr>
            <w:tcW w:w="940" w:type="pct"/>
          </w:tcPr>
          <w:p w:rsidR="000D7986" w:rsidRPr="00453524" w:rsidRDefault="000D7986" w:rsidP="0021579C">
            <w:pPr>
              <w:pStyle w:val="TableParagraph"/>
              <w:spacing w:before="1" w:line="276" w:lineRule="auto"/>
              <w:ind w:right="313"/>
              <w:jc w:val="left"/>
              <w:rPr>
                <w:rFonts w:ascii="Times New Roman" w:hAnsi="Times New Roman" w:cs="Times New Roman"/>
                <w:sz w:val="16"/>
                <w:szCs w:val="16"/>
              </w:rPr>
            </w:pPr>
            <w:r>
              <w:rPr>
                <w:rFonts w:ascii="Times New Roman" w:hAnsi="Times New Roman" w:cs="Times New Roman"/>
                <w:sz w:val="16"/>
                <w:szCs w:val="16"/>
                <w:lang w:val="ru-RU"/>
              </w:rPr>
              <w:t xml:space="preserve">        </w:t>
            </w:r>
            <w:r w:rsidRPr="00453524">
              <w:rPr>
                <w:rFonts w:ascii="Times New Roman" w:hAnsi="Times New Roman" w:cs="Times New Roman"/>
                <w:sz w:val="16"/>
                <w:szCs w:val="16"/>
              </w:rPr>
              <w:t>7,21</w:t>
            </w:r>
            <w:r>
              <w:rPr>
                <w:rFonts w:ascii="Times New Roman" w:hAnsi="Times New Roman" w:cs="Times New Roman"/>
                <w:sz w:val="16"/>
                <w:szCs w:val="16"/>
                <w:lang w:val="ru-RU"/>
              </w:rPr>
              <w:t xml:space="preserve">       </w:t>
            </w:r>
            <w:r w:rsidRPr="00453524">
              <w:rPr>
                <w:rFonts w:ascii="Times New Roman" w:hAnsi="Times New Roman" w:cs="Times New Roman"/>
                <w:sz w:val="16"/>
                <w:szCs w:val="16"/>
              </w:rPr>
              <w:t>11,09</w:t>
            </w:r>
          </w:p>
        </w:tc>
        <w:tc>
          <w:tcPr>
            <w:tcW w:w="1165" w:type="pct"/>
          </w:tcPr>
          <w:p w:rsidR="000D7986" w:rsidRPr="00453524" w:rsidRDefault="000D7986" w:rsidP="0021579C">
            <w:pPr>
              <w:pStyle w:val="TableParagraph"/>
              <w:spacing w:before="1" w:line="276" w:lineRule="auto"/>
              <w:ind w:left="649" w:right="634"/>
              <w:rPr>
                <w:rFonts w:ascii="Times New Roman" w:hAnsi="Times New Roman" w:cs="Times New Roman"/>
                <w:sz w:val="16"/>
                <w:szCs w:val="16"/>
              </w:rPr>
            </w:pPr>
            <w:r w:rsidRPr="00453524">
              <w:rPr>
                <w:rFonts w:ascii="Times New Roman" w:hAnsi="Times New Roman" w:cs="Times New Roman"/>
                <w:sz w:val="16"/>
                <w:szCs w:val="16"/>
              </w:rPr>
              <w:t>59-73</w:t>
            </w:r>
          </w:p>
        </w:tc>
      </w:tr>
      <w:tr w:rsidR="000D7986" w:rsidRPr="00453524" w:rsidTr="0021579C">
        <w:trPr>
          <w:trHeight w:val="268"/>
        </w:trPr>
        <w:tc>
          <w:tcPr>
            <w:tcW w:w="1800" w:type="pct"/>
          </w:tcPr>
          <w:p w:rsidR="000D7986" w:rsidRPr="00453524" w:rsidRDefault="000D7986" w:rsidP="0021579C">
            <w:pPr>
              <w:pStyle w:val="TableParagraph"/>
              <w:spacing w:line="276" w:lineRule="auto"/>
              <w:ind w:left="441" w:right="406"/>
              <w:rPr>
                <w:rFonts w:ascii="Times New Roman" w:hAnsi="Times New Roman" w:cs="Times New Roman"/>
                <w:sz w:val="16"/>
                <w:szCs w:val="16"/>
              </w:rPr>
            </w:pPr>
            <w:proofErr w:type="spellStart"/>
            <w:r w:rsidRPr="00453524">
              <w:rPr>
                <w:rFonts w:ascii="Times New Roman" w:hAnsi="Times New Roman" w:cs="Times New Roman"/>
                <w:sz w:val="16"/>
                <w:szCs w:val="16"/>
              </w:rPr>
              <w:t>Ширина</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груди</w:t>
            </w:r>
            <w:proofErr w:type="spellEnd"/>
          </w:p>
        </w:tc>
        <w:tc>
          <w:tcPr>
            <w:tcW w:w="1095" w:type="pct"/>
          </w:tcPr>
          <w:p w:rsidR="000D7986" w:rsidRPr="00453524" w:rsidRDefault="000D7986" w:rsidP="0021579C">
            <w:pPr>
              <w:pStyle w:val="TableParagraph"/>
              <w:spacing w:line="276" w:lineRule="auto"/>
              <w:ind w:right="377"/>
              <w:jc w:val="right"/>
              <w:rPr>
                <w:rFonts w:ascii="Times New Roman" w:hAnsi="Times New Roman" w:cs="Times New Roman"/>
                <w:sz w:val="16"/>
                <w:szCs w:val="16"/>
              </w:rPr>
            </w:pPr>
            <w:r w:rsidRPr="00453524">
              <w:rPr>
                <w:rFonts w:ascii="Times New Roman" w:hAnsi="Times New Roman" w:cs="Times New Roman"/>
                <w:sz w:val="16"/>
                <w:szCs w:val="16"/>
              </w:rPr>
              <w:t>21,33+1,20</w:t>
            </w:r>
          </w:p>
        </w:tc>
        <w:tc>
          <w:tcPr>
            <w:tcW w:w="940" w:type="pct"/>
          </w:tcPr>
          <w:p w:rsidR="000D7986" w:rsidRPr="00453524" w:rsidRDefault="000D7986" w:rsidP="0021579C">
            <w:pPr>
              <w:pStyle w:val="TableParagraph"/>
              <w:spacing w:line="276" w:lineRule="auto"/>
              <w:ind w:right="312"/>
              <w:jc w:val="left"/>
              <w:rPr>
                <w:rFonts w:ascii="Times New Roman" w:hAnsi="Times New Roman" w:cs="Times New Roman"/>
                <w:sz w:val="16"/>
                <w:szCs w:val="16"/>
              </w:rPr>
            </w:pPr>
            <w:r>
              <w:rPr>
                <w:rFonts w:ascii="Times New Roman" w:hAnsi="Times New Roman" w:cs="Times New Roman"/>
                <w:sz w:val="16"/>
                <w:szCs w:val="16"/>
                <w:lang w:val="ru-RU"/>
              </w:rPr>
              <w:t xml:space="preserve">        </w:t>
            </w:r>
            <w:r w:rsidRPr="00453524">
              <w:rPr>
                <w:rFonts w:ascii="Times New Roman" w:hAnsi="Times New Roman" w:cs="Times New Roman"/>
                <w:sz w:val="16"/>
                <w:szCs w:val="16"/>
              </w:rPr>
              <w:t>2,08</w:t>
            </w:r>
            <w:r>
              <w:rPr>
                <w:rFonts w:ascii="Times New Roman" w:hAnsi="Times New Roman" w:cs="Times New Roman"/>
                <w:sz w:val="16"/>
                <w:szCs w:val="16"/>
                <w:lang w:val="ru-RU"/>
              </w:rPr>
              <w:t xml:space="preserve">        </w:t>
            </w:r>
            <w:r w:rsidRPr="00453524">
              <w:rPr>
                <w:rFonts w:ascii="Times New Roman" w:hAnsi="Times New Roman" w:cs="Times New Roman"/>
                <w:sz w:val="16"/>
                <w:szCs w:val="16"/>
              </w:rPr>
              <w:t>9,76</w:t>
            </w:r>
          </w:p>
        </w:tc>
        <w:tc>
          <w:tcPr>
            <w:tcW w:w="1165" w:type="pct"/>
          </w:tcPr>
          <w:p w:rsidR="000D7986" w:rsidRPr="00453524" w:rsidRDefault="000D7986" w:rsidP="0021579C">
            <w:pPr>
              <w:pStyle w:val="TableParagraph"/>
              <w:spacing w:line="276" w:lineRule="auto"/>
              <w:ind w:left="651" w:right="631"/>
              <w:rPr>
                <w:rFonts w:ascii="Times New Roman" w:hAnsi="Times New Roman" w:cs="Times New Roman"/>
                <w:sz w:val="16"/>
                <w:szCs w:val="16"/>
              </w:rPr>
            </w:pPr>
            <w:r w:rsidRPr="00453524">
              <w:rPr>
                <w:rFonts w:ascii="Times New Roman" w:hAnsi="Times New Roman" w:cs="Times New Roman"/>
                <w:sz w:val="16"/>
                <w:szCs w:val="16"/>
              </w:rPr>
              <w:t>19-23</w:t>
            </w:r>
          </w:p>
        </w:tc>
      </w:tr>
      <w:tr w:rsidR="000D7986" w:rsidRPr="00453524" w:rsidTr="0021579C">
        <w:trPr>
          <w:trHeight w:val="277"/>
        </w:trPr>
        <w:tc>
          <w:tcPr>
            <w:tcW w:w="1800" w:type="pct"/>
          </w:tcPr>
          <w:p w:rsidR="000D7986" w:rsidRPr="00453524" w:rsidRDefault="000D7986" w:rsidP="0021579C">
            <w:pPr>
              <w:pStyle w:val="TableParagraph"/>
              <w:spacing w:before="11" w:line="276" w:lineRule="auto"/>
              <w:ind w:left="441" w:right="401"/>
              <w:rPr>
                <w:rFonts w:ascii="Times New Roman" w:hAnsi="Times New Roman" w:cs="Times New Roman"/>
                <w:sz w:val="16"/>
                <w:szCs w:val="16"/>
              </w:rPr>
            </w:pPr>
            <w:proofErr w:type="spellStart"/>
            <w:r w:rsidRPr="00453524">
              <w:rPr>
                <w:rFonts w:ascii="Times New Roman" w:hAnsi="Times New Roman" w:cs="Times New Roman"/>
                <w:sz w:val="16"/>
                <w:szCs w:val="16"/>
              </w:rPr>
              <w:t>Глубина</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груди</w:t>
            </w:r>
            <w:proofErr w:type="spellEnd"/>
          </w:p>
        </w:tc>
        <w:tc>
          <w:tcPr>
            <w:tcW w:w="1095" w:type="pct"/>
          </w:tcPr>
          <w:p w:rsidR="000D7986" w:rsidRPr="00453524" w:rsidRDefault="000D7986" w:rsidP="0021579C">
            <w:pPr>
              <w:pStyle w:val="TableParagraph"/>
              <w:spacing w:before="11" w:line="276" w:lineRule="auto"/>
              <w:ind w:right="392"/>
              <w:jc w:val="right"/>
              <w:rPr>
                <w:rFonts w:ascii="Times New Roman" w:hAnsi="Times New Roman" w:cs="Times New Roman"/>
                <w:sz w:val="16"/>
                <w:szCs w:val="16"/>
              </w:rPr>
            </w:pPr>
            <w:r w:rsidRPr="00453524">
              <w:rPr>
                <w:rFonts w:ascii="Times New Roman" w:hAnsi="Times New Roman" w:cs="Times New Roman"/>
                <w:sz w:val="16"/>
                <w:szCs w:val="16"/>
              </w:rPr>
              <w:t>27,33+2,97</w:t>
            </w:r>
          </w:p>
        </w:tc>
        <w:tc>
          <w:tcPr>
            <w:tcW w:w="940" w:type="pct"/>
          </w:tcPr>
          <w:p w:rsidR="000D7986" w:rsidRPr="00453524" w:rsidRDefault="000D7986" w:rsidP="0021579C">
            <w:pPr>
              <w:pStyle w:val="TableParagraph"/>
              <w:spacing w:before="11" w:line="276" w:lineRule="auto"/>
              <w:ind w:left="350" w:right="311"/>
              <w:rPr>
                <w:rFonts w:ascii="Times New Roman" w:hAnsi="Times New Roman" w:cs="Times New Roman"/>
                <w:sz w:val="16"/>
                <w:szCs w:val="16"/>
              </w:rPr>
            </w:pPr>
            <w:r w:rsidRPr="00453524">
              <w:rPr>
                <w:rFonts w:ascii="Times New Roman" w:hAnsi="Times New Roman" w:cs="Times New Roman"/>
                <w:sz w:val="16"/>
                <w:szCs w:val="16"/>
              </w:rPr>
              <w:t>5,13</w:t>
            </w:r>
            <w:r>
              <w:rPr>
                <w:rFonts w:ascii="Times New Roman" w:hAnsi="Times New Roman" w:cs="Times New Roman"/>
                <w:sz w:val="16"/>
                <w:szCs w:val="16"/>
                <w:lang w:val="ru-RU"/>
              </w:rPr>
              <w:t xml:space="preserve">      </w:t>
            </w:r>
            <w:r w:rsidRPr="00453524">
              <w:rPr>
                <w:rFonts w:ascii="Times New Roman" w:hAnsi="Times New Roman" w:cs="Times New Roman"/>
                <w:sz w:val="16"/>
                <w:szCs w:val="16"/>
              </w:rPr>
              <w:t>18,77</w:t>
            </w:r>
          </w:p>
        </w:tc>
        <w:tc>
          <w:tcPr>
            <w:tcW w:w="1165" w:type="pct"/>
          </w:tcPr>
          <w:p w:rsidR="000D7986" w:rsidRPr="00453524" w:rsidRDefault="000D7986" w:rsidP="0021579C">
            <w:pPr>
              <w:pStyle w:val="TableParagraph"/>
              <w:spacing w:before="11" w:line="276" w:lineRule="auto"/>
              <w:ind w:left="651" w:right="629"/>
              <w:rPr>
                <w:rFonts w:ascii="Times New Roman" w:hAnsi="Times New Roman" w:cs="Times New Roman"/>
                <w:sz w:val="16"/>
                <w:szCs w:val="16"/>
              </w:rPr>
            </w:pPr>
            <w:r w:rsidRPr="00453524">
              <w:rPr>
                <w:rFonts w:ascii="Times New Roman" w:hAnsi="Times New Roman" w:cs="Times New Roman"/>
                <w:sz w:val="16"/>
                <w:szCs w:val="16"/>
              </w:rPr>
              <w:t>23-33</w:t>
            </w:r>
          </w:p>
        </w:tc>
      </w:tr>
      <w:tr w:rsidR="000D7986" w:rsidRPr="00453524" w:rsidTr="0021579C">
        <w:trPr>
          <w:trHeight w:val="273"/>
        </w:trPr>
        <w:tc>
          <w:tcPr>
            <w:tcW w:w="1800" w:type="pct"/>
          </w:tcPr>
          <w:p w:rsidR="000D7986" w:rsidRPr="00453524" w:rsidRDefault="000D7986" w:rsidP="0021579C">
            <w:pPr>
              <w:pStyle w:val="TableParagraph"/>
              <w:spacing w:line="276" w:lineRule="auto"/>
              <w:ind w:left="441" w:right="406"/>
              <w:rPr>
                <w:rFonts w:ascii="Times New Roman" w:hAnsi="Times New Roman" w:cs="Times New Roman"/>
                <w:sz w:val="16"/>
                <w:szCs w:val="16"/>
              </w:rPr>
            </w:pPr>
            <w:proofErr w:type="spellStart"/>
            <w:r w:rsidRPr="00453524">
              <w:rPr>
                <w:rFonts w:ascii="Times New Roman" w:hAnsi="Times New Roman" w:cs="Times New Roman"/>
                <w:sz w:val="16"/>
                <w:szCs w:val="16"/>
              </w:rPr>
              <w:t>Обхват</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груди</w:t>
            </w:r>
            <w:proofErr w:type="spellEnd"/>
          </w:p>
        </w:tc>
        <w:tc>
          <w:tcPr>
            <w:tcW w:w="1095" w:type="pct"/>
          </w:tcPr>
          <w:p w:rsidR="000D7986" w:rsidRPr="00453524" w:rsidRDefault="000D7986" w:rsidP="0021579C">
            <w:pPr>
              <w:pStyle w:val="TableParagraph"/>
              <w:spacing w:line="276" w:lineRule="auto"/>
              <w:ind w:right="389"/>
              <w:jc w:val="right"/>
              <w:rPr>
                <w:rFonts w:ascii="Times New Roman" w:hAnsi="Times New Roman" w:cs="Times New Roman"/>
                <w:sz w:val="16"/>
                <w:szCs w:val="16"/>
              </w:rPr>
            </w:pPr>
            <w:r w:rsidRPr="00453524">
              <w:rPr>
                <w:rFonts w:ascii="Times New Roman" w:hAnsi="Times New Roman" w:cs="Times New Roman"/>
                <w:sz w:val="16"/>
                <w:szCs w:val="16"/>
              </w:rPr>
              <w:t>79,33+3,39</w:t>
            </w:r>
          </w:p>
        </w:tc>
        <w:tc>
          <w:tcPr>
            <w:tcW w:w="940" w:type="pct"/>
          </w:tcPr>
          <w:p w:rsidR="000D7986" w:rsidRPr="00453524" w:rsidRDefault="000D7986" w:rsidP="0021579C">
            <w:pPr>
              <w:pStyle w:val="TableParagraph"/>
              <w:spacing w:line="276" w:lineRule="auto"/>
              <w:ind w:left="350" w:right="311"/>
              <w:rPr>
                <w:rFonts w:ascii="Times New Roman" w:hAnsi="Times New Roman" w:cs="Times New Roman"/>
                <w:sz w:val="16"/>
                <w:szCs w:val="16"/>
              </w:rPr>
            </w:pPr>
            <w:r w:rsidRPr="00453524">
              <w:rPr>
                <w:rFonts w:ascii="Times New Roman" w:hAnsi="Times New Roman" w:cs="Times New Roman"/>
                <w:sz w:val="16"/>
                <w:szCs w:val="16"/>
              </w:rPr>
              <w:t>5,86</w:t>
            </w:r>
            <w:r>
              <w:rPr>
                <w:rFonts w:ascii="Times New Roman" w:hAnsi="Times New Roman" w:cs="Times New Roman"/>
                <w:sz w:val="16"/>
                <w:szCs w:val="16"/>
                <w:lang w:val="ru-RU"/>
              </w:rPr>
              <w:t xml:space="preserve">        </w:t>
            </w:r>
            <w:r w:rsidRPr="00453524">
              <w:rPr>
                <w:rFonts w:ascii="Times New Roman" w:hAnsi="Times New Roman" w:cs="Times New Roman"/>
                <w:sz w:val="16"/>
                <w:szCs w:val="16"/>
              </w:rPr>
              <w:t>7,39</w:t>
            </w:r>
          </w:p>
        </w:tc>
        <w:tc>
          <w:tcPr>
            <w:tcW w:w="1165" w:type="pct"/>
          </w:tcPr>
          <w:p w:rsidR="000D7986" w:rsidRPr="00453524" w:rsidRDefault="000D7986" w:rsidP="0021579C">
            <w:pPr>
              <w:pStyle w:val="TableParagraph"/>
              <w:spacing w:line="276" w:lineRule="auto"/>
              <w:ind w:left="650" w:right="634"/>
              <w:rPr>
                <w:rFonts w:ascii="Times New Roman" w:hAnsi="Times New Roman" w:cs="Times New Roman"/>
                <w:sz w:val="16"/>
                <w:szCs w:val="16"/>
              </w:rPr>
            </w:pPr>
            <w:r w:rsidRPr="00453524">
              <w:rPr>
                <w:rFonts w:ascii="Times New Roman" w:hAnsi="Times New Roman" w:cs="Times New Roman"/>
                <w:sz w:val="16"/>
                <w:szCs w:val="16"/>
              </w:rPr>
              <w:t>75-86</w:t>
            </w:r>
          </w:p>
        </w:tc>
      </w:tr>
      <w:tr w:rsidR="000D7986" w:rsidRPr="00453524" w:rsidTr="0021579C">
        <w:trPr>
          <w:trHeight w:val="273"/>
        </w:trPr>
        <w:tc>
          <w:tcPr>
            <w:tcW w:w="1800" w:type="pct"/>
          </w:tcPr>
          <w:p w:rsidR="000D7986" w:rsidRPr="00453524" w:rsidRDefault="000D7986" w:rsidP="0021579C">
            <w:pPr>
              <w:pStyle w:val="TableParagraph"/>
              <w:spacing w:line="276" w:lineRule="auto"/>
              <w:ind w:left="441" w:right="400"/>
              <w:rPr>
                <w:rFonts w:ascii="Times New Roman" w:hAnsi="Times New Roman" w:cs="Times New Roman"/>
                <w:sz w:val="16"/>
                <w:szCs w:val="16"/>
              </w:rPr>
            </w:pPr>
            <w:proofErr w:type="spellStart"/>
            <w:r w:rsidRPr="00453524">
              <w:rPr>
                <w:rFonts w:ascii="Times New Roman" w:hAnsi="Times New Roman" w:cs="Times New Roman"/>
                <w:sz w:val="16"/>
                <w:szCs w:val="16"/>
              </w:rPr>
              <w:t>Длина</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передней</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ноги</w:t>
            </w:r>
            <w:proofErr w:type="spellEnd"/>
          </w:p>
        </w:tc>
        <w:tc>
          <w:tcPr>
            <w:tcW w:w="1095" w:type="pct"/>
          </w:tcPr>
          <w:p w:rsidR="000D7986" w:rsidRPr="00453524" w:rsidRDefault="000D7986" w:rsidP="0021579C">
            <w:pPr>
              <w:pStyle w:val="TableParagraph"/>
              <w:spacing w:line="276" w:lineRule="auto"/>
              <w:ind w:left="527"/>
              <w:rPr>
                <w:rFonts w:ascii="Times New Roman" w:hAnsi="Times New Roman" w:cs="Times New Roman"/>
                <w:sz w:val="16"/>
                <w:szCs w:val="16"/>
              </w:rPr>
            </w:pPr>
            <w:r w:rsidRPr="00453524">
              <w:rPr>
                <w:rFonts w:ascii="Times New Roman" w:hAnsi="Times New Roman" w:cs="Times New Roman"/>
                <w:sz w:val="16"/>
                <w:szCs w:val="16"/>
              </w:rPr>
              <w:t>39,0+1,0</w:t>
            </w:r>
          </w:p>
        </w:tc>
        <w:tc>
          <w:tcPr>
            <w:tcW w:w="940" w:type="pct"/>
          </w:tcPr>
          <w:p w:rsidR="000D7986" w:rsidRPr="00453524" w:rsidRDefault="000D7986" w:rsidP="0021579C">
            <w:pPr>
              <w:pStyle w:val="TableParagraph"/>
              <w:spacing w:line="276" w:lineRule="auto"/>
              <w:ind w:left="350" w:right="308"/>
              <w:rPr>
                <w:rFonts w:ascii="Times New Roman" w:hAnsi="Times New Roman" w:cs="Times New Roman"/>
                <w:sz w:val="16"/>
                <w:szCs w:val="16"/>
              </w:rPr>
            </w:pPr>
            <w:r w:rsidRPr="00453524">
              <w:rPr>
                <w:rFonts w:ascii="Times New Roman" w:hAnsi="Times New Roman" w:cs="Times New Roman"/>
                <w:sz w:val="16"/>
                <w:szCs w:val="16"/>
              </w:rPr>
              <w:t>1,73</w:t>
            </w:r>
            <w:r>
              <w:rPr>
                <w:rFonts w:ascii="Times New Roman" w:hAnsi="Times New Roman" w:cs="Times New Roman"/>
                <w:sz w:val="16"/>
                <w:szCs w:val="16"/>
                <w:lang w:val="ru-RU"/>
              </w:rPr>
              <w:t xml:space="preserve">        </w:t>
            </w:r>
            <w:r w:rsidRPr="00453524">
              <w:rPr>
                <w:rFonts w:ascii="Times New Roman" w:hAnsi="Times New Roman" w:cs="Times New Roman"/>
                <w:sz w:val="16"/>
                <w:szCs w:val="16"/>
              </w:rPr>
              <w:t>4,44</w:t>
            </w:r>
          </w:p>
        </w:tc>
        <w:tc>
          <w:tcPr>
            <w:tcW w:w="1165" w:type="pct"/>
          </w:tcPr>
          <w:p w:rsidR="000D7986" w:rsidRPr="00453524" w:rsidRDefault="000D7986" w:rsidP="0021579C">
            <w:pPr>
              <w:pStyle w:val="TableParagraph"/>
              <w:spacing w:line="276" w:lineRule="auto"/>
              <w:ind w:left="650" w:right="634"/>
              <w:rPr>
                <w:rFonts w:ascii="Times New Roman" w:hAnsi="Times New Roman" w:cs="Times New Roman"/>
                <w:sz w:val="16"/>
                <w:szCs w:val="16"/>
              </w:rPr>
            </w:pPr>
            <w:r w:rsidRPr="00453524">
              <w:rPr>
                <w:rFonts w:ascii="Times New Roman" w:hAnsi="Times New Roman" w:cs="Times New Roman"/>
                <w:sz w:val="16"/>
                <w:szCs w:val="16"/>
              </w:rPr>
              <w:t>38-41</w:t>
            </w:r>
          </w:p>
        </w:tc>
      </w:tr>
      <w:tr w:rsidR="000D7986" w:rsidRPr="00453524" w:rsidTr="0021579C">
        <w:trPr>
          <w:trHeight w:val="268"/>
        </w:trPr>
        <w:tc>
          <w:tcPr>
            <w:tcW w:w="1800" w:type="pct"/>
          </w:tcPr>
          <w:p w:rsidR="000D7986" w:rsidRPr="00453524" w:rsidRDefault="000D7986" w:rsidP="0021579C">
            <w:pPr>
              <w:pStyle w:val="TableParagraph"/>
              <w:spacing w:line="276" w:lineRule="auto"/>
              <w:ind w:left="441" w:right="404"/>
              <w:rPr>
                <w:rFonts w:ascii="Times New Roman" w:hAnsi="Times New Roman" w:cs="Times New Roman"/>
                <w:sz w:val="16"/>
                <w:szCs w:val="16"/>
              </w:rPr>
            </w:pPr>
            <w:proofErr w:type="spellStart"/>
            <w:r w:rsidRPr="00453524">
              <w:rPr>
                <w:rFonts w:ascii="Times New Roman" w:hAnsi="Times New Roman" w:cs="Times New Roman"/>
                <w:sz w:val="16"/>
                <w:szCs w:val="16"/>
              </w:rPr>
              <w:t>Обхват</w:t>
            </w:r>
            <w:proofErr w:type="spellEnd"/>
            <w:r w:rsidRPr="00453524">
              <w:rPr>
                <w:rFonts w:ascii="Times New Roman" w:hAnsi="Times New Roman" w:cs="Times New Roman"/>
                <w:sz w:val="16"/>
                <w:szCs w:val="16"/>
              </w:rPr>
              <w:t xml:space="preserve"> </w:t>
            </w:r>
            <w:proofErr w:type="spellStart"/>
            <w:r w:rsidRPr="00453524">
              <w:rPr>
                <w:rFonts w:ascii="Times New Roman" w:hAnsi="Times New Roman" w:cs="Times New Roman"/>
                <w:sz w:val="16"/>
                <w:szCs w:val="16"/>
              </w:rPr>
              <w:t>пясти</w:t>
            </w:r>
            <w:proofErr w:type="spellEnd"/>
          </w:p>
        </w:tc>
        <w:tc>
          <w:tcPr>
            <w:tcW w:w="1095" w:type="pct"/>
          </w:tcPr>
          <w:p w:rsidR="000D7986" w:rsidRPr="00453524" w:rsidRDefault="000D7986" w:rsidP="0021579C">
            <w:pPr>
              <w:pStyle w:val="TableParagraph"/>
              <w:spacing w:line="276" w:lineRule="auto"/>
              <w:ind w:right="436"/>
              <w:jc w:val="right"/>
              <w:rPr>
                <w:rFonts w:ascii="Times New Roman" w:hAnsi="Times New Roman" w:cs="Times New Roman"/>
                <w:sz w:val="16"/>
                <w:szCs w:val="16"/>
              </w:rPr>
            </w:pPr>
            <w:r w:rsidRPr="00453524">
              <w:rPr>
                <w:rFonts w:ascii="Times New Roman" w:hAnsi="Times New Roman" w:cs="Times New Roman"/>
                <w:sz w:val="16"/>
                <w:szCs w:val="16"/>
              </w:rPr>
              <w:t>14,0+0,58</w:t>
            </w:r>
          </w:p>
        </w:tc>
        <w:tc>
          <w:tcPr>
            <w:tcW w:w="940" w:type="pct"/>
          </w:tcPr>
          <w:p w:rsidR="000D7986" w:rsidRPr="00453524" w:rsidRDefault="000D7986" w:rsidP="0021579C">
            <w:pPr>
              <w:pStyle w:val="TableParagraph"/>
              <w:spacing w:before="1" w:line="276" w:lineRule="auto"/>
              <w:ind w:left="350" w:right="311"/>
              <w:rPr>
                <w:rFonts w:ascii="Times New Roman" w:hAnsi="Times New Roman" w:cs="Times New Roman"/>
                <w:sz w:val="16"/>
                <w:szCs w:val="16"/>
              </w:rPr>
            </w:pPr>
            <w:r w:rsidRPr="00453524">
              <w:rPr>
                <w:rFonts w:ascii="Times New Roman" w:hAnsi="Times New Roman" w:cs="Times New Roman"/>
                <w:sz w:val="16"/>
                <w:szCs w:val="16"/>
              </w:rPr>
              <w:t>1,00</w:t>
            </w:r>
            <w:r>
              <w:rPr>
                <w:rFonts w:ascii="Times New Roman" w:hAnsi="Times New Roman" w:cs="Times New Roman"/>
                <w:sz w:val="16"/>
                <w:szCs w:val="16"/>
                <w:lang w:val="ru-RU"/>
              </w:rPr>
              <w:t xml:space="preserve">       </w:t>
            </w:r>
            <w:r w:rsidRPr="00453524">
              <w:rPr>
                <w:rFonts w:ascii="Times New Roman" w:hAnsi="Times New Roman" w:cs="Times New Roman"/>
                <w:sz w:val="16"/>
                <w:szCs w:val="16"/>
              </w:rPr>
              <w:t>7,14</w:t>
            </w:r>
          </w:p>
        </w:tc>
        <w:tc>
          <w:tcPr>
            <w:tcW w:w="1165" w:type="pct"/>
          </w:tcPr>
          <w:p w:rsidR="000D7986" w:rsidRPr="00453524" w:rsidRDefault="000D7986" w:rsidP="0021579C">
            <w:pPr>
              <w:pStyle w:val="TableParagraph"/>
              <w:spacing w:before="1" w:line="276" w:lineRule="auto"/>
              <w:ind w:left="651" w:right="623"/>
              <w:rPr>
                <w:rFonts w:ascii="Times New Roman" w:hAnsi="Times New Roman" w:cs="Times New Roman"/>
                <w:sz w:val="16"/>
                <w:szCs w:val="16"/>
              </w:rPr>
            </w:pPr>
            <w:r w:rsidRPr="00453524">
              <w:rPr>
                <w:rFonts w:ascii="Times New Roman" w:hAnsi="Times New Roman" w:cs="Times New Roman"/>
                <w:sz w:val="16"/>
                <w:szCs w:val="16"/>
              </w:rPr>
              <w:t>13-15</w:t>
            </w:r>
          </w:p>
        </w:tc>
      </w:tr>
    </w:tbl>
    <w:p w:rsidR="000D7986" w:rsidRPr="00453524" w:rsidRDefault="000D7986" w:rsidP="000D7986">
      <w:pPr>
        <w:pStyle w:val="a5"/>
        <w:spacing w:line="276" w:lineRule="auto"/>
        <w:ind w:left="-567" w:firstLine="709"/>
        <w:jc w:val="both"/>
        <w:rPr>
          <w:rFonts w:ascii="Times New Roman" w:hAnsi="Times New Roman" w:cs="Times New Roman"/>
          <w:sz w:val="24"/>
          <w:szCs w:val="24"/>
        </w:rPr>
      </w:pPr>
      <w:r w:rsidRPr="00453524">
        <w:rPr>
          <w:rFonts w:ascii="Times New Roman" w:hAnsi="Times New Roman" w:cs="Times New Roman"/>
          <w:sz w:val="24"/>
          <w:szCs w:val="24"/>
        </w:rPr>
        <w:t xml:space="preserve">В то же </w:t>
      </w:r>
      <w:proofErr w:type="gramStart"/>
      <w:r w:rsidRPr="00453524">
        <w:rPr>
          <w:rFonts w:ascii="Times New Roman" w:hAnsi="Times New Roman" w:cs="Times New Roman"/>
          <w:sz w:val="24"/>
          <w:szCs w:val="24"/>
        </w:rPr>
        <w:t>время</w:t>
      </w:r>
      <w:proofErr w:type="gramEnd"/>
      <w:r w:rsidRPr="00453524">
        <w:rPr>
          <w:rFonts w:ascii="Times New Roman" w:hAnsi="Times New Roman" w:cs="Times New Roman"/>
          <w:sz w:val="24"/>
          <w:szCs w:val="24"/>
        </w:rPr>
        <w:t xml:space="preserve"> судя по результатам, приведенным в таблице 2, видно, что в выборке есть </w:t>
      </w:r>
      <w:r w:rsidRPr="00453524">
        <w:rPr>
          <w:rFonts w:ascii="Times New Roman" w:hAnsi="Times New Roman" w:cs="Times New Roman"/>
          <w:sz w:val="24"/>
          <w:szCs w:val="24"/>
        </w:rPr>
        <w:lastRenderedPageBreak/>
        <w:t>кобели, высота в холке которых колеблется от 65 до 67 см. Наибольшая изменчивость у кобелей наблюдается по глубине груди и косой длине туловища (соответственно 18,77 и 11,09 %).</w:t>
      </w:r>
    </w:p>
    <w:p w:rsidR="000D7986" w:rsidRPr="00453524" w:rsidRDefault="000D7986" w:rsidP="000D7986">
      <w:pPr>
        <w:pStyle w:val="a5"/>
        <w:spacing w:line="276" w:lineRule="auto"/>
        <w:ind w:left="-567" w:firstLine="709"/>
        <w:jc w:val="both"/>
        <w:rPr>
          <w:rFonts w:ascii="Times New Roman" w:hAnsi="Times New Roman" w:cs="Times New Roman"/>
          <w:sz w:val="24"/>
          <w:szCs w:val="24"/>
        </w:rPr>
      </w:pPr>
      <w:r w:rsidRPr="00453524">
        <w:rPr>
          <w:rFonts w:ascii="Times New Roman" w:hAnsi="Times New Roman" w:cs="Times New Roman"/>
          <w:sz w:val="24"/>
          <w:szCs w:val="24"/>
        </w:rPr>
        <w:t xml:space="preserve">Большая высота в холке у кобелей является по всей видимости результатом того, что в течение многих лет специалисты вели селекцию на увеличение высоты в холке, создавая </w:t>
      </w:r>
      <w:proofErr w:type="gramStart"/>
      <w:r w:rsidRPr="00453524">
        <w:rPr>
          <w:rFonts w:ascii="Times New Roman" w:hAnsi="Times New Roman" w:cs="Times New Roman"/>
          <w:sz w:val="24"/>
          <w:szCs w:val="24"/>
        </w:rPr>
        <w:t>восточно- европейский</w:t>
      </w:r>
      <w:proofErr w:type="gramEnd"/>
      <w:r w:rsidRPr="00453524">
        <w:rPr>
          <w:rFonts w:ascii="Times New Roman" w:hAnsi="Times New Roman" w:cs="Times New Roman"/>
          <w:sz w:val="24"/>
          <w:szCs w:val="24"/>
        </w:rPr>
        <w:t xml:space="preserve"> тип немецкой овчарки</w:t>
      </w:r>
      <w:r>
        <w:rPr>
          <w:rFonts w:ascii="Times New Roman" w:hAnsi="Times New Roman" w:cs="Times New Roman"/>
          <w:sz w:val="24"/>
          <w:szCs w:val="24"/>
        </w:rPr>
        <w:t>.</w:t>
      </w:r>
    </w:p>
    <w:p w:rsidR="000D7986" w:rsidRPr="00453524" w:rsidRDefault="000D7986" w:rsidP="000D7986">
      <w:pPr>
        <w:pStyle w:val="a5"/>
        <w:spacing w:line="276" w:lineRule="auto"/>
        <w:ind w:left="-567" w:firstLine="709"/>
        <w:jc w:val="both"/>
        <w:rPr>
          <w:rFonts w:ascii="Times New Roman" w:hAnsi="Times New Roman" w:cs="Times New Roman"/>
          <w:sz w:val="24"/>
          <w:szCs w:val="24"/>
        </w:rPr>
      </w:pPr>
      <w:r w:rsidRPr="00453524">
        <w:rPr>
          <w:rFonts w:ascii="Times New Roman" w:hAnsi="Times New Roman" w:cs="Times New Roman"/>
          <w:sz w:val="24"/>
          <w:szCs w:val="24"/>
        </w:rPr>
        <w:t>Взятые для исследования немецкие овчарки, имеют слегка вытянутый крепкий корпус с хорошо развитой мускулатурой. У большинства из них сухая умеренно широкая в черепной части голова, сильная с хорошо развитыми мышцами шея, холка, плавно переходящая в прямую спину.</w:t>
      </w:r>
    </w:p>
    <w:p w:rsidR="000D7986" w:rsidRPr="00453524" w:rsidRDefault="000D7986" w:rsidP="000D7986">
      <w:pPr>
        <w:pStyle w:val="a5"/>
        <w:spacing w:line="276" w:lineRule="auto"/>
        <w:ind w:left="-567" w:firstLine="709"/>
        <w:jc w:val="both"/>
        <w:rPr>
          <w:rFonts w:ascii="Times New Roman" w:hAnsi="Times New Roman" w:cs="Times New Roman"/>
          <w:sz w:val="24"/>
          <w:szCs w:val="24"/>
        </w:rPr>
      </w:pPr>
      <w:r w:rsidRPr="00453524">
        <w:rPr>
          <w:rFonts w:ascii="Times New Roman" w:hAnsi="Times New Roman" w:cs="Times New Roman"/>
          <w:sz w:val="24"/>
          <w:szCs w:val="24"/>
        </w:rPr>
        <w:t>Поясница широкая, а круп длинный, слегка наклоненный, хвост саблевидный опущенный вниз. У кобелей умеренно широкая и глубокая грудь, а у сук менее глубокая.</w:t>
      </w:r>
    </w:p>
    <w:p w:rsidR="000D7986" w:rsidRPr="00453524" w:rsidRDefault="000D7986" w:rsidP="000D7986">
      <w:pPr>
        <w:pStyle w:val="a5"/>
        <w:spacing w:line="276" w:lineRule="auto"/>
        <w:ind w:left="-567" w:firstLine="709"/>
        <w:jc w:val="both"/>
        <w:rPr>
          <w:rFonts w:ascii="Times New Roman" w:hAnsi="Times New Roman" w:cs="Times New Roman"/>
          <w:sz w:val="24"/>
          <w:szCs w:val="24"/>
        </w:rPr>
      </w:pPr>
      <w:r w:rsidRPr="00453524">
        <w:rPr>
          <w:rFonts w:ascii="Times New Roman" w:hAnsi="Times New Roman" w:cs="Times New Roman"/>
          <w:sz w:val="24"/>
          <w:szCs w:val="24"/>
        </w:rPr>
        <w:t>По результатам изучения экстерьера, кроме индекса формата, впервые в популяции питомника по разведению немецкой овчарки были определены индексы костистости, высоконогости, грудной, массивности и длинноголовости.</w:t>
      </w:r>
    </w:p>
    <w:p w:rsidR="000D7986" w:rsidRPr="00453524" w:rsidRDefault="000D7986" w:rsidP="000D7986">
      <w:pPr>
        <w:pStyle w:val="a5"/>
        <w:spacing w:line="276" w:lineRule="auto"/>
        <w:ind w:left="-567" w:firstLine="709"/>
        <w:jc w:val="both"/>
        <w:rPr>
          <w:rFonts w:ascii="Times New Roman" w:hAnsi="Times New Roman" w:cs="Times New Roman"/>
          <w:sz w:val="24"/>
          <w:szCs w:val="24"/>
        </w:rPr>
      </w:pPr>
      <w:r>
        <w:rPr>
          <w:rFonts w:ascii="Times New Roman" w:hAnsi="Times New Roman" w:cs="Times New Roman"/>
          <w:sz w:val="24"/>
          <w:szCs w:val="24"/>
        </w:rPr>
        <w:t>Из таблицы 2</w:t>
      </w:r>
      <w:r w:rsidRPr="00453524">
        <w:rPr>
          <w:rFonts w:ascii="Times New Roman" w:hAnsi="Times New Roman" w:cs="Times New Roman"/>
          <w:sz w:val="24"/>
          <w:szCs w:val="24"/>
        </w:rPr>
        <w:t xml:space="preserve"> видно, что индекс растянутости кобелей и сук соответствует стандарту немецкой овчарки (10-17 % от высоты в холке). Просматривается выраженный половой диморфизм по индексам высоконогости, грудной и </w:t>
      </w:r>
      <w:proofErr w:type="spellStart"/>
      <w:r w:rsidRPr="00453524">
        <w:rPr>
          <w:rFonts w:ascii="Times New Roman" w:hAnsi="Times New Roman" w:cs="Times New Roman"/>
          <w:sz w:val="24"/>
          <w:szCs w:val="24"/>
        </w:rPr>
        <w:t>широколобости</w:t>
      </w:r>
      <w:proofErr w:type="spellEnd"/>
      <w:r w:rsidRPr="00453524">
        <w:rPr>
          <w:rFonts w:ascii="Times New Roman" w:hAnsi="Times New Roman" w:cs="Times New Roman"/>
          <w:sz w:val="24"/>
          <w:szCs w:val="24"/>
        </w:rPr>
        <w:t>, что можно объяснить так же отличиями в анатомо-физиологическом строении кобелей и сук.</w:t>
      </w:r>
    </w:p>
    <w:p w:rsidR="000D7986" w:rsidRPr="00453524" w:rsidRDefault="000D7986" w:rsidP="000D7986">
      <w:pPr>
        <w:spacing w:before="152"/>
        <w:ind w:right="180"/>
        <w:jc w:val="right"/>
        <w:rPr>
          <w:rFonts w:ascii="Times New Roman" w:hAnsi="Times New Roman" w:cs="Times New Roman"/>
          <w:sz w:val="24"/>
          <w:szCs w:val="24"/>
        </w:rPr>
      </w:pPr>
      <w:r>
        <w:rPr>
          <w:rFonts w:ascii="Times New Roman" w:hAnsi="Times New Roman" w:cs="Times New Roman"/>
          <w:sz w:val="24"/>
          <w:szCs w:val="24"/>
        </w:rPr>
        <w:t>Таблица 2</w:t>
      </w:r>
      <w:r w:rsidRPr="00453524">
        <w:rPr>
          <w:rFonts w:ascii="Times New Roman" w:hAnsi="Times New Roman" w:cs="Times New Roman"/>
          <w:sz w:val="24"/>
          <w:szCs w:val="24"/>
        </w:rPr>
        <w:t xml:space="preserve"> – Индексы телосложения немецкой овчарки </w:t>
      </w:r>
    </w:p>
    <w:tbl>
      <w:tblPr>
        <w:tblStyle w:val="TableNormal"/>
        <w:tblW w:w="5000" w:type="pct"/>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ook w:val="01E0" w:firstRow="1" w:lastRow="1" w:firstColumn="1" w:lastColumn="1" w:noHBand="0" w:noVBand="0"/>
      </w:tblPr>
      <w:tblGrid>
        <w:gridCol w:w="1051"/>
        <w:gridCol w:w="3908"/>
        <w:gridCol w:w="2180"/>
        <w:gridCol w:w="2232"/>
      </w:tblGrid>
      <w:tr w:rsidR="000D7986" w:rsidRPr="00453524" w:rsidTr="0021579C">
        <w:trPr>
          <w:trHeight w:val="277"/>
        </w:trPr>
        <w:tc>
          <w:tcPr>
            <w:tcW w:w="561" w:type="pct"/>
          </w:tcPr>
          <w:p w:rsidR="000D7986" w:rsidRPr="00453524" w:rsidRDefault="000D7986" w:rsidP="0021579C">
            <w:pPr>
              <w:pStyle w:val="TableParagraph"/>
              <w:spacing w:before="0" w:line="276" w:lineRule="auto"/>
              <w:ind w:left="140" w:right="102"/>
              <w:rPr>
                <w:rFonts w:ascii="Times New Roman" w:hAnsi="Times New Roman" w:cs="Times New Roman"/>
                <w:sz w:val="16"/>
                <w:szCs w:val="16"/>
              </w:rPr>
            </w:pPr>
            <w:r w:rsidRPr="00453524">
              <w:rPr>
                <w:rFonts w:ascii="Times New Roman" w:hAnsi="Times New Roman" w:cs="Times New Roman"/>
                <w:sz w:val="16"/>
                <w:szCs w:val="16"/>
              </w:rPr>
              <w:t>№n/n</w:t>
            </w:r>
          </w:p>
        </w:tc>
        <w:tc>
          <w:tcPr>
            <w:tcW w:w="2085" w:type="pct"/>
          </w:tcPr>
          <w:p w:rsidR="000D7986" w:rsidRPr="00453524" w:rsidRDefault="000D7986" w:rsidP="0021579C">
            <w:pPr>
              <w:pStyle w:val="TableParagraph"/>
              <w:spacing w:before="0" w:line="276" w:lineRule="auto"/>
              <w:ind w:left="1054" w:right="1007"/>
              <w:rPr>
                <w:rFonts w:ascii="Times New Roman" w:hAnsi="Times New Roman" w:cs="Times New Roman"/>
                <w:sz w:val="16"/>
                <w:szCs w:val="16"/>
                <w:lang w:val="ru-RU"/>
              </w:rPr>
            </w:pPr>
            <w:r w:rsidRPr="00453524">
              <w:rPr>
                <w:rFonts w:ascii="Times New Roman" w:hAnsi="Times New Roman" w:cs="Times New Roman"/>
                <w:sz w:val="16"/>
                <w:szCs w:val="16"/>
                <w:lang w:val="ru-RU"/>
              </w:rPr>
              <w:t>Индекс</w:t>
            </w:r>
          </w:p>
        </w:tc>
        <w:tc>
          <w:tcPr>
            <w:tcW w:w="1163" w:type="pct"/>
          </w:tcPr>
          <w:p w:rsidR="000D7986" w:rsidRPr="00453524" w:rsidRDefault="000D7986" w:rsidP="0021579C">
            <w:pPr>
              <w:pStyle w:val="TableParagraph"/>
              <w:spacing w:before="0" w:line="276" w:lineRule="auto"/>
              <w:ind w:left="294" w:right="269"/>
              <w:rPr>
                <w:rFonts w:ascii="Times New Roman" w:hAnsi="Times New Roman" w:cs="Times New Roman"/>
                <w:sz w:val="16"/>
                <w:szCs w:val="16"/>
                <w:lang w:val="ru-RU"/>
              </w:rPr>
            </w:pPr>
            <w:r w:rsidRPr="00453524">
              <w:rPr>
                <w:rFonts w:ascii="Times New Roman" w:hAnsi="Times New Roman" w:cs="Times New Roman"/>
                <w:sz w:val="16"/>
                <w:szCs w:val="16"/>
                <w:lang w:val="ru-RU"/>
              </w:rPr>
              <w:t>Кобели</w:t>
            </w:r>
          </w:p>
        </w:tc>
        <w:tc>
          <w:tcPr>
            <w:tcW w:w="1191" w:type="pct"/>
          </w:tcPr>
          <w:p w:rsidR="000D7986" w:rsidRPr="00453524" w:rsidRDefault="000D7986" w:rsidP="0021579C">
            <w:pPr>
              <w:pStyle w:val="TableParagraph"/>
              <w:spacing w:before="0" w:line="276" w:lineRule="auto"/>
              <w:ind w:left="307" w:right="288"/>
              <w:rPr>
                <w:rFonts w:ascii="Times New Roman" w:hAnsi="Times New Roman" w:cs="Times New Roman"/>
                <w:sz w:val="16"/>
                <w:szCs w:val="16"/>
                <w:lang w:val="ru-RU"/>
              </w:rPr>
            </w:pPr>
            <w:r w:rsidRPr="00453524">
              <w:rPr>
                <w:rFonts w:ascii="Times New Roman" w:hAnsi="Times New Roman" w:cs="Times New Roman"/>
                <w:sz w:val="16"/>
                <w:szCs w:val="16"/>
                <w:lang w:val="ru-RU"/>
              </w:rPr>
              <w:t>Суки</w:t>
            </w:r>
          </w:p>
        </w:tc>
      </w:tr>
      <w:tr w:rsidR="000D7986" w:rsidRPr="00453524" w:rsidTr="0021579C">
        <w:trPr>
          <w:trHeight w:val="273"/>
        </w:trPr>
        <w:tc>
          <w:tcPr>
            <w:tcW w:w="561" w:type="pct"/>
          </w:tcPr>
          <w:p w:rsidR="000D7986" w:rsidRPr="00453524" w:rsidRDefault="000D7986" w:rsidP="0021579C">
            <w:pPr>
              <w:pStyle w:val="TableParagraph"/>
              <w:spacing w:before="0" w:line="276" w:lineRule="auto"/>
              <w:ind w:left="50"/>
              <w:rPr>
                <w:rFonts w:ascii="Times New Roman" w:hAnsi="Times New Roman" w:cs="Times New Roman"/>
                <w:sz w:val="16"/>
                <w:szCs w:val="16"/>
              </w:rPr>
            </w:pPr>
            <w:r w:rsidRPr="00453524">
              <w:rPr>
                <w:rFonts w:ascii="Times New Roman" w:hAnsi="Times New Roman" w:cs="Times New Roman"/>
                <w:sz w:val="16"/>
                <w:szCs w:val="16"/>
              </w:rPr>
              <w:t>1</w:t>
            </w:r>
          </w:p>
        </w:tc>
        <w:tc>
          <w:tcPr>
            <w:tcW w:w="2085" w:type="pct"/>
          </w:tcPr>
          <w:p w:rsidR="000D7986" w:rsidRPr="00453524" w:rsidRDefault="000D7986" w:rsidP="0021579C">
            <w:pPr>
              <w:pStyle w:val="TableParagraph"/>
              <w:spacing w:before="0" w:line="276" w:lineRule="auto"/>
              <w:ind w:left="90" w:right="892"/>
              <w:jc w:val="left"/>
              <w:rPr>
                <w:rFonts w:ascii="Times New Roman" w:hAnsi="Times New Roman" w:cs="Times New Roman"/>
                <w:sz w:val="16"/>
                <w:szCs w:val="16"/>
                <w:lang w:val="ru-RU"/>
              </w:rPr>
            </w:pPr>
            <w:r w:rsidRPr="00453524">
              <w:rPr>
                <w:rFonts w:ascii="Times New Roman" w:hAnsi="Times New Roman" w:cs="Times New Roman"/>
                <w:sz w:val="16"/>
                <w:szCs w:val="16"/>
                <w:lang w:val="ru-RU"/>
              </w:rPr>
              <w:t>Формата</w:t>
            </w:r>
          </w:p>
        </w:tc>
        <w:tc>
          <w:tcPr>
            <w:tcW w:w="1163" w:type="pct"/>
          </w:tcPr>
          <w:p w:rsidR="000D7986" w:rsidRPr="00453524" w:rsidRDefault="000D7986" w:rsidP="0021579C">
            <w:pPr>
              <w:pStyle w:val="TableParagraph"/>
              <w:spacing w:before="0" w:line="276" w:lineRule="auto"/>
              <w:ind w:left="294" w:right="275"/>
              <w:rPr>
                <w:rFonts w:ascii="Times New Roman" w:hAnsi="Times New Roman" w:cs="Times New Roman"/>
                <w:sz w:val="16"/>
                <w:szCs w:val="16"/>
              </w:rPr>
            </w:pPr>
            <w:r w:rsidRPr="00453524">
              <w:rPr>
                <w:rFonts w:ascii="Times New Roman" w:hAnsi="Times New Roman" w:cs="Times New Roman"/>
                <w:sz w:val="16"/>
                <w:szCs w:val="16"/>
              </w:rPr>
              <w:t>98,58+0,12</w:t>
            </w:r>
          </w:p>
        </w:tc>
        <w:tc>
          <w:tcPr>
            <w:tcW w:w="1191" w:type="pct"/>
          </w:tcPr>
          <w:p w:rsidR="000D7986" w:rsidRPr="00453524" w:rsidRDefault="000D7986" w:rsidP="0021579C">
            <w:pPr>
              <w:pStyle w:val="TableParagraph"/>
              <w:spacing w:before="0" w:line="276" w:lineRule="auto"/>
              <w:ind w:left="311" w:right="288"/>
              <w:rPr>
                <w:rFonts w:ascii="Times New Roman" w:hAnsi="Times New Roman" w:cs="Times New Roman"/>
                <w:sz w:val="16"/>
                <w:szCs w:val="16"/>
              </w:rPr>
            </w:pPr>
            <w:r w:rsidRPr="00453524">
              <w:rPr>
                <w:rFonts w:ascii="Times New Roman" w:hAnsi="Times New Roman" w:cs="Times New Roman"/>
                <w:sz w:val="16"/>
                <w:szCs w:val="16"/>
              </w:rPr>
              <w:t>108,54+3,03</w:t>
            </w:r>
          </w:p>
        </w:tc>
      </w:tr>
      <w:tr w:rsidR="000D7986" w:rsidRPr="00453524" w:rsidTr="0021579C">
        <w:trPr>
          <w:trHeight w:val="263"/>
        </w:trPr>
        <w:tc>
          <w:tcPr>
            <w:tcW w:w="561" w:type="pct"/>
          </w:tcPr>
          <w:p w:rsidR="000D7986" w:rsidRPr="00453524" w:rsidRDefault="000D7986" w:rsidP="0021579C">
            <w:pPr>
              <w:pStyle w:val="TableParagraph"/>
              <w:spacing w:before="0" w:line="276" w:lineRule="auto"/>
              <w:ind w:left="362"/>
              <w:jc w:val="left"/>
              <w:rPr>
                <w:rFonts w:ascii="Times New Roman" w:hAnsi="Times New Roman" w:cs="Times New Roman"/>
                <w:sz w:val="16"/>
                <w:szCs w:val="16"/>
                <w:lang w:val="ru-RU"/>
              </w:rPr>
            </w:pPr>
            <w:r>
              <w:rPr>
                <w:rFonts w:ascii="Times New Roman" w:hAnsi="Times New Roman" w:cs="Times New Roman"/>
                <w:noProof/>
                <w:position w:val="-1"/>
                <w:sz w:val="16"/>
                <w:szCs w:val="16"/>
                <w:lang w:val="ru-RU" w:eastAsia="ru-RU"/>
              </w:rPr>
              <w:t xml:space="preserve">   </w:t>
            </w:r>
            <w:r w:rsidRPr="00453524">
              <w:rPr>
                <w:rFonts w:ascii="Times New Roman" w:hAnsi="Times New Roman" w:cs="Times New Roman"/>
                <w:noProof/>
                <w:position w:val="-1"/>
                <w:sz w:val="16"/>
                <w:szCs w:val="16"/>
                <w:lang w:val="ru-RU" w:eastAsia="ru-RU"/>
              </w:rPr>
              <w:t>2</w:t>
            </w:r>
          </w:p>
        </w:tc>
        <w:tc>
          <w:tcPr>
            <w:tcW w:w="2085" w:type="pct"/>
          </w:tcPr>
          <w:p w:rsidR="000D7986" w:rsidRPr="00453524" w:rsidRDefault="000D7986" w:rsidP="0021579C">
            <w:pPr>
              <w:pStyle w:val="TableParagraph"/>
              <w:spacing w:before="0" w:line="276" w:lineRule="auto"/>
              <w:ind w:left="90"/>
              <w:jc w:val="left"/>
              <w:rPr>
                <w:rFonts w:ascii="Times New Roman" w:hAnsi="Times New Roman" w:cs="Times New Roman"/>
                <w:sz w:val="16"/>
                <w:szCs w:val="16"/>
                <w:lang w:val="ru-RU"/>
              </w:rPr>
            </w:pPr>
            <w:r w:rsidRPr="00453524">
              <w:rPr>
                <w:rFonts w:ascii="Times New Roman" w:hAnsi="Times New Roman" w:cs="Times New Roman"/>
                <w:sz w:val="16"/>
                <w:szCs w:val="16"/>
                <w:lang w:val="ru-RU"/>
              </w:rPr>
              <w:t>Костистости</w:t>
            </w:r>
          </w:p>
        </w:tc>
        <w:tc>
          <w:tcPr>
            <w:tcW w:w="1163" w:type="pct"/>
          </w:tcPr>
          <w:p w:rsidR="000D7986" w:rsidRPr="00453524" w:rsidRDefault="000D7986" w:rsidP="0021579C">
            <w:pPr>
              <w:pStyle w:val="TableParagraph"/>
              <w:spacing w:before="0" w:line="276" w:lineRule="auto"/>
              <w:ind w:left="294" w:right="265"/>
              <w:rPr>
                <w:rFonts w:ascii="Times New Roman" w:hAnsi="Times New Roman" w:cs="Times New Roman"/>
                <w:sz w:val="16"/>
                <w:szCs w:val="16"/>
              </w:rPr>
            </w:pPr>
            <w:r w:rsidRPr="00453524">
              <w:rPr>
                <w:rFonts w:ascii="Times New Roman" w:hAnsi="Times New Roman" w:cs="Times New Roman"/>
                <w:sz w:val="16"/>
                <w:szCs w:val="16"/>
              </w:rPr>
              <w:t>21,20+0,06</w:t>
            </w:r>
          </w:p>
        </w:tc>
        <w:tc>
          <w:tcPr>
            <w:tcW w:w="1191" w:type="pct"/>
          </w:tcPr>
          <w:p w:rsidR="000D7986" w:rsidRPr="00453524" w:rsidRDefault="000D7986" w:rsidP="0021579C">
            <w:pPr>
              <w:pStyle w:val="TableParagraph"/>
              <w:spacing w:before="0" w:line="276" w:lineRule="auto"/>
              <w:ind w:left="309" w:right="288"/>
              <w:rPr>
                <w:rFonts w:ascii="Times New Roman" w:hAnsi="Times New Roman" w:cs="Times New Roman"/>
                <w:sz w:val="16"/>
                <w:szCs w:val="16"/>
              </w:rPr>
            </w:pPr>
            <w:r w:rsidRPr="00453524">
              <w:rPr>
                <w:rFonts w:ascii="Times New Roman" w:hAnsi="Times New Roman" w:cs="Times New Roman"/>
                <w:sz w:val="16"/>
                <w:szCs w:val="16"/>
              </w:rPr>
              <w:t>22,42+0,68</w:t>
            </w:r>
          </w:p>
        </w:tc>
      </w:tr>
      <w:tr w:rsidR="000D7986" w:rsidRPr="00453524" w:rsidTr="0021579C">
        <w:trPr>
          <w:trHeight w:val="253"/>
        </w:trPr>
        <w:tc>
          <w:tcPr>
            <w:tcW w:w="561" w:type="pct"/>
          </w:tcPr>
          <w:p w:rsidR="000D7986" w:rsidRPr="00453524" w:rsidRDefault="000D7986" w:rsidP="0021579C">
            <w:pPr>
              <w:pStyle w:val="TableParagraph"/>
              <w:spacing w:before="0" w:line="276" w:lineRule="auto"/>
              <w:ind w:left="49"/>
              <w:rPr>
                <w:rFonts w:ascii="Times New Roman" w:hAnsi="Times New Roman" w:cs="Times New Roman"/>
                <w:sz w:val="16"/>
                <w:szCs w:val="16"/>
              </w:rPr>
            </w:pPr>
            <w:r w:rsidRPr="00453524">
              <w:rPr>
                <w:rFonts w:ascii="Times New Roman" w:hAnsi="Times New Roman" w:cs="Times New Roman"/>
                <w:sz w:val="16"/>
                <w:szCs w:val="16"/>
              </w:rPr>
              <w:t>3</w:t>
            </w:r>
          </w:p>
        </w:tc>
        <w:tc>
          <w:tcPr>
            <w:tcW w:w="2085" w:type="pct"/>
          </w:tcPr>
          <w:p w:rsidR="000D7986" w:rsidRPr="00453524" w:rsidRDefault="000D7986" w:rsidP="0021579C">
            <w:pPr>
              <w:pStyle w:val="TableParagraph"/>
              <w:spacing w:before="0" w:line="276" w:lineRule="auto"/>
              <w:ind w:left="90"/>
              <w:jc w:val="left"/>
              <w:rPr>
                <w:rFonts w:ascii="Times New Roman" w:hAnsi="Times New Roman" w:cs="Times New Roman"/>
                <w:sz w:val="16"/>
                <w:szCs w:val="16"/>
                <w:lang w:val="ru-RU"/>
              </w:rPr>
            </w:pPr>
            <w:r w:rsidRPr="00453524">
              <w:rPr>
                <w:rFonts w:ascii="Times New Roman" w:hAnsi="Times New Roman" w:cs="Times New Roman"/>
                <w:sz w:val="16"/>
                <w:szCs w:val="16"/>
                <w:lang w:val="ru-RU"/>
              </w:rPr>
              <w:t>Высоконогости</w:t>
            </w:r>
          </w:p>
        </w:tc>
        <w:tc>
          <w:tcPr>
            <w:tcW w:w="1163" w:type="pct"/>
          </w:tcPr>
          <w:p w:rsidR="000D7986" w:rsidRPr="00453524" w:rsidRDefault="000D7986" w:rsidP="0021579C">
            <w:pPr>
              <w:pStyle w:val="TableParagraph"/>
              <w:spacing w:before="0" w:line="276" w:lineRule="auto"/>
              <w:ind w:left="294" w:right="272"/>
              <w:rPr>
                <w:rFonts w:ascii="Times New Roman" w:hAnsi="Times New Roman" w:cs="Times New Roman"/>
                <w:sz w:val="16"/>
                <w:szCs w:val="16"/>
              </w:rPr>
            </w:pPr>
            <w:r w:rsidRPr="00453524">
              <w:rPr>
                <w:rFonts w:ascii="Times New Roman" w:hAnsi="Times New Roman" w:cs="Times New Roman"/>
                <w:sz w:val="16"/>
                <w:szCs w:val="16"/>
              </w:rPr>
              <w:t>59,08+0,03</w:t>
            </w:r>
          </w:p>
        </w:tc>
        <w:tc>
          <w:tcPr>
            <w:tcW w:w="1191" w:type="pct"/>
          </w:tcPr>
          <w:p w:rsidR="000D7986" w:rsidRPr="00453524" w:rsidRDefault="000D7986" w:rsidP="0021579C">
            <w:pPr>
              <w:pStyle w:val="TableParagraph"/>
              <w:spacing w:before="0" w:line="276" w:lineRule="auto"/>
              <w:ind w:left="302" w:right="288"/>
              <w:rPr>
                <w:rFonts w:ascii="Times New Roman" w:hAnsi="Times New Roman" w:cs="Times New Roman"/>
                <w:sz w:val="16"/>
                <w:szCs w:val="16"/>
              </w:rPr>
            </w:pPr>
            <w:r w:rsidRPr="00453524">
              <w:rPr>
                <w:rFonts w:ascii="Times New Roman" w:hAnsi="Times New Roman" w:cs="Times New Roman"/>
                <w:sz w:val="16"/>
                <w:szCs w:val="16"/>
              </w:rPr>
              <w:t>58,71+0,99</w:t>
            </w:r>
          </w:p>
        </w:tc>
      </w:tr>
      <w:tr w:rsidR="000D7986" w:rsidRPr="00453524" w:rsidTr="0021579C">
        <w:trPr>
          <w:trHeight w:val="268"/>
        </w:trPr>
        <w:tc>
          <w:tcPr>
            <w:tcW w:w="561" w:type="pct"/>
          </w:tcPr>
          <w:p w:rsidR="000D7986" w:rsidRPr="00453524" w:rsidRDefault="000D7986" w:rsidP="0021579C">
            <w:pPr>
              <w:pStyle w:val="TableParagraph"/>
              <w:spacing w:before="0" w:line="276" w:lineRule="auto"/>
              <w:ind w:left="46"/>
              <w:rPr>
                <w:rFonts w:ascii="Times New Roman" w:hAnsi="Times New Roman" w:cs="Times New Roman"/>
                <w:sz w:val="16"/>
                <w:szCs w:val="16"/>
              </w:rPr>
            </w:pPr>
            <w:r w:rsidRPr="00453524">
              <w:rPr>
                <w:rFonts w:ascii="Times New Roman" w:hAnsi="Times New Roman" w:cs="Times New Roman"/>
                <w:sz w:val="16"/>
                <w:szCs w:val="16"/>
              </w:rPr>
              <w:t>4</w:t>
            </w:r>
          </w:p>
        </w:tc>
        <w:tc>
          <w:tcPr>
            <w:tcW w:w="2085" w:type="pct"/>
          </w:tcPr>
          <w:p w:rsidR="000D7986" w:rsidRPr="00453524" w:rsidRDefault="000D7986" w:rsidP="0021579C">
            <w:pPr>
              <w:pStyle w:val="TableParagraph"/>
              <w:spacing w:before="0" w:line="276" w:lineRule="auto"/>
              <w:ind w:left="90" w:right="1007"/>
              <w:jc w:val="left"/>
              <w:rPr>
                <w:rFonts w:ascii="Times New Roman" w:hAnsi="Times New Roman" w:cs="Times New Roman"/>
                <w:sz w:val="16"/>
                <w:szCs w:val="16"/>
                <w:lang w:val="ru-RU"/>
              </w:rPr>
            </w:pPr>
            <w:r w:rsidRPr="00453524">
              <w:rPr>
                <w:rFonts w:ascii="Times New Roman" w:hAnsi="Times New Roman" w:cs="Times New Roman"/>
                <w:sz w:val="16"/>
                <w:szCs w:val="16"/>
                <w:lang w:val="ru-RU"/>
              </w:rPr>
              <w:t>Грудной</w:t>
            </w:r>
          </w:p>
        </w:tc>
        <w:tc>
          <w:tcPr>
            <w:tcW w:w="1163" w:type="pct"/>
          </w:tcPr>
          <w:p w:rsidR="000D7986" w:rsidRPr="00453524" w:rsidRDefault="000D7986" w:rsidP="0021579C">
            <w:pPr>
              <w:pStyle w:val="TableParagraph"/>
              <w:spacing w:before="0" w:line="276" w:lineRule="auto"/>
              <w:ind w:left="294" w:right="265"/>
              <w:rPr>
                <w:rFonts w:ascii="Times New Roman" w:hAnsi="Times New Roman" w:cs="Times New Roman"/>
                <w:sz w:val="16"/>
                <w:szCs w:val="16"/>
              </w:rPr>
            </w:pPr>
            <w:r w:rsidRPr="00453524">
              <w:rPr>
                <w:rFonts w:ascii="Times New Roman" w:hAnsi="Times New Roman" w:cs="Times New Roman"/>
                <w:sz w:val="16"/>
                <w:szCs w:val="16"/>
              </w:rPr>
              <w:t>79,25+0,14</w:t>
            </w:r>
          </w:p>
        </w:tc>
        <w:tc>
          <w:tcPr>
            <w:tcW w:w="1191" w:type="pct"/>
          </w:tcPr>
          <w:p w:rsidR="000D7986" w:rsidRPr="00453524" w:rsidRDefault="000D7986" w:rsidP="0021579C">
            <w:pPr>
              <w:pStyle w:val="TableParagraph"/>
              <w:spacing w:before="0" w:line="276" w:lineRule="auto"/>
              <w:ind w:left="311" w:right="288"/>
              <w:rPr>
                <w:rFonts w:ascii="Times New Roman" w:hAnsi="Times New Roman" w:cs="Times New Roman"/>
                <w:sz w:val="16"/>
                <w:szCs w:val="16"/>
              </w:rPr>
            </w:pPr>
            <w:r w:rsidRPr="00453524">
              <w:rPr>
                <w:rFonts w:ascii="Times New Roman" w:hAnsi="Times New Roman" w:cs="Times New Roman"/>
                <w:sz w:val="16"/>
                <w:szCs w:val="16"/>
              </w:rPr>
              <w:t>79,13+1,74</w:t>
            </w:r>
          </w:p>
        </w:tc>
      </w:tr>
      <w:tr w:rsidR="000D7986" w:rsidRPr="00453524" w:rsidTr="0021579C">
        <w:trPr>
          <w:trHeight w:val="253"/>
        </w:trPr>
        <w:tc>
          <w:tcPr>
            <w:tcW w:w="561" w:type="pct"/>
          </w:tcPr>
          <w:p w:rsidR="000D7986" w:rsidRPr="00453524" w:rsidRDefault="000D7986" w:rsidP="0021579C">
            <w:pPr>
              <w:pStyle w:val="TableParagraph"/>
              <w:spacing w:before="0" w:line="276" w:lineRule="auto"/>
              <w:ind w:left="51"/>
              <w:rPr>
                <w:rFonts w:ascii="Times New Roman" w:hAnsi="Times New Roman" w:cs="Times New Roman"/>
                <w:sz w:val="16"/>
                <w:szCs w:val="16"/>
              </w:rPr>
            </w:pPr>
            <w:r w:rsidRPr="00453524">
              <w:rPr>
                <w:rFonts w:ascii="Times New Roman" w:hAnsi="Times New Roman" w:cs="Times New Roman"/>
                <w:sz w:val="16"/>
                <w:szCs w:val="16"/>
              </w:rPr>
              <w:t>5</w:t>
            </w:r>
          </w:p>
        </w:tc>
        <w:tc>
          <w:tcPr>
            <w:tcW w:w="2085" w:type="pct"/>
          </w:tcPr>
          <w:p w:rsidR="000D7986" w:rsidRPr="00453524" w:rsidRDefault="000D7986" w:rsidP="0021579C">
            <w:pPr>
              <w:pStyle w:val="TableParagraph"/>
              <w:spacing w:before="0" w:line="276" w:lineRule="auto"/>
              <w:ind w:left="90"/>
              <w:jc w:val="left"/>
              <w:rPr>
                <w:rFonts w:ascii="Times New Roman" w:hAnsi="Times New Roman" w:cs="Times New Roman"/>
                <w:sz w:val="16"/>
                <w:szCs w:val="16"/>
                <w:lang w:val="ru-RU"/>
              </w:rPr>
            </w:pPr>
            <w:r w:rsidRPr="00453524">
              <w:rPr>
                <w:rFonts w:ascii="Times New Roman" w:hAnsi="Times New Roman" w:cs="Times New Roman"/>
                <w:sz w:val="16"/>
                <w:szCs w:val="16"/>
                <w:lang w:val="ru-RU"/>
              </w:rPr>
              <w:t>Массивности</w:t>
            </w:r>
          </w:p>
        </w:tc>
        <w:tc>
          <w:tcPr>
            <w:tcW w:w="1163" w:type="pct"/>
          </w:tcPr>
          <w:p w:rsidR="000D7986" w:rsidRPr="00453524" w:rsidRDefault="000D7986" w:rsidP="0021579C">
            <w:pPr>
              <w:pStyle w:val="TableParagraph"/>
              <w:spacing w:before="0" w:line="276" w:lineRule="auto"/>
              <w:ind w:left="294" w:right="276"/>
              <w:rPr>
                <w:rFonts w:ascii="Times New Roman" w:hAnsi="Times New Roman" w:cs="Times New Roman"/>
                <w:sz w:val="16"/>
                <w:szCs w:val="16"/>
              </w:rPr>
            </w:pPr>
            <w:r w:rsidRPr="00453524">
              <w:rPr>
                <w:rFonts w:ascii="Times New Roman" w:hAnsi="Times New Roman" w:cs="Times New Roman"/>
                <w:sz w:val="16"/>
                <w:szCs w:val="16"/>
              </w:rPr>
              <w:t>120,29+0,09</w:t>
            </w:r>
          </w:p>
        </w:tc>
        <w:tc>
          <w:tcPr>
            <w:tcW w:w="1191" w:type="pct"/>
          </w:tcPr>
          <w:p w:rsidR="000D7986" w:rsidRPr="00453524" w:rsidRDefault="000D7986" w:rsidP="0021579C">
            <w:pPr>
              <w:pStyle w:val="TableParagraph"/>
              <w:spacing w:before="0" w:line="276" w:lineRule="auto"/>
              <w:ind w:left="320" w:right="288"/>
              <w:rPr>
                <w:rFonts w:ascii="Times New Roman" w:hAnsi="Times New Roman" w:cs="Times New Roman"/>
                <w:sz w:val="16"/>
                <w:szCs w:val="16"/>
              </w:rPr>
            </w:pPr>
            <w:r w:rsidRPr="00453524">
              <w:rPr>
                <w:rFonts w:ascii="Times New Roman" w:hAnsi="Times New Roman" w:cs="Times New Roman"/>
                <w:sz w:val="16"/>
                <w:szCs w:val="16"/>
              </w:rPr>
              <w:t>127,74+1,99</w:t>
            </w:r>
          </w:p>
        </w:tc>
      </w:tr>
      <w:tr w:rsidR="000D7986" w:rsidRPr="00453524" w:rsidTr="0021579C">
        <w:trPr>
          <w:trHeight w:val="277"/>
        </w:trPr>
        <w:tc>
          <w:tcPr>
            <w:tcW w:w="561" w:type="pct"/>
          </w:tcPr>
          <w:p w:rsidR="000D7986" w:rsidRPr="00453524" w:rsidRDefault="000D7986" w:rsidP="0021579C">
            <w:pPr>
              <w:pStyle w:val="TableParagraph"/>
              <w:spacing w:before="0" w:line="276" w:lineRule="auto"/>
              <w:ind w:left="49"/>
              <w:rPr>
                <w:rFonts w:ascii="Times New Roman" w:hAnsi="Times New Roman" w:cs="Times New Roman"/>
                <w:sz w:val="16"/>
                <w:szCs w:val="16"/>
              </w:rPr>
            </w:pPr>
            <w:r w:rsidRPr="00453524">
              <w:rPr>
                <w:rFonts w:ascii="Times New Roman" w:hAnsi="Times New Roman" w:cs="Times New Roman"/>
                <w:sz w:val="16"/>
                <w:szCs w:val="16"/>
              </w:rPr>
              <w:t>6</w:t>
            </w:r>
          </w:p>
        </w:tc>
        <w:tc>
          <w:tcPr>
            <w:tcW w:w="2085" w:type="pct"/>
          </w:tcPr>
          <w:p w:rsidR="000D7986" w:rsidRPr="00453524" w:rsidRDefault="000D7986" w:rsidP="0021579C">
            <w:pPr>
              <w:pStyle w:val="TableParagraph"/>
              <w:spacing w:before="0" w:line="276" w:lineRule="auto"/>
              <w:ind w:left="90"/>
              <w:jc w:val="left"/>
              <w:rPr>
                <w:rFonts w:ascii="Times New Roman" w:hAnsi="Times New Roman" w:cs="Times New Roman"/>
                <w:sz w:val="16"/>
                <w:szCs w:val="16"/>
                <w:lang w:val="ru-RU"/>
              </w:rPr>
            </w:pPr>
            <w:r w:rsidRPr="00453524">
              <w:rPr>
                <w:rFonts w:ascii="Times New Roman" w:hAnsi="Times New Roman" w:cs="Times New Roman"/>
                <w:sz w:val="16"/>
                <w:szCs w:val="16"/>
                <w:lang w:val="ru-RU"/>
              </w:rPr>
              <w:t>Длинноголовости</w:t>
            </w:r>
          </w:p>
        </w:tc>
        <w:tc>
          <w:tcPr>
            <w:tcW w:w="1163" w:type="pct"/>
          </w:tcPr>
          <w:p w:rsidR="000D7986" w:rsidRPr="00453524" w:rsidRDefault="000D7986" w:rsidP="0021579C">
            <w:pPr>
              <w:pStyle w:val="TableParagraph"/>
              <w:spacing w:before="0" w:line="276" w:lineRule="auto"/>
              <w:ind w:left="294" w:right="271"/>
              <w:rPr>
                <w:rFonts w:ascii="Times New Roman" w:hAnsi="Times New Roman" w:cs="Times New Roman"/>
                <w:sz w:val="16"/>
                <w:szCs w:val="16"/>
              </w:rPr>
            </w:pPr>
            <w:r w:rsidRPr="00453524">
              <w:rPr>
                <w:rFonts w:ascii="Times New Roman" w:hAnsi="Times New Roman" w:cs="Times New Roman"/>
                <w:sz w:val="16"/>
                <w:szCs w:val="16"/>
              </w:rPr>
              <w:t>39,91+0,04</w:t>
            </w:r>
          </w:p>
        </w:tc>
        <w:tc>
          <w:tcPr>
            <w:tcW w:w="1191" w:type="pct"/>
          </w:tcPr>
          <w:p w:rsidR="000D7986" w:rsidRPr="00453524" w:rsidRDefault="000D7986" w:rsidP="0021579C">
            <w:pPr>
              <w:pStyle w:val="TableParagraph"/>
              <w:spacing w:before="0" w:line="276" w:lineRule="auto"/>
              <w:ind w:left="316" w:right="288"/>
              <w:rPr>
                <w:rFonts w:ascii="Times New Roman" w:hAnsi="Times New Roman" w:cs="Times New Roman"/>
                <w:sz w:val="16"/>
                <w:szCs w:val="16"/>
              </w:rPr>
            </w:pPr>
            <w:r w:rsidRPr="00453524">
              <w:rPr>
                <w:rFonts w:ascii="Times New Roman" w:hAnsi="Times New Roman" w:cs="Times New Roman"/>
                <w:sz w:val="16"/>
                <w:szCs w:val="16"/>
              </w:rPr>
              <w:t>42,41+1,12</w:t>
            </w:r>
          </w:p>
        </w:tc>
      </w:tr>
      <w:tr w:rsidR="000D7986" w:rsidRPr="00453524" w:rsidTr="0021579C">
        <w:trPr>
          <w:trHeight w:val="253"/>
        </w:trPr>
        <w:tc>
          <w:tcPr>
            <w:tcW w:w="561" w:type="pct"/>
          </w:tcPr>
          <w:p w:rsidR="000D7986" w:rsidRPr="00453524" w:rsidRDefault="000D7986" w:rsidP="0021579C">
            <w:pPr>
              <w:pStyle w:val="TableParagraph"/>
              <w:spacing w:before="0" w:line="276" w:lineRule="auto"/>
              <w:ind w:left="56"/>
              <w:rPr>
                <w:rFonts w:ascii="Times New Roman" w:hAnsi="Times New Roman" w:cs="Times New Roman"/>
                <w:sz w:val="16"/>
                <w:szCs w:val="16"/>
              </w:rPr>
            </w:pPr>
            <w:r w:rsidRPr="00453524">
              <w:rPr>
                <w:rFonts w:ascii="Times New Roman" w:hAnsi="Times New Roman" w:cs="Times New Roman"/>
                <w:sz w:val="16"/>
                <w:szCs w:val="16"/>
              </w:rPr>
              <w:t>7</w:t>
            </w:r>
          </w:p>
        </w:tc>
        <w:tc>
          <w:tcPr>
            <w:tcW w:w="2085" w:type="pct"/>
          </w:tcPr>
          <w:p w:rsidR="000D7986" w:rsidRPr="00453524" w:rsidRDefault="000D7986" w:rsidP="0021579C">
            <w:pPr>
              <w:pStyle w:val="TableParagraph"/>
              <w:spacing w:before="0" w:line="276" w:lineRule="auto"/>
              <w:ind w:left="90"/>
              <w:jc w:val="left"/>
              <w:rPr>
                <w:rFonts w:ascii="Times New Roman" w:hAnsi="Times New Roman" w:cs="Times New Roman"/>
                <w:sz w:val="16"/>
                <w:szCs w:val="16"/>
                <w:lang w:val="ru-RU"/>
              </w:rPr>
            </w:pPr>
            <w:proofErr w:type="spellStart"/>
            <w:r w:rsidRPr="00453524">
              <w:rPr>
                <w:rFonts w:ascii="Times New Roman" w:hAnsi="Times New Roman" w:cs="Times New Roman"/>
                <w:sz w:val="16"/>
                <w:szCs w:val="16"/>
                <w:lang w:val="ru-RU"/>
              </w:rPr>
              <w:t>Широколобости</w:t>
            </w:r>
            <w:proofErr w:type="spellEnd"/>
          </w:p>
        </w:tc>
        <w:tc>
          <w:tcPr>
            <w:tcW w:w="1163" w:type="pct"/>
          </w:tcPr>
          <w:p w:rsidR="000D7986" w:rsidRPr="00453524" w:rsidRDefault="000D7986" w:rsidP="0021579C">
            <w:pPr>
              <w:pStyle w:val="TableParagraph"/>
              <w:spacing w:before="0" w:line="276" w:lineRule="auto"/>
              <w:ind w:left="294" w:right="272"/>
              <w:rPr>
                <w:rFonts w:ascii="Times New Roman" w:hAnsi="Times New Roman" w:cs="Times New Roman"/>
                <w:sz w:val="16"/>
                <w:szCs w:val="16"/>
              </w:rPr>
            </w:pPr>
            <w:r w:rsidRPr="00453524">
              <w:rPr>
                <w:rFonts w:ascii="Times New Roman" w:hAnsi="Times New Roman" w:cs="Times New Roman"/>
                <w:sz w:val="16"/>
                <w:szCs w:val="16"/>
              </w:rPr>
              <w:t>56,98+0,07</w:t>
            </w:r>
          </w:p>
        </w:tc>
        <w:tc>
          <w:tcPr>
            <w:tcW w:w="1191" w:type="pct"/>
          </w:tcPr>
          <w:p w:rsidR="000D7986" w:rsidRPr="00453524" w:rsidRDefault="000D7986" w:rsidP="0021579C">
            <w:pPr>
              <w:pStyle w:val="TableParagraph"/>
              <w:spacing w:before="0" w:line="276" w:lineRule="auto"/>
              <w:ind w:left="302" w:right="288"/>
              <w:rPr>
                <w:rFonts w:ascii="Times New Roman" w:hAnsi="Times New Roman" w:cs="Times New Roman"/>
                <w:sz w:val="16"/>
                <w:szCs w:val="16"/>
              </w:rPr>
            </w:pPr>
            <w:r w:rsidRPr="00453524">
              <w:rPr>
                <w:rFonts w:ascii="Times New Roman" w:hAnsi="Times New Roman" w:cs="Times New Roman"/>
                <w:sz w:val="16"/>
                <w:szCs w:val="16"/>
              </w:rPr>
              <w:t>52,64+2,12</w:t>
            </w:r>
          </w:p>
        </w:tc>
      </w:tr>
    </w:tbl>
    <w:p w:rsidR="000D7986" w:rsidRPr="00453524" w:rsidRDefault="000D7986" w:rsidP="000D7986">
      <w:pPr>
        <w:pStyle w:val="Default"/>
        <w:spacing w:after="36" w:line="276" w:lineRule="auto"/>
      </w:pPr>
      <w:r w:rsidRPr="00453524">
        <w:rPr>
          <w:noProof/>
          <w:lang w:eastAsia="ru-RU"/>
        </w:rPr>
        <w:drawing>
          <wp:inline distT="0" distB="0" distL="0" distR="0" wp14:anchorId="70EE9CB0" wp14:editId="0CFDF032">
            <wp:extent cx="5343277" cy="2186608"/>
            <wp:effectExtent l="0" t="0" r="10160" b="234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D7986" w:rsidRPr="00453524" w:rsidRDefault="000D7986" w:rsidP="000D7986">
      <w:pPr>
        <w:pStyle w:val="Default"/>
        <w:spacing w:after="36" w:line="276" w:lineRule="auto"/>
        <w:ind w:left="-567"/>
        <w:jc w:val="center"/>
        <w:outlineLvl w:val="0"/>
        <w:rPr>
          <w:b/>
          <w:color w:val="auto"/>
        </w:rPr>
      </w:pPr>
      <w:bookmarkStart w:id="1" w:name="_Toc87890060"/>
      <w:r>
        <w:rPr>
          <w:b/>
          <w:color w:val="auto"/>
        </w:rPr>
        <w:t>2</w:t>
      </w:r>
      <w:r w:rsidRPr="00453524">
        <w:rPr>
          <w:b/>
          <w:color w:val="auto"/>
        </w:rPr>
        <w:t>. Определение взаимосвязи экстерьера и рабочих качеств собак</w:t>
      </w:r>
      <w:bookmarkEnd w:id="1"/>
    </w:p>
    <w:p w:rsidR="000D7986" w:rsidRPr="00453524" w:rsidRDefault="000D7986" w:rsidP="000D7986">
      <w:pPr>
        <w:spacing w:after="0"/>
        <w:ind w:left="-567" w:firstLine="709"/>
        <w:jc w:val="both"/>
        <w:outlineLvl w:val="1"/>
        <w:rPr>
          <w:rFonts w:ascii="Times New Roman" w:eastAsia="Times New Roman" w:hAnsi="Times New Roman" w:cs="Times New Roman"/>
          <w:bCs/>
          <w:sz w:val="24"/>
          <w:szCs w:val="24"/>
          <w:lang w:eastAsia="ru-RU"/>
        </w:rPr>
      </w:pPr>
      <w:bookmarkStart w:id="2" w:name="_Toc87890061"/>
      <w:r w:rsidRPr="00453524">
        <w:rPr>
          <w:rFonts w:ascii="Times New Roman" w:eastAsia="Times New Roman" w:hAnsi="Times New Roman" w:cs="Times New Roman"/>
          <w:bCs/>
          <w:sz w:val="24"/>
          <w:szCs w:val="24"/>
          <w:lang w:eastAsia="ru-RU"/>
        </w:rPr>
        <w:t>Существует определенная зависимость между экстерьером и рабочими качествами немецких овчарок.</w:t>
      </w:r>
      <w:bookmarkEnd w:id="2"/>
    </w:p>
    <w:p w:rsidR="000D7986" w:rsidRPr="00453524" w:rsidRDefault="000D7986" w:rsidP="000D7986">
      <w:pPr>
        <w:spacing w:after="0"/>
        <w:ind w:left="-567" w:firstLine="709"/>
        <w:jc w:val="both"/>
        <w:outlineLvl w:val="1"/>
        <w:rPr>
          <w:rFonts w:ascii="Times New Roman" w:hAnsi="Times New Roman" w:cs="Times New Roman"/>
          <w:sz w:val="24"/>
          <w:szCs w:val="24"/>
        </w:rPr>
      </w:pPr>
      <w:bookmarkStart w:id="3" w:name="_Toc87890062"/>
      <w:r w:rsidRPr="00453524">
        <w:rPr>
          <w:rFonts w:ascii="Times New Roman" w:hAnsi="Times New Roman" w:cs="Times New Roman"/>
          <w:sz w:val="24"/>
          <w:szCs w:val="24"/>
        </w:rPr>
        <w:t xml:space="preserve">В оценке экстерьера немецкой овчарки первостепенное значение придается механике и физиологии движений. Характерным аллюром для этой породы является низкая, размашистая рысь. Правильно сложенная собака, как правило, обладает и правильной, хорошо сбалансированной рысью, во время которой работают только конечности, а корпус, как бы, </w:t>
      </w:r>
      <w:r w:rsidRPr="00453524">
        <w:rPr>
          <w:rFonts w:ascii="Times New Roman" w:hAnsi="Times New Roman" w:cs="Times New Roman"/>
          <w:sz w:val="24"/>
          <w:szCs w:val="24"/>
        </w:rPr>
        <w:lastRenderedPageBreak/>
        <w:t>остается неподвижным. Система рычагов на рыси должна работать в одной плоскости, параллельной оси тела собаки. Это обеспечивает максимальную устойчивость и хорошее сохранение баланса. Длинные рычаги с правильно сформированными углами сочленений образуют длинный шаг. Большую роль играет темперамент, который обусловлен нервной системой животного. Выносливость определяется выраженностью всех вышеперечисленных показателей. Правильно сложенная, темпераментная, хорошо тренированная немецкая овчарка может двигаться рысью много часов подряд, не проявляя признаков утомления и желания отдохнуть.</w:t>
      </w:r>
      <w:bookmarkEnd w:id="3"/>
    </w:p>
    <w:p w:rsidR="000D7986" w:rsidRPr="00453524" w:rsidRDefault="000D7986" w:rsidP="000D7986">
      <w:pPr>
        <w:pStyle w:val="a4"/>
        <w:spacing w:before="0" w:beforeAutospacing="0" w:after="0" w:afterAutospacing="0" w:line="276" w:lineRule="auto"/>
        <w:ind w:left="-567" w:firstLine="709"/>
        <w:jc w:val="both"/>
      </w:pPr>
      <w:r w:rsidRPr="00453524">
        <w:t>Рабочие способности и характер немецкой овчарки формировались веками, поэтому очень важно не растерять в погоне за экстерьером этих его прекрасных качеств.</w:t>
      </w:r>
      <w:r>
        <w:t xml:space="preserve"> </w:t>
      </w:r>
      <w:r w:rsidRPr="00453524">
        <w:t>Благодаря отличительным служебным (рабочим) качествам, великолепным адаптационным способностям к пребыванию в человеческом обществе немецкая овчарка стала одной из самых востребованных и узнаваемых пород в мире, собакой пригодной для многостороннего использования практически в любых условиях.</w:t>
      </w:r>
      <w:r>
        <w:t xml:space="preserve"> </w:t>
      </w:r>
      <w:r w:rsidRPr="00453524">
        <w:t>Однако в погоне за высокими показателями в экстерьерных качествах на выставочных мероприятиях, заводчики часто упускают изначальное предназначение немецкой овчарки, делая упор на развитии исключительных шоу качеств, игнорируя основную служебную (рабочую) составляющую овчарки.</w:t>
      </w:r>
    </w:p>
    <w:p w:rsidR="000D7986" w:rsidRPr="00453524" w:rsidRDefault="000D7986" w:rsidP="000D7986">
      <w:pPr>
        <w:pStyle w:val="a4"/>
        <w:spacing w:before="0" w:beforeAutospacing="0" w:after="0" w:afterAutospacing="0" w:line="276" w:lineRule="auto"/>
        <w:ind w:left="-567" w:firstLine="709"/>
        <w:jc w:val="both"/>
      </w:pPr>
      <w:r w:rsidRPr="00453524">
        <w:t>На сегодняшний день в кинологическом сообществе принято различать два направления селекционного разведения немцев:</w:t>
      </w:r>
    </w:p>
    <w:p w:rsidR="000D7986" w:rsidRPr="00453524" w:rsidRDefault="000D7986" w:rsidP="000D7986">
      <w:pPr>
        <w:pStyle w:val="a4"/>
        <w:numPr>
          <w:ilvl w:val="0"/>
          <w:numId w:val="1"/>
        </w:numPr>
        <w:spacing w:before="0" w:beforeAutospacing="0" w:after="0" w:afterAutospacing="0" w:line="276" w:lineRule="auto"/>
        <w:ind w:left="-567" w:hanging="436"/>
        <w:jc w:val="both"/>
      </w:pPr>
      <w:r w:rsidRPr="00453524">
        <w:t xml:space="preserve">Служебное (рабочее) разведение, для выполнения специальных служебных задач. </w:t>
      </w:r>
      <w:proofErr w:type="gramStart"/>
      <w:r w:rsidRPr="00453524">
        <w:t>Предпочтение при генетическом отборе для дальнейшего разведения отдается собакам с повышенной стрессоустойчивостью, легкими в дрессуре, активным, имеющим склонность к обучению;</w:t>
      </w:r>
      <w:proofErr w:type="gramEnd"/>
    </w:p>
    <w:p w:rsidR="000D7986" w:rsidRPr="00453524" w:rsidRDefault="000D7986" w:rsidP="000D7986">
      <w:pPr>
        <w:pStyle w:val="a4"/>
        <w:numPr>
          <w:ilvl w:val="0"/>
          <w:numId w:val="1"/>
        </w:numPr>
        <w:spacing w:before="0" w:beforeAutospacing="0" w:after="0" w:afterAutospacing="0" w:line="276" w:lineRule="auto"/>
        <w:ind w:left="-567" w:hanging="436"/>
        <w:jc w:val="both"/>
      </w:pPr>
      <w:r w:rsidRPr="00453524">
        <w:t>Выставочная селекция немецкой овчарки. Собаки выставочного класса обладают высокими стандартами близкими эталону породы, но часто имеющие лишь внешний вид лучших качеств, выработанных не эволюционными изменениями в улучшении физических показателей собаки, а их имитацией. Цель шоу разведения – значительное улучшение экстерьерных качеств. Недостаток – при селекционном отборе, в погоне за высочайшим стандартом будущих щенков не берётся во внимание или игнорируется генетическая наследственность (здоровье собаки) предрасположенность к генетическим заболеваниям, не берутся во внимание рабочие качества овчарки.</w:t>
      </w:r>
    </w:p>
    <w:p w:rsidR="000D7986" w:rsidRPr="00453524" w:rsidRDefault="000D7986" w:rsidP="000D7986">
      <w:pPr>
        <w:pStyle w:val="a4"/>
        <w:spacing w:before="0" w:beforeAutospacing="0" w:after="0" w:afterAutospacing="0" w:line="276" w:lineRule="auto"/>
        <w:ind w:left="-567" w:firstLine="709"/>
        <w:jc w:val="both"/>
      </w:pPr>
      <w:r w:rsidRPr="00453524">
        <w:t>Насущной проблемой является всестороннее стремление к изменению антропометрических данных немецких овчарок шоу класса, ведущая к утрате главных преимуществ немецких овчарок их рабочих качеств и темперамента.</w:t>
      </w:r>
      <w:r>
        <w:t xml:space="preserve"> </w:t>
      </w:r>
      <w:r w:rsidRPr="00453524">
        <w:t>Собаки шоу-класса выше рабочих собак (в среднем на два сантиметра), имеют большую длину туловища (разница порядка семи сантиметров), имеют меньший диаметр грудного обхвата порядка шести сантиметров и незначительно меньший обхват пясти.</w:t>
      </w:r>
    </w:p>
    <w:p w:rsidR="000D7986" w:rsidRPr="00453524" w:rsidRDefault="000D7986" w:rsidP="000D7986">
      <w:pPr>
        <w:pStyle w:val="a4"/>
        <w:spacing w:before="0" w:beforeAutospacing="0" w:after="0" w:afterAutospacing="0" w:line="276" w:lineRule="auto"/>
        <w:ind w:left="-567" w:firstLine="709"/>
        <w:jc w:val="both"/>
      </w:pPr>
      <w:r w:rsidRPr="00453524">
        <w:t>Из заключения визуальной оценки ряда экспертов, экстерьерные качества немецких овчарок шоу и рабочего разведения имеют следующие различия:</w:t>
      </w:r>
    </w:p>
    <w:p w:rsidR="000D7986" w:rsidRPr="00453524" w:rsidRDefault="000D7986" w:rsidP="000D7986">
      <w:pPr>
        <w:pStyle w:val="a4"/>
        <w:spacing w:before="0" w:beforeAutospacing="0" w:after="0" w:afterAutospacing="0" w:line="276" w:lineRule="auto"/>
        <w:ind w:left="-567" w:firstLine="709"/>
        <w:jc w:val="both"/>
      </w:pPr>
      <w:r w:rsidRPr="00453524">
        <w:t>1. Собаки выведенные путем селекционного отбора с прицелом на шоу, обладают сильно выгнутой верхней линией, в отличи</w:t>
      </w:r>
      <w:proofErr w:type="gramStart"/>
      <w:r w:rsidRPr="00453524">
        <w:t>и</w:t>
      </w:r>
      <w:proofErr w:type="gramEnd"/>
      <w:r w:rsidRPr="00453524">
        <w:t xml:space="preserve"> от служебных собак. Такой </w:t>
      </w:r>
      <w:proofErr w:type="gramStart"/>
      <w:r w:rsidRPr="00453524">
        <w:t>изгиб</w:t>
      </w:r>
      <w:proofErr w:type="gramEnd"/>
      <w:r w:rsidRPr="00453524">
        <w:t xml:space="preserve"> достигнут не длительной и скрупулёзной работой по увеличению уклона ребер (необходимым условием амортизационного эффекта), а излишним перенапряжением в поясничном отделе, что в свою очередь способствует килевой раскачке при беге, малой глубине груди, излишней глубине поясницы.</w:t>
      </w:r>
    </w:p>
    <w:p w:rsidR="000D7986" w:rsidRPr="00453524" w:rsidRDefault="000D7986" w:rsidP="000D7986">
      <w:pPr>
        <w:pStyle w:val="a4"/>
        <w:spacing w:before="0" w:beforeAutospacing="0" w:after="0" w:afterAutospacing="0" w:line="276" w:lineRule="auto"/>
        <w:ind w:left="-567" w:firstLine="709"/>
        <w:jc w:val="both"/>
      </w:pPr>
      <w:r w:rsidRPr="00453524">
        <w:lastRenderedPageBreak/>
        <w:t>2. У овчарок шоу разведения линия верха более выпуклая, чем у овчарок рабочего разведения. Это достигается не грудным изгибом и встречно наклоненными ребрами, а напряженной поясницей, что однозначно приведет к килевой качке, недостаточной глубине груди, удлинению поясницы и появлению свободных локтей;</w:t>
      </w:r>
    </w:p>
    <w:p w:rsidR="000D7986" w:rsidRPr="00453524" w:rsidRDefault="000D7986" w:rsidP="000D7986">
      <w:pPr>
        <w:pStyle w:val="a4"/>
        <w:spacing w:before="0" w:beforeAutospacing="0" w:after="0" w:afterAutospacing="0" w:line="276" w:lineRule="auto"/>
        <w:ind w:left="-567" w:firstLine="709"/>
        <w:jc w:val="both"/>
      </w:pPr>
      <w:r w:rsidRPr="00453524">
        <w:t xml:space="preserve">3. Шоу овчарки обладают чрезмерно скошенным крупом. Такое расположение костей скелета блокирует свободу движения. У собаки заранее предопределена </w:t>
      </w:r>
      <w:proofErr w:type="gramStart"/>
      <w:r w:rsidRPr="00453524">
        <w:t>недостаточность в толчке</w:t>
      </w:r>
      <w:proofErr w:type="gramEnd"/>
      <w:r w:rsidRPr="00453524">
        <w:t>.</w:t>
      </w:r>
    </w:p>
    <w:p w:rsidR="000D7986" w:rsidRPr="00453524" w:rsidRDefault="000D7986" w:rsidP="000D7986">
      <w:pPr>
        <w:pStyle w:val="a4"/>
        <w:spacing w:before="0" w:beforeAutospacing="0" w:after="0" w:afterAutospacing="0" w:line="276" w:lineRule="auto"/>
        <w:ind w:left="-567" w:firstLine="709"/>
        <w:jc w:val="both"/>
      </w:pPr>
      <w:r w:rsidRPr="00453524">
        <w:t>4. Шоу овчарки имеют особо заметные разведения углов задних лап из-за функционально предопределенного нарушения постава бедра. Что так же приведет к недостаточному раскрытию угла, при движении, поэтому в динамике такие собаки откровенно слабы и для изначально заданных целей (стандарт служебной породы) не пригодны.</w:t>
      </w:r>
    </w:p>
    <w:p w:rsidR="000D7986" w:rsidRPr="00453524" w:rsidRDefault="000D7986" w:rsidP="000D7986">
      <w:pPr>
        <w:pStyle w:val="a4"/>
        <w:spacing w:before="0" w:beforeAutospacing="0" w:after="0" w:afterAutospacing="0" w:line="276" w:lineRule="auto"/>
        <w:ind w:left="-567" w:firstLine="709"/>
        <w:jc w:val="both"/>
      </w:pPr>
      <w:r w:rsidRPr="00453524">
        <w:t>Основные различия в характере и темпераменте немецких овчарок:</w:t>
      </w:r>
    </w:p>
    <w:p w:rsidR="000D7986" w:rsidRPr="00453524" w:rsidRDefault="000D7986" w:rsidP="000D7986">
      <w:pPr>
        <w:pStyle w:val="a4"/>
        <w:numPr>
          <w:ilvl w:val="0"/>
          <w:numId w:val="2"/>
        </w:numPr>
        <w:spacing w:before="0" w:beforeAutospacing="0" w:after="0" w:afterAutospacing="0" w:line="276" w:lineRule="auto"/>
        <w:ind w:left="-567" w:hanging="294"/>
        <w:jc w:val="both"/>
      </w:pPr>
      <w:r>
        <w:t>с</w:t>
      </w:r>
      <w:r w:rsidRPr="00453524">
        <w:t>лужебные немецкие овчарки рабочего разведения обладают повышенным интеллектом, проявляют интерес к работе с хозяином, имеют большую мотивацию на игру (основа служебной дрессуры); обладают стойким сангвиническим типом темперамента;</w:t>
      </w:r>
    </w:p>
    <w:p w:rsidR="000D7986" w:rsidRPr="00453524" w:rsidRDefault="000D7986" w:rsidP="000D7986">
      <w:pPr>
        <w:pStyle w:val="a4"/>
        <w:numPr>
          <w:ilvl w:val="0"/>
          <w:numId w:val="2"/>
        </w:numPr>
        <w:spacing w:before="0" w:beforeAutospacing="0" w:after="0" w:afterAutospacing="0" w:line="276" w:lineRule="auto"/>
        <w:ind w:left="-567" w:hanging="294"/>
        <w:jc w:val="both"/>
      </w:pPr>
      <w:r>
        <w:t>ш</w:t>
      </w:r>
      <w:r w:rsidRPr="00453524">
        <w:t>оу овчарки предрасположены к слабой нервной системе, среди них преобладают меланхолики, бывают и холерики;</w:t>
      </w:r>
    </w:p>
    <w:p w:rsidR="000D7986" w:rsidRPr="00453524" w:rsidRDefault="000D7986" w:rsidP="000D7986">
      <w:pPr>
        <w:pStyle w:val="a4"/>
        <w:numPr>
          <w:ilvl w:val="0"/>
          <w:numId w:val="2"/>
        </w:numPr>
        <w:spacing w:before="0" w:beforeAutospacing="0" w:after="0" w:afterAutospacing="0" w:line="276" w:lineRule="auto"/>
        <w:ind w:left="-567" w:hanging="294"/>
        <w:jc w:val="both"/>
      </w:pPr>
      <w:r>
        <w:t>о</w:t>
      </w:r>
      <w:r w:rsidRPr="00453524">
        <w:t>вчарки служебного типа коммуникабельны, хорошо управляемы в незнакомой обстановке, быстры в обучении и специальной дрессуре;</w:t>
      </w:r>
    </w:p>
    <w:p w:rsidR="000D7986" w:rsidRPr="00453524" w:rsidRDefault="000D7986" w:rsidP="000D7986">
      <w:pPr>
        <w:pStyle w:val="a4"/>
        <w:numPr>
          <w:ilvl w:val="0"/>
          <w:numId w:val="2"/>
        </w:numPr>
        <w:spacing w:before="0" w:beforeAutospacing="0" w:after="0" w:afterAutospacing="0" w:line="276" w:lineRule="auto"/>
        <w:ind w:left="-567" w:hanging="294"/>
        <w:jc w:val="both"/>
      </w:pPr>
      <w:r>
        <w:t>р</w:t>
      </w:r>
      <w:r w:rsidRPr="00453524">
        <w:t>абочие немцы показывают отменные качества при дрессуре методом наведения в комплексе с игрой.</w:t>
      </w:r>
    </w:p>
    <w:p w:rsidR="000D7986" w:rsidRPr="00453524" w:rsidRDefault="000D7986" w:rsidP="000D7986">
      <w:pPr>
        <w:pStyle w:val="a4"/>
        <w:numPr>
          <w:ilvl w:val="0"/>
          <w:numId w:val="2"/>
        </w:numPr>
        <w:spacing w:before="0" w:beforeAutospacing="0" w:after="0" w:afterAutospacing="0" w:line="276" w:lineRule="auto"/>
        <w:ind w:left="-567" w:hanging="294"/>
        <w:jc w:val="both"/>
      </w:pPr>
      <w:r>
        <w:t>ш</w:t>
      </w:r>
      <w:r w:rsidRPr="00453524">
        <w:t>оу собаки предрасположены к дрессировке методом альтернативы или пассивной флексии.</w:t>
      </w:r>
    </w:p>
    <w:p w:rsidR="000D7986" w:rsidRPr="00453524" w:rsidRDefault="000D7986" w:rsidP="000D7986">
      <w:pPr>
        <w:pStyle w:val="Default"/>
        <w:spacing w:after="36" w:line="276" w:lineRule="auto"/>
        <w:ind w:left="-567"/>
        <w:jc w:val="center"/>
        <w:outlineLvl w:val="0"/>
        <w:rPr>
          <w:b/>
        </w:rPr>
      </w:pPr>
      <w:bookmarkStart w:id="4" w:name="_Toc87890063"/>
      <w:r>
        <w:rPr>
          <w:b/>
        </w:rPr>
        <w:t>3</w:t>
      </w:r>
      <w:r w:rsidRPr="00453524">
        <w:rPr>
          <w:b/>
        </w:rPr>
        <w:t>. Перспектива племенной работы с породой</w:t>
      </w:r>
      <w:bookmarkEnd w:id="4"/>
    </w:p>
    <w:p w:rsidR="000D7986" w:rsidRPr="00453524" w:rsidRDefault="000D7986" w:rsidP="000D7986">
      <w:pPr>
        <w:spacing w:after="0"/>
        <w:ind w:left="-567" w:firstLine="709"/>
        <w:jc w:val="both"/>
        <w:rPr>
          <w:rFonts w:ascii="Times New Roman" w:hAnsi="Times New Roman" w:cs="Times New Roman"/>
          <w:color w:val="000000"/>
          <w:sz w:val="24"/>
          <w:szCs w:val="24"/>
        </w:rPr>
      </w:pPr>
      <w:r w:rsidRPr="00453524">
        <w:rPr>
          <w:rFonts w:ascii="Times New Roman" w:hAnsi="Times New Roman" w:cs="Times New Roman"/>
          <w:color w:val="000000"/>
          <w:sz w:val="24"/>
          <w:szCs w:val="24"/>
        </w:rPr>
        <w:t xml:space="preserve">Племенная работа с породой немецкая овчарка в Российской кинологической федерации (РКФ) проводится на основании данного положения и в соответствии с требованиями стандарта (МКФ № 166) и положением «О племенной работе РКФ». </w:t>
      </w:r>
    </w:p>
    <w:p w:rsidR="000D7986" w:rsidRPr="00453524" w:rsidRDefault="000D7986" w:rsidP="000D7986">
      <w:pPr>
        <w:pStyle w:val="a4"/>
        <w:spacing w:before="0" w:beforeAutospacing="0" w:after="0" w:afterAutospacing="0" w:line="276" w:lineRule="auto"/>
        <w:ind w:left="-567" w:firstLine="709"/>
        <w:jc w:val="both"/>
      </w:pPr>
      <w:bookmarkStart w:id="5" w:name="#1"/>
      <w:r w:rsidRPr="00453524">
        <w:t>Племенной отбор (</w:t>
      </w:r>
      <w:proofErr w:type="spellStart"/>
      <w:r w:rsidRPr="00453524">
        <w:t>Керунг</w:t>
      </w:r>
      <w:proofErr w:type="spellEnd"/>
      <w:r w:rsidRPr="00453524">
        <w:t xml:space="preserve">) является одним из основных племенных мероприятий при разведении немецкой овчарки. Непосредственное проведение племенного отбора в отделениях и местных группах НКП возлагается на </w:t>
      </w:r>
      <w:proofErr w:type="spellStart"/>
      <w:r w:rsidRPr="00453524">
        <w:t>кермастеров</w:t>
      </w:r>
      <w:proofErr w:type="spellEnd"/>
      <w:r w:rsidRPr="00453524">
        <w:t xml:space="preserve">, деятельность которых регламентируется «Положением о </w:t>
      </w:r>
      <w:proofErr w:type="spellStart"/>
      <w:r w:rsidRPr="00453524">
        <w:t>кермастерах</w:t>
      </w:r>
      <w:proofErr w:type="spellEnd"/>
      <w:r w:rsidRPr="00453524">
        <w:t xml:space="preserve"> РКФ». </w:t>
      </w:r>
      <w:proofErr w:type="gramStart"/>
      <w:r w:rsidRPr="00453524">
        <w:t>Контроль за</w:t>
      </w:r>
      <w:proofErr w:type="gramEnd"/>
      <w:r w:rsidRPr="00453524">
        <w:t xml:space="preserve"> племенным отбором осуществляется Главным советником по разведению НКП.</w:t>
      </w:r>
      <w:r>
        <w:t xml:space="preserve"> </w:t>
      </w:r>
      <w:r w:rsidRPr="00453524">
        <w:t>Допу</w:t>
      </w:r>
      <w:proofErr w:type="gramStart"/>
      <w:r w:rsidRPr="00453524">
        <w:t>ск в пл</w:t>
      </w:r>
      <w:proofErr w:type="gramEnd"/>
      <w:r w:rsidRPr="00453524">
        <w:t>еменное разведение дается первоначально на два года (первичный), а затем, при своевременном выполнении требований настоящего Положения - до окончания племенного использования собаки (пожизненный).</w:t>
      </w:r>
      <w:r>
        <w:t xml:space="preserve"> </w:t>
      </w:r>
      <w:proofErr w:type="spellStart"/>
      <w:r w:rsidRPr="00453524">
        <w:t>Керунг</w:t>
      </w:r>
      <w:proofErr w:type="spellEnd"/>
      <w:r w:rsidRPr="00453524">
        <w:t xml:space="preserve"> определяет пригодность собаки к разведению. В зависимости от успеха в выполнении требований племенного отбора, собаке присваивается </w:t>
      </w:r>
      <w:proofErr w:type="spellStart"/>
      <w:r w:rsidRPr="00453524">
        <w:t>керкласс</w:t>
      </w:r>
      <w:proofErr w:type="spellEnd"/>
      <w:r w:rsidRPr="00453524">
        <w:t>.</w:t>
      </w:r>
    </w:p>
    <w:p w:rsidR="000D7986" w:rsidRPr="00453524" w:rsidRDefault="000D7986" w:rsidP="000D7986">
      <w:pPr>
        <w:pStyle w:val="a4"/>
        <w:spacing w:before="0" w:beforeAutospacing="0" w:after="0" w:afterAutospacing="0" w:line="276" w:lineRule="auto"/>
        <w:ind w:left="-567" w:firstLine="709"/>
        <w:jc w:val="both"/>
      </w:pPr>
      <w:r w:rsidRPr="00453524">
        <w:t>Предусмотрено</w:t>
      </w:r>
      <w:r>
        <w:t xml:space="preserve"> три </w:t>
      </w:r>
      <w:proofErr w:type="spellStart"/>
      <w:r>
        <w:t>керкласса</w:t>
      </w:r>
      <w:proofErr w:type="spellEnd"/>
      <w:r>
        <w:t xml:space="preserve">: </w:t>
      </w:r>
      <w:proofErr w:type="spellStart"/>
      <w:r>
        <w:t>керкласс</w:t>
      </w:r>
      <w:proofErr w:type="spellEnd"/>
      <w:r>
        <w:t xml:space="preserve"> 1 (Ккл</w:t>
      </w:r>
      <w:proofErr w:type="gramStart"/>
      <w:r w:rsidRPr="00453524">
        <w:t>1</w:t>
      </w:r>
      <w:proofErr w:type="gramEnd"/>
      <w:r w:rsidRPr="00453524">
        <w:t xml:space="preserve">), </w:t>
      </w:r>
      <w:proofErr w:type="spellStart"/>
      <w:r w:rsidRPr="00453524">
        <w:t>керкла</w:t>
      </w:r>
      <w:r>
        <w:t>сс</w:t>
      </w:r>
      <w:proofErr w:type="spellEnd"/>
      <w:r>
        <w:t xml:space="preserve"> 2 (Ккл2) и </w:t>
      </w:r>
      <w:proofErr w:type="spellStart"/>
      <w:r>
        <w:t>керкласс</w:t>
      </w:r>
      <w:proofErr w:type="spellEnd"/>
      <w:r>
        <w:t xml:space="preserve"> 3 (Ккл</w:t>
      </w:r>
      <w:r w:rsidRPr="00453524">
        <w:t>3).</w:t>
      </w:r>
    </w:p>
    <w:p w:rsidR="000D7986" w:rsidRPr="00453524" w:rsidRDefault="000D7986" w:rsidP="000D7986">
      <w:pPr>
        <w:pStyle w:val="a4"/>
        <w:spacing w:before="0" w:beforeAutospacing="0" w:after="0" w:afterAutospacing="0" w:line="276" w:lineRule="auto"/>
        <w:ind w:left="-567" w:firstLine="709"/>
        <w:jc w:val="both"/>
      </w:pPr>
      <w:r w:rsidRPr="00453524">
        <w:t xml:space="preserve">Собаки, имеющие </w:t>
      </w:r>
      <w:proofErr w:type="spellStart"/>
      <w:r w:rsidRPr="00453524">
        <w:t>керкласс</w:t>
      </w:r>
      <w:proofErr w:type="spellEnd"/>
      <w:r w:rsidRPr="00453524">
        <w:t xml:space="preserve"> 1, рекомендованы к разведению</w:t>
      </w:r>
      <w:r>
        <w:t xml:space="preserve">. </w:t>
      </w:r>
      <w:r w:rsidRPr="00453524">
        <w:t xml:space="preserve">Собаки, имеющие </w:t>
      </w:r>
      <w:proofErr w:type="spellStart"/>
      <w:r w:rsidRPr="00453524">
        <w:t>керкласс</w:t>
      </w:r>
      <w:proofErr w:type="spellEnd"/>
      <w:r w:rsidRPr="00453524">
        <w:t xml:space="preserve"> 2, должны использоваться в разведении только с учетом рекомендаций </w:t>
      </w:r>
      <w:proofErr w:type="spellStart"/>
      <w:r w:rsidRPr="00453524">
        <w:t>кермастера</w:t>
      </w:r>
      <w:proofErr w:type="spellEnd"/>
      <w:r w:rsidRPr="00453524">
        <w:t>.</w:t>
      </w:r>
      <w:r>
        <w:t xml:space="preserve"> </w:t>
      </w:r>
      <w:proofErr w:type="spellStart"/>
      <w:r w:rsidRPr="00453524">
        <w:t>Керкласс</w:t>
      </w:r>
      <w:proofErr w:type="spellEnd"/>
      <w:r w:rsidRPr="00453524">
        <w:t xml:space="preserve"> 3 может быть </w:t>
      </w:r>
      <w:proofErr w:type="gramStart"/>
      <w:r w:rsidRPr="00453524">
        <w:t>присвоен</w:t>
      </w:r>
      <w:proofErr w:type="gramEnd"/>
      <w:r w:rsidRPr="00453524">
        <w:t xml:space="preserve"> только собакам, принадлежащим ведомственным питомникам, если условия, их применения требуют выработки специфических поведенческих навыков. Такие собаки в процессе </w:t>
      </w:r>
      <w:proofErr w:type="spellStart"/>
      <w:r w:rsidRPr="00453524">
        <w:t>керунга</w:t>
      </w:r>
      <w:proofErr w:type="spellEnd"/>
      <w:r w:rsidRPr="00453524">
        <w:t xml:space="preserve"> могут проходить проверку поведения, адаптированную к ведомственным требованиям.</w:t>
      </w:r>
    </w:p>
    <w:p w:rsidR="000D7986" w:rsidRPr="00453524" w:rsidRDefault="000D7986" w:rsidP="000D7986">
      <w:pPr>
        <w:pStyle w:val="a4"/>
        <w:spacing w:before="0" w:beforeAutospacing="0" w:after="0" w:afterAutospacing="0" w:line="276" w:lineRule="auto"/>
        <w:ind w:left="-567" w:firstLine="709"/>
        <w:jc w:val="both"/>
      </w:pPr>
      <w:r w:rsidRPr="00453524">
        <w:t xml:space="preserve">Методы надежного прогнозирования благоприятной сочетаемости животных по большинству селекционных признаков, к сожалению, не разработаны. В практической работе пользуются эмпирической проверкой животных на сочетаемость, то есть методом проб и </w:t>
      </w:r>
      <w:r w:rsidRPr="00453524">
        <w:lastRenderedPageBreak/>
        <w:t>ошибок. Найденную опытным путем благоприятную сочетаемость в последующем широко используют.</w:t>
      </w:r>
      <w:r>
        <w:t xml:space="preserve"> </w:t>
      </w:r>
      <w:r w:rsidRPr="00453524">
        <w:t>Эту трудоемкую и требующую длительного времени работу у многоплодных животных, к которым относится и собака, можно существенно ускорить путем использования возможностей иммуногенетики по контролю происхождения животных. С этой целью группу самок в одну и ту же охоту осеменяют спермой производителей из разных линий. Происхождение полученных потомков от каждой матери (их отцовство) определяют по группам крови. После выращивания потомства в идентичных условиях делают заключение о характере сочетаемости различных линий или маток с разными производителями.</w:t>
      </w:r>
    </w:p>
    <w:p w:rsidR="000D7986" w:rsidRPr="00453524" w:rsidRDefault="000D7986" w:rsidP="000D7986">
      <w:pPr>
        <w:pStyle w:val="a4"/>
        <w:spacing w:before="0" w:beforeAutospacing="0" w:after="0" w:afterAutospacing="0" w:line="276" w:lineRule="auto"/>
        <w:ind w:left="-567" w:firstLine="709"/>
        <w:jc w:val="both"/>
      </w:pPr>
      <w:r w:rsidRPr="00453524">
        <w:t>В целом проблема прогноза сочетаемости остается очень сложной, слабо разработанной и требует для своего решения больших усилий биологов и зоотехников. Ее основу составляет детальное изучение процесса наследования различных признаков потомками.</w:t>
      </w:r>
    </w:p>
    <w:p w:rsidR="000D7986" w:rsidRPr="00453524" w:rsidRDefault="000D7986" w:rsidP="000D7986">
      <w:pPr>
        <w:pStyle w:val="a4"/>
        <w:spacing w:before="0" w:beforeAutospacing="0" w:after="0" w:afterAutospacing="0" w:line="276" w:lineRule="auto"/>
        <w:ind w:left="-567" w:firstLine="709"/>
        <w:jc w:val="both"/>
      </w:pPr>
      <w:r w:rsidRPr="00453524">
        <w:t>Однородный подбор характеризуется тем, что спариваемые животные - производитель и матка - являются сходными по типу телосложения и продуктивности, а часто и по происхождению.</w:t>
      </w:r>
      <w:r>
        <w:t xml:space="preserve"> </w:t>
      </w:r>
      <w:r w:rsidRPr="00453524">
        <w:t>Однородный подбор берет свое начало от правила старых английских заводчиков: «подобное с подобным дает подобное». Подобное же может быть не только хорошим, но и плохим. И ни один специалист не станет составлять пары животных с аналогичными плохими признаками. Поэтому правило претерпело определенную эволюцию</w:t>
      </w:r>
      <w:r>
        <w:t xml:space="preserve">, </w:t>
      </w:r>
      <w:r w:rsidRPr="00453524">
        <w:t>позднее П.К. Кулешов уточнил его, придав больший целевой зоотехнический смысл: «лучшее с лучшим дает лучшее». Так как лучшее может относиться к разным признакам, Н.А. Кравченко в качестве окончательной формулы или правила однородного подбора предложил применять следующее выражение: «лучшее с подобным же лучшим дает лучшее».</w:t>
      </w:r>
      <w:r>
        <w:t xml:space="preserve"> </w:t>
      </w:r>
      <w:r w:rsidRPr="00453524">
        <w:t>Обычно однородный подбор применяется в случае, когда имеется определенное количество животных с хорошим развитием ценных признаков.</w:t>
      </w:r>
    </w:p>
    <w:p w:rsidR="000D7986" w:rsidRPr="00453524" w:rsidRDefault="000D7986" w:rsidP="000D7986">
      <w:pPr>
        <w:pStyle w:val="a4"/>
        <w:spacing w:before="0" w:beforeAutospacing="0" w:after="0" w:afterAutospacing="0" w:line="276" w:lineRule="auto"/>
        <w:ind w:left="-567" w:firstLine="709"/>
        <w:jc w:val="both"/>
      </w:pPr>
      <w:r w:rsidRPr="00453524">
        <w:t>Применение однородного подбора позволяет решать следующие основные задачи:</w:t>
      </w:r>
    </w:p>
    <w:p w:rsidR="000D7986" w:rsidRPr="00453524" w:rsidRDefault="000D7986" w:rsidP="000D7986">
      <w:pPr>
        <w:pStyle w:val="a4"/>
        <w:spacing w:before="0" w:beforeAutospacing="0" w:after="0" w:afterAutospacing="0" w:line="276" w:lineRule="auto"/>
        <w:ind w:left="-567" w:firstLine="567"/>
        <w:jc w:val="both"/>
      </w:pPr>
      <w:r>
        <w:t>-у</w:t>
      </w:r>
      <w:r w:rsidRPr="00453524">
        <w:t>держать в потомстве спариваемых живот</w:t>
      </w:r>
      <w:r>
        <w:t>ных достоинства обоих родителей;</w:t>
      </w:r>
    </w:p>
    <w:p w:rsidR="000D7986" w:rsidRPr="00453524" w:rsidRDefault="000D7986" w:rsidP="000D7986">
      <w:pPr>
        <w:pStyle w:val="a4"/>
        <w:spacing w:before="0" w:beforeAutospacing="0" w:after="0" w:afterAutospacing="0" w:line="276" w:lineRule="auto"/>
        <w:ind w:left="-567" w:firstLine="567"/>
        <w:jc w:val="both"/>
      </w:pPr>
      <w:r>
        <w:t>-у</w:t>
      </w:r>
      <w:r w:rsidRPr="00453524">
        <w:t>величить число животных, обладающих ценными сво</w:t>
      </w:r>
      <w:r>
        <w:t>йствами, по которым ведут отбор;</w:t>
      </w:r>
    </w:p>
    <w:p w:rsidR="000D7986" w:rsidRPr="00453524" w:rsidRDefault="000D7986" w:rsidP="000D7986">
      <w:pPr>
        <w:pStyle w:val="a4"/>
        <w:spacing w:before="0" w:beforeAutospacing="0" w:after="0" w:afterAutospacing="0" w:line="276" w:lineRule="auto"/>
        <w:ind w:left="-567" w:firstLine="567"/>
        <w:jc w:val="both"/>
      </w:pPr>
      <w:r>
        <w:t>-д</w:t>
      </w:r>
      <w:r w:rsidRPr="00453524">
        <w:t xml:space="preserve">обиться более высокого наследования </w:t>
      </w:r>
      <w:r>
        <w:t>желательных качеств или свойств;</w:t>
      </w:r>
    </w:p>
    <w:p w:rsidR="000D7986" w:rsidRPr="00453524" w:rsidRDefault="000D7986" w:rsidP="000D7986">
      <w:pPr>
        <w:pStyle w:val="a4"/>
        <w:spacing w:before="0" w:beforeAutospacing="0" w:after="0" w:afterAutospacing="0" w:line="276" w:lineRule="auto"/>
        <w:ind w:left="-567" w:firstLine="567"/>
        <w:jc w:val="both"/>
      </w:pPr>
      <w:r>
        <w:t>-д</w:t>
      </w:r>
      <w:r w:rsidRPr="00453524">
        <w:t>обиться у животных последующих поколений большего развития ценных свойств.</w:t>
      </w:r>
    </w:p>
    <w:bookmarkEnd w:id="5"/>
    <w:p w:rsidR="000D7986" w:rsidRPr="00453524" w:rsidRDefault="000D7986" w:rsidP="000D7986">
      <w:pPr>
        <w:spacing w:after="0"/>
        <w:ind w:left="-567" w:firstLine="709"/>
        <w:jc w:val="both"/>
        <w:rPr>
          <w:rFonts w:ascii="Times New Roman" w:hAnsi="Times New Roman" w:cs="Times New Roman"/>
          <w:sz w:val="24"/>
          <w:szCs w:val="24"/>
        </w:rPr>
      </w:pPr>
      <w:r>
        <w:rPr>
          <w:rFonts w:ascii="Times New Roman" w:hAnsi="Times New Roman" w:cs="Times New Roman"/>
          <w:sz w:val="24"/>
          <w:szCs w:val="24"/>
        </w:rPr>
        <w:t xml:space="preserve">Планирующие </w:t>
      </w:r>
      <w:r w:rsidRPr="00453524">
        <w:rPr>
          <w:rFonts w:ascii="Times New Roman" w:hAnsi="Times New Roman" w:cs="Times New Roman"/>
          <w:sz w:val="24"/>
          <w:szCs w:val="24"/>
        </w:rPr>
        <w:t xml:space="preserve">документы:                                     </w:t>
      </w:r>
    </w:p>
    <w:p w:rsidR="000D7986" w:rsidRPr="00453524" w:rsidRDefault="000D7986" w:rsidP="000D7986">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w:t>
      </w:r>
      <w:r w:rsidRPr="00453524">
        <w:rPr>
          <w:rFonts w:ascii="Times New Roman" w:hAnsi="Times New Roman" w:cs="Times New Roman"/>
          <w:sz w:val="24"/>
          <w:szCs w:val="24"/>
        </w:rPr>
        <w:t>перспективный план племенной работы (составляется на 5 лет)</w:t>
      </w:r>
      <w:r>
        <w:rPr>
          <w:rFonts w:ascii="Times New Roman" w:hAnsi="Times New Roman" w:cs="Times New Roman"/>
          <w:sz w:val="24"/>
          <w:szCs w:val="24"/>
        </w:rPr>
        <w:t>;</w:t>
      </w:r>
    </w:p>
    <w:p w:rsidR="000D7986" w:rsidRPr="00453524" w:rsidRDefault="000D7986" w:rsidP="000D7986">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w:t>
      </w:r>
      <w:r w:rsidRPr="00453524">
        <w:rPr>
          <w:rFonts w:ascii="Times New Roman" w:hAnsi="Times New Roman" w:cs="Times New Roman"/>
          <w:sz w:val="24"/>
          <w:szCs w:val="24"/>
        </w:rPr>
        <w:t>план племенной работы (составляется ежегодно).</w:t>
      </w:r>
    </w:p>
    <w:p w:rsidR="000D7986" w:rsidRPr="00B04B1C" w:rsidRDefault="000D7986" w:rsidP="000D7986">
      <w:pPr>
        <w:spacing w:after="0"/>
        <w:ind w:left="-567" w:firstLine="709"/>
        <w:jc w:val="both"/>
        <w:rPr>
          <w:rFonts w:ascii="Times New Roman" w:hAnsi="Times New Roman" w:cs="Times New Roman"/>
          <w:sz w:val="24"/>
          <w:szCs w:val="24"/>
          <w:shd w:val="clear" w:color="auto" w:fill="FFFFFF"/>
        </w:rPr>
      </w:pPr>
      <w:r w:rsidRPr="00453524">
        <w:rPr>
          <w:rFonts w:ascii="Times New Roman" w:hAnsi="Times New Roman" w:cs="Times New Roman"/>
          <w:sz w:val="24"/>
          <w:szCs w:val="24"/>
          <w:shd w:val="clear" w:color="auto" w:fill="FFFFFF"/>
        </w:rPr>
        <w:t xml:space="preserve">В практической работе необходимо целесообразно сочетать однородный и разнородный подбор. При получении выдающихся животных для сохранения их качеств к ним стремятся подобрать равнозначных партнеров. Но таких партнеров (в полном смысле слова равноценных выдающемуся животному) может и не оказаться. Тогда приходится подбирать наиболее </w:t>
      </w:r>
      <w:proofErr w:type="gramStart"/>
      <w:r w:rsidRPr="00453524">
        <w:rPr>
          <w:rFonts w:ascii="Times New Roman" w:hAnsi="Times New Roman" w:cs="Times New Roman"/>
          <w:sz w:val="24"/>
          <w:szCs w:val="24"/>
          <w:shd w:val="clear" w:color="auto" w:fill="FFFFFF"/>
        </w:rPr>
        <w:t>подходящих</w:t>
      </w:r>
      <w:proofErr w:type="gramEnd"/>
      <w:r w:rsidRPr="00453524">
        <w:rPr>
          <w:rFonts w:ascii="Times New Roman" w:hAnsi="Times New Roman" w:cs="Times New Roman"/>
          <w:sz w:val="24"/>
          <w:szCs w:val="24"/>
          <w:shd w:val="clear" w:color="auto" w:fill="FFFFFF"/>
        </w:rPr>
        <w:t xml:space="preserve"> из имеющегося состава, по возможности приближаясь к однородному подбору. В этих случаях допустимо применение и крайней формы однородного подбора - родственного спаривания. После получения достаточной по численности группы животных, у которых ценные качества консолидированы, для получения животных с новыми качествами прибегают к разнородному подбору. Затем вновь применяют однородный подбор и т.д. Применение разных типов подбора должно проводиться творчески, а не по шаблону, для решения конкретных зоотехнических задач.</w:t>
      </w:r>
      <w:r>
        <w:rPr>
          <w:rFonts w:ascii="Times New Roman" w:hAnsi="Times New Roman" w:cs="Times New Roman"/>
          <w:sz w:val="24"/>
          <w:szCs w:val="24"/>
          <w:shd w:val="clear" w:color="auto" w:fill="FFFFFF"/>
        </w:rPr>
        <w:t xml:space="preserve"> </w:t>
      </w:r>
      <w:r w:rsidRPr="00453524">
        <w:rPr>
          <w:rFonts w:ascii="Times New Roman" w:hAnsi="Times New Roman" w:cs="Times New Roman"/>
          <w:sz w:val="24"/>
          <w:szCs w:val="24"/>
        </w:rPr>
        <w:t xml:space="preserve">В перспективном плане племенной работы отражаются вопросы состояния породы, ее развития, мероприятия по совершенствованию качества поголовья.   </w:t>
      </w:r>
    </w:p>
    <w:p w:rsidR="000D7986" w:rsidRPr="00453524" w:rsidRDefault="000D7986" w:rsidP="000D7986">
      <w:pPr>
        <w:spacing w:after="0"/>
        <w:ind w:left="-567" w:firstLine="709"/>
        <w:jc w:val="both"/>
        <w:rPr>
          <w:rFonts w:ascii="Times New Roman" w:hAnsi="Times New Roman" w:cs="Times New Roman"/>
          <w:sz w:val="24"/>
          <w:szCs w:val="24"/>
        </w:rPr>
      </w:pPr>
      <w:r w:rsidRPr="00453524">
        <w:rPr>
          <w:rFonts w:ascii="Times New Roman" w:hAnsi="Times New Roman" w:cs="Times New Roman"/>
          <w:sz w:val="24"/>
          <w:szCs w:val="24"/>
        </w:rPr>
        <w:t>План племенной работы включает в себя практические мероприятия по подбору пар, выходу щенков, выбраковке (замене), продаже (закупке) племенного поголовья.</w:t>
      </w:r>
      <w:bookmarkStart w:id="6" w:name="_GoBack"/>
      <w:bookmarkEnd w:id="6"/>
    </w:p>
    <w:sectPr w:rsidR="000D7986" w:rsidRPr="00453524">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308795"/>
      <w:docPartObj>
        <w:docPartGallery w:val="Page Numbers (Bottom of Page)"/>
        <w:docPartUnique/>
      </w:docPartObj>
    </w:sdtPr>
    <w:sdtEndPr/>
    <w:sdtContent>
      <w:p w:rsidR="00453524" w:rsidRDefault="000D7986">
        <w:pPr>
          <w:pStyle w:val="a7"/>
          <w:jc w:val="center"/>
        </w:pPr>
        <w:r>
          <w:fldChar w:fldCharType="begin"/>
        </w:r>
        <w:r>
          <w:instrText>PAGE   \* MERGEFORMAT</w:instrText>
        </w:r>
        <w:r>
          <w:fldChar w:fldCharType="separate"/>
        </w:r>
        <w:r>
          <w:rPr>
            <w:noProof/>
          </w:rPr>
          <w:t>1</w:t>
        </w:r>
        <w:r>
          <w:fldChar w:fldCharType="end"/>
        </w:r>
      </w:p>
    </w:sdtContent>
  </w:sdt>
  <w:p w:rsidR="00453524" w:rsidRDefault="000D7986">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3.75pt;height:18.8pt;visibility:visible;mso-wrap-style:square" o:bullet="t">
        <v:imagedata r:id="rId1" o:title=""/>
      </v:shape>
    </w:pict>
  </w:numPicBullet>
  <w:abstractNum w:abstractNumId="0">
    <w:nsid w:val="223E6D6D"/>
    <w:multiLevelType w:val="hybridMultilevel"/>
    <w:tmpl w:val="707CA412"/>
    <w:lvl w:ilvl="0" w:tplc="E7AAE31A">
      <w:start w:val="1"/>
      <w:numFmt w:val="bullet"/>
      <w:lvlText w:val=""/>
      <w:lvlPicBulletId w:val="0"/>
      <w:lvlJc w:val="left"/>
      <w:pPr>
        <w:tabs>
          <w:tab w:val="num" w:pos="720"/>
        </w:tabs>
        <w:ind w:left="720" w:hanging="360"/>
      </w:pPr>
      <w:rPr>
        <w:rFonts w:ascii="Symbol" w:hAnsi="Symbol" w:hint="default"/>
      </w:rPr>
    </w:lvl>
    <w:lvl w:ilvl="1" w:tplc="152EED58" w:tentative="1">
      <w:start w:val="1"/>
      <w:numFmt w:val="bullet"/>
      <w:lvlText w:val=""/>
      <w:lvlJc w:val="left"/>
      <w:pPr>
        <w:tabs>
          <w:tab w:val="num" w:pos="1440"/>
        </w:tabs>
        <w:ind w:left="1440" w:hanging="360"/>
      </w:pPr>
      <w:rPr>
        <w:rFonts w:ascii="Symbol" w:hAnsi="Symbol" w:hint="default"/>
      </w:rPr>
    </w:lvl>
    <w:lvl w:ilvl="2" w:tplc="0F62968A" w:tentative="1">
      <w:start w:val="1"/>
      <w:numFmt w:val="bullet"/>
      <w:lvlText w:val=""/>
      <w:lvlJc w:val="left"/>
      <w:pPr>
        <w:tabs>
          <w:tab w:val="num" w:pos="2160"/>
        </w:tabs>
        <w:ind w:left="2160" w:hanging="360"/>
      </w:pPr>
      <w:rPr>
        <w:rFonts w:ascii="Symbol" w:hAnsi="Symbol" w:hint="default"/>
      </w:rPr>
    </w:lvl>
    <w:lvl w:ilvl="3" w:tplc="D62AC5C2" w:tentative="1">
      <w:start w:val="1"/>
      <w:numFmt w:val="bullet"/>
      <w:lvlText w:val=""/>
      <w:lvlJc w:val="left"/>
      <w:pPr>
        <w:tabs>
          <w:tab w:val="num" w:pos="2880"/>
        </w:tabs>
        <w:ind w:left="2880" w:hanging="360"/>
      </w:pPr>
      <w:rPr>
        <w:rFonts w:ascii="Symbol" w:hAnsi="Symbol" w:hint="default"/>
      </w:rPr>
    </w:lvl>
    <w:lvl w:ilvl="4" w:tplc="3354A3EA" w:tentative="1">
      <w:start w:val="1"/>
      <w:numFmt w:val="bullet"/>
      <w:lvlText w:val=""/>
      <w:lvlJc w:val="left"/>
      <w:pPr>
        <w:tabs>
          <w:tab w:val="num" w:pos="3600"/>
        </w:tabs>
        <w:ind w:left="3600" w:hanging="360"/>
      </w:pPr>
      <w:rPr>
        <w:rFonts w:ascii="Symbol" w:hAnsi="Symbol" w:hint="default"/>
      </w:rPr>
    </w:lvl>
    <w:lvl w:ilvl="5" w:tplc="BD30736C" w:tentative="1">
      <w:start w:val="1"/>
      <w:numFmt w:val="bullet"/>
      <w:lvlText w:val=""/>
      <w:lvlJc w:val="left"/>
      <w:pPr>
        <w:tabs>
          <w:tab w:val="num" w:pos="4320"/>
        </w:tabs>
        <w:ind w:left="4320" w:hanging="360"/>
      </w:pPr>
      <w:rPr>
        <w:rFonts w:ascii="Symbol" w:hAnsi="Symbol" w:hint="default"/>
      </w:rPr>
    </w:lvl>
    <w:lvl w:ilvl="6" w:tplc="6234EFA0" w:tentative="1">
      <w:start w:val="1"/>
      <w:numFmt w:val="bullet"/>
      <w:lvlText w:val=""/>
      <w:lvlJc w:val="left"/>
      <w:pPr>
        <w:tabs>
          <w:tab w:val="num" w:pos="5040"/>
        </w:tabs>
        <w:ind w:left="5040" w:hanging="360"/>
      </w:pPr>
      <w:rPr>
        <w:rFonts w:ascii="Symbol" w:hAnsi="Symbol" w:hint="default"/>
      </w:rPr>
    </w:lvl>
    <w:lvl w:ilvl="7" w:tplc="8744D650" w:tentative="1">
      <w:start w:val="1"/>
      <w:numFmt w:val="bullet"/>
      <w:lvlText w:val=""/>
      <w:lvlJc w:val="left"/>
      <w:pPr>
        <w:tabs>
          <w:tab w:val="num" w:pos="5760"/>
        </w:tabs>
        <w:ind w:left="5760" w:hanging="360"/>
      </w:pPr>
      <w:rPr>
        <w:rFonts w:ascii="Symbol" w:hAnsi="Symbol" w:hint="default"/>
      </w:rPr>
    </w:lvl>
    <w:lvl w:ilvl="8" w:tplc="7BA83DAE" w:tentative="1">
      <w:start w:val="1"/>
      <w:numFmt w:val="bullet"/>
      <w:lvlText w:val=""/>
      <w:lvlJc w:val="left"/>
      <w:pPr>
        <w:tabs>
          <w:tab w:val="num" w:pos="6480"/>
        </w:tabs>
        <w:ind w:left="6480" w:hanging="360"/>
      </w:pPr>
      <w:rPr>
        <w:rFonts w:ascii="Symbol" w:hAnsi="Symbol" w:hint="default"/>
      </w:rPr>
    </w:lvl>
  </w:abstractNum>
  <w:abstractNum w:abstractNumId="1">
    <w:nsid w:val="3ADB3654"/>
    <w:multiLevelType w:val="multilevel"/>
    <w:tmpl w:val="C504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D1F2A"/>
    <w:multiLevelType w:val="multilevel"/>
    <w:tmpl w:val="7A54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8"/>
    <w:rsid w:val="000D7986"/>
    <w:rsid w:val="00592065"/>
    <w:rsid w:val="00E10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986"/>
    <w:pPr>
      <w:ind w:left="720"/>
      <w:contextualSpacing/>
    </w:pPr>
  </w:style>
  <w:style w:type="paragraph" w:customStyle="1" w:styleId="Default">
    <w:name w:val="Default"/>
    <w:rsid w:val="000D798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0D798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0D79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0D7986"/>
    <w:pPr>
      <w:widowControl w:val="0"/>
      <w:autoSpaceDE w:val="0"/>
      <w:autoSpaceDN w:val="0"/>
      <w:spacing w:after="0" w:line="240" w:lineRule="auto"/>
    </w:pPr>
    <w:rPr>
      <w:rFonts w:ascii="Cambria" w:eastAsia="Cambria" w:hAnsi="Cambria" w:cs="Cambria"/>
      <w:sz w:val="18"/>
      <w:szCs w:val="18"/>
    </w:rPr>
  </w:style>
  <w:style w:type="character" w:customStyle="1" w:styleId="a6">
    <w:name w:val="Основной текст Знак"/>
    <w:basedOn w:val="a0"/>
    <w:link w:val="a5"/>
    <w:uiPriority w:val="1"/>
    <w:rsid w:val="000D7986"/>
    <w:rPr>
      <w:rFonts w:ascii="Cambria" w:eastAsia="Cambria" w:hAnsi="Cambria" w:cs="Cambria"/>
      <w:sz w:val="18"/>
      <w:szCs w:val="18"/>
    </w:rPr>
  </w:style>
  <w:style w:type="paragraph" w:customStyle="1" w:styleId="TableParagraph">
    <w:name w:val="Table Paragraph"/>
    <w:basedOn w:val="a"/>
    <w:uiPriority w:val="1"/>
    <w:qFormat/>
    <w:rsid w:val="000D7986"/>
    <w:pPr>
      <w:widowControl w:val="0"/>
      <w:autoSpaceDE w:val="0"/>
      <w:autoSpaceDN w:val="0"/>
      <w:spacing w:before="6" w:after="0" w:line="240" w:lineRule="auto"/>
      <w:jc w:val="center"/>
    </w:pPr>
    <w:rPr>
      <w:rFonts w:ascii="Cambria" w:eastAsia="Cambria" w:hAnsi="Cambria" w:cs="Cambria"/>
    </w:rPr>
  </w:style>
  <w:style w:type="paragraph" w:styleId="a7">
    <w:name w:val="footer"/>
    <w:basedOn w:val="a"/>
    <w:link w:val="a8"/>
    <w:uiPriority w:val="99"/>
    <w:unhideWhenUsed/>
    <w:rsid w:val="000D79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7986"/>
  </w:style>
  <w:style w:type="paragraph" w:styleId="a9">
    <w:name w:val="Balloon Text"/>
    <w:basedOn w:val="a"/>
    <w:link w:val="aa"/>
    <w:uiPriority w:val="99"/>
    <w:semiHidden/>
    <w:unhideWhenUsed/>
    <w:rsid w:val="000D79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7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986"/>
    <w:pPr>
      <w:ind w:left="720"/>
      <w:contextualSpacing/>
    </w:pPr>
  </w:style>
  <w:style w:type="paragraph" w:customStyle="1" w:styleId="Default">
    <w:name w:val="Default"/>
    <w:rsid w:val="000D798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0D798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0D79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0D7986"/>
    <w:pPr>
      <w:widowControl w:val="0"/>
      <w:autoSpaceDE w:val="0"/>
      <w:autoSpaceDN w:val="0"/>
      <w:spacing w:after="0" w:line="240" w:lineRule="auto"/>
    </w:pPr>
    <w:rPr>
      <w:rFonts w:ascii="Cambria" w:eastAsia="Cambria" w:hAnsi="Cambria" w:cs="Cambria"/>
      <w:sz w:val="18"/>
      <w:szCs w:val="18"/>
    </w:rPr>
  </w:style>
  <w:style w:type="character" w:customStyle="1" w:styleId="a6">
    <w:name w:val="Основной текст Знак"/>
    <w:basedOn w:val="a0"/>
    <w:link w:val="a5"/>
    <w:uiPriority w:val="1"/>
    <w:rsid w:val="000D7986"/>
    <w:rPr>
      <w:rFonts w:ascii="Cambria" w:eastAsia="Cambria" w:hAnsi="Cambria" w:cs="Cambria"/>
      <w:sz w:val="18"/>
      <w:szCs w:val="18"/>
    </w:rPr>
  </w:style>
  <w:style w:type="paragraph" w:customStyle="1" w:styleId="TableParagraph">
    <w:name w:val="Table Paragraph"/>
    <w:basedOn w:val="a"/>
    <w:uiPriority w:val="1"/>
    <w:qFormat/>
    <w:rsid w:val="000D7986"/>
    <w:pPr>
      <w:widowControl w:val="0"/>
      <w:autoSpaceDE w:val="0"/>
      <w:autoSpaceDN w:val="0"/>
      <w:spacing w:before="6" w:after="0" w:line="240" w:lineRule="auto"/>
      <w:jc w:val="center"/>
    </w:pPr>
    <w:rPr>
      <w:rFonts w:ascii="Cambria" w:eastAsia="Cambria" w:hAnsi="Cambria" w:cs="Cambria"/>
    </w:rPr>
  </w:style>
  <w:style w:type="paragraph" w:styleId="a7">
    <w:name w:val="footer"/>
    <w:basedOn w:val="a"/>
    <w:link w:val="a8"/>
    <w:uiPriority w:val="99"/>
    <w:unhideWhenUsed/>
    <w:rsid w:val="000D79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7986"/>
  </w:style>
  <w:style w:type="paragraph" w:styleId="a9">
    <w:name w:val="Balloon Text"/>
    <w:basedOn w:val="a"/>
    <w:link w:val="aa"/>
    <w:uiPriority w:val="99"/>
    <w:semiHidden/>
    <w:unhideWhenUsed/>
    <w:rsid w:val="000D79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7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a:t>График экстерьера</a:t>
            </a:r>
          </a:p>
        </c:rich>
      </c:tx>
      <c:overlay val="0"/>
      <c:spPr>
        <a:noFill/>
        <a:ln>
          <a:noFill/>
        </a:ln>
        <a:effectLst/>
      </c:spPr>
    </c:title>
    <c:autoTitleDeleted val="0"/>
    <c:plotArea>
      <c:layout/>
      <c:lineChart>
        <c:grouping val="standard"/>
        <c:varyColors val="0"/>
        <c:ser>
          <c:idx val="0"/>
          <c:order val="0"/>
          <c:tx>
            <c:strRef>
              <c:f>Лист1!$B$1</c:f>
              <c:strCache>
                <c:ptCount val="1"/>
                <c:pt idx="0">
                  <c:v>Кобели</c:v>
                </c:pt>
              </c:strCache>
            </c:strRef>
          </c:tx>
          <c:spPr>
            <a:ln w="22225" cap="rnd" cmpd="sng" algn="ctr">
              <a:solidFill>
                <a:schemeClr val="accent1"/>
              </a:solidFill>
              <a:round/>
            </a:ln>
            <a:effectLst/>
          </c:spPr>
          <c:marker>
            <c:symbol val="none"/>
          </c:marker>
          <c:cat>
            <c:strRef>
              <c:f>Лист1!$A$2:$A$8</c:f>
              <c:strCache>
                <c:ptCount val="7"/>
                <c:pt idx="0">
                  <c:v>Формата</c:v>
                </c:pt>
                <c:pt idx="1">
                  <c:v>Костистости</c:v>
                </c:pt>
                <c:pt idx="2">
                  <c:v>Высоконогости</c:v>
                </c:pt>
                <c:pt idx="3">
                  <c:v>Грудной</c:v>
                </c:pt>
                <c:pt idx="4">
                  <c:v>Массивности</c:v>
                </c:pt>
                <c:pt idx="5">
                  <c:v>Длинноголовости</c:v>
                </c:pt>
                <c:pt idx="6">
                  <c:v>Широколобости</c:v>
                </c:pt>
              </c:strCache>
            </c:strRef>
          </c:cat>
          <c:val>
            <c:numRef>
              <c:f>Лист1!$B$2:$B$8</c:f>
              <c:numCache>
                <c:formatCode>General</c:formatCode>
                <c:ptCount val="7"/>
                <c:pt idx="0">
                  <c:v>98.58</c:v>
                </c:pt>
                <c:pt idx="1">
                  <c:v>21.2</c:v>
                </c:pt>
                <c:pt idx="2">
                  <c:v>59.08</c:v>
                </c:pt>
                <c:pt idx="3">
                  <c:v>79.25</c:v>
                </c:pt>
                <c:pt idx="4">
                  <c:v>120.29</c:v>
                </c:pt>
                <c:pt idx="5">
                  <c:v>39.909999999999997</c:v>
                </c:pt>
                <c:pt idx="6">
                  <c:v>56.98</c:v>
                </c:pt>
              </c:numCache>
            </c:numRef>
          </c:val>
          <c:smooth val="0"/>
          <c:extLst xmlns:c16r2="http://schemas.microsoft.com/office/drawing/2015/06/chart">
            <c:ext xmlns:c16="http://schemas.microsoft.com/office/drawing/2014/chart" uri="{C3380CC4-5D6E-409C-BE32-E72D297353CC}">
              <c16:uniqueId val="{00000000-069E-45C9-AD32-A24B22712D8B}"/>
            </c:ext>
          </c:extLst>
        </c:ser>
        <c:ser>
          <c:idx val="1"/>
          <c:order val="1"/>
          <c:tx>
            <c:strRef>
              <c:f>Лист1!$C$1</c:f>
              <c:strCache>
                <c:ptCount val="1"/>
                <c:pt idx="0">
                  <c:v>Суки</c:v>
                </c:pt>
              </c:strCache>
            </c:strRef>
          </c:tx>
          <c:spPr>
            <a:ln w="22225" cap="rnd" cmpd="sng" algn="ctr">
              <a:solidFill>
                <a:schemeClr val="accent2"/>
              </a:solidFill>
              <a:round/>
            </a:ln>
            <a:effectLst/>
          </c:spPr>
          <c:marker>
            <c:symbol val="none"/>
          </c:marker>
          <c:cat>
            <c:strRef>
              <c:f>Лист1!$A$2:$A$8</c:f>
              <c:strCache>
                <c:ptCount val="7"/>
                <c:pt idx="0">
                  <c:v>Формата</c:v>
                </c:pt>
                <c:pt idx="1">
                  <c:v>Костистости</c:v>
                </c:pt>
                <c:pt idx="2">
                  <c:v>Высоконогости</c:v>
                </c:pt>
                <c:pt idx="3">
                  <c:v>Грудной</c:v>
                </c:pt>
                <c:pt idx="4">
                  <c:v>Массивности</c:v>
                </c:pt>
                <c:pt idx="5">
                  <c:v>Длинноголовости</c:v>
                </c:pt>
                <c:pt idx="6">
                  <c:v>Широколобости</c:v>
                </c:pt>
              </c:strCache>
            </c:strRef>
          </c:cat>
          <c:val>
            <c:numRef>
              <c:f>Лист1!$C$2:$C$8</c:f>
              <c:numCache>
                <c:formatCode>General</c:formatCode>
                <c:ptCount val="7"/>
                <c:pt idx="0">
                  <c:v>108.54</c:v>
                </c:pt>
                <c:pt idx="1">
                  <c:v>22.42</c:v>
                </c:pt>
                <c:pt idx="2">
                  <c:v>58.71</c:v>
                </c:pt>
                <c:pt idx="3">
                  <c:v>79.13</c:v>
                </c:pt>
                <c:pt idx="4">
                  <c:v>127.74</c:v>
                </c:pt>
                <c:pt idx="5">
                  <c:v>42.41</c:v>
                </c:pt>
                <c:pt idx="6">
                  <c:v>52.64</c:v>
                </c:pt>
              </c:numCache>
            </c:numRef>
          </c:val>
          <c:smooth val="0"/>
          <c:extLst xmlns:c16r2="http://schemas.microsoft.com/office/drawing/2015/06/chart">
            <c:ext xmlns:c16="http://schemas.microsoft.com/office/drawing/2014/chart" uri="{C3380CC4-5D6E-409C-BE32-E72D297353CC}">
              <c16:uniqueId val="{00000001-069E-45C9-AD32-A24B22712D8B}"/>
            </c:ext>
          </c:extLst>
        </c:ser>
        <c:dLbls>
          <c:showLegendKey val="0"/>
          <c:showVal val="0"/>
          <c:showCatName val="0"/>
          <c:showSerName val="0"/>
          <c:showPercent val="0"/>
          <c:showBubbleSize val="0"/>
        </c:dLbls>
        <c:marker val="1"/>
        <c:smooth val="0"/>
        <c:axId val="361514112"/>
        <c:axId val="361515648"/>
      </c:lineChart>
      <c:catAx>
        <c:axId val="36151411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vert="horz"/>
          <a:lstStyle/>
          <a:p>
            <a:pPr>
              <a:defRPr/>
            </a:pPr>
            <a:endParaRPr lang="ru-RU"/>
          </a:p>
        </c:txPr>
        <c:crossAx val="361515648"/>
        <c:crosses val="autoZero"/>
        <c:auto val="1"/>
        <c:lblAlgn val="ctr"/>
        <c:lblOffset val="100"/>
        <c:noMultiLvlLbl val="0"/>
      </c:catAx>
      <c:valAx>
        <c:axId val="361515648"/>
        <c:scaling>
          <c:orientation val="minMax"/>
        </c:scaling>
        <c:delete val="0"/>
        <c:axPos val="l"/>
        <c:majorGridlines>
          <c:spPr>
            <a:ln>
              <a:solidFill>
                <a:schemeClr val="dk1">
                  <a:lumMod val="15000"/>
                  <a:lumOff val="85000"/>
                </a:schemeClr>
              </a:solidFill>
            </a:ln>
            <a:effectLst/>
          </c:spPr>
        </c:majorGridlines>
        <c:title>
          <c:tx>
            <c:rich>
              <a:bodyPr rot="-5400000" vert="horz"/>
              <a:lstStyle/>
              <a:p>
                <a:pPr>
                  <a:defRPr/>
                </a:pPr>
                <a:r>
                  <a:rPr lang="ru-RU"/>
                  <a:t>Индексы</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ru-RU"/>
          </a:p>
        </c:txPr>
        <c:crossAx val="361514112"/>
        <c:crosses val="autoZero"/>
        <c:crossBetween val="between"/>
      </c:valAx>
      <c:dTable>
        <c:showHorzBorder val="1"/>
        <c:showVertBorder val="1"/>
        <c:showOutline val="1"/>
        <c:showKeys val="1"/>
        <c:spPr>
          <a:noFill/>
          <a:ln w="9525">
            <a:solidFill>
              <a:schemeClr val="dk1">
                <a:lumMod val="15000"/>
                <a:lumOff val="85000"/>
              </a:schemeClr>
            </a:solidFill>
          </a:ln>
          <a:effectLst/>
        </c:spPr>
      </c:dTable>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2230</Words>
  <Characters>12712</Characters>
  <Application>Microsoft Office Word</Application>
  <DocSecurity>0</DocSecurity>
  <Lines>105</Lines>
  <Paragraphs>29</Paragraphs>
  <ScaleCrop>false</ScaleCrop>
  <Company>HP</Company>
  <LinksUpToDate>false</LinksUpToDate>
  <CharactersWithSpaces>14913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2024-02-03T17:30:00Z</dcterms:created>
  <dcterms:modified xsi:type="dcterms:W3CDTF">2024-02-03T17:31:00Z</dcterms:modified>
</cp:coreProperties>
</file>