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16" w:rsidRPr="00302C16" w:rsidRDefault="00302C16" w:rsidP="00302C1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Вокальная педагогика – явление сугубо индивидуальное и творческое. Из уст в уста, от мастера к подмастерью, через осознание ощущений передаются её основы. В каждом конкретном случае её методы индивидуальны и неповторимы, как неповторима исполнительская манера, мимика и техника артиста. Но неоспоримо одно: не может быть надстройки художественного образа без базиса опёртого дыхания, не может быть сложная и многоярусная драматургия взрослой песни взгромождена на хрупкие плечи поющего ребёнка, не могут быть в одной манере исполнены колыбельная и гимн, романс и баллада и т.д.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Фундамент вокальной педагогики – это правильная организация ВДОХА и ВЫДОХА, и начинать занятия нужно именно с переключения внимания ученика на специфическое ОБЪЁМНОЕ состояние грудной клетки при выдохе. Безусловно, после двух-трёх уроков это ощущение не закрепить, нужно настроиться на долговременность процесса. Последовательность,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разножанровость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индивидуальный подход – вот наши «три кита», плавающих в океане «сценического» современного вокала.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Известный американский педагог Х.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Шенел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взрастивший Джорджа Майкла и Энни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Леннокс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утверждает, что дыхание, как и хорошее пение, зависит от хорошей осанки, хороших взаимоотношений груди, шеи и головы. Пока они расположены по одной линии, можно энергично двигаться, даже сгибаться пополам. А педагог по вокалу из Лос-Анджелеса Э.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Ховард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уточняет: «Грудная клетка &lt;…&gt; должна расширяться в момент взятия дыхания &lt;…&gt;. Мышцы диафрагмы опускаются вниз, чтобы увеличить объём грудной полости &lt;…&gt;. </w:t>
      </w:r>
      <w:proofErr w:type="spellStart"/>
      <w:proofErr w:type="gram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Ва-ша</w:t>
      </w:r>
      <w:proofErr w:type="spellEnd"/>
      <w:proofErr w:type="gram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цель – дать лёгким возможность полностью наполниться воздухом, расширяясь как вниз, так и в стороны».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только певец сконцентрируется не на ключичном (поверхностном), а на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нижнерёберном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диафрагмальном (глубоком) дыхании, как только он научится при выдохе управлять межрёберными мышцами, можно считать, что первый камень в фундамент вокала заложен. Брюшной пресс должен подталкивать диафрагму в сторону лёгких, подобно поршню в насосе. При этом гортань остаётся расслабленной, причём одинаково на всех нотах, от высоких до низких.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Таким образом, формируется единая позиционная манера и ровность регистра. И если корень языка, как утверждают ведущие мировые эстрадные педагоги, опускается вниз, то кончик языка наоборот нацелен вверх, к твёрдому нёбу и к зубам. Звук фокусируется в некую маску в районе рта, в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амбушюрную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, микрофонную зону («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маск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-резонанс» по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Ховарду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), произношение легкое, чёткое и очень близкое к речевой позиции.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Автор известной американской методики Сет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Риггс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заметил однажды, что петь нужно так же, как говорить, и добавил, что после вдоха грудь остаётся в удобном, чуть приподнятом состоянии (аналогичная картина наблюдается у пловцов).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Далее в работе над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эстрадно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-джазовым вокалом важно показать разницу между тремя видами атаки (начала звука):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- мягкой (основной и не только для лирики);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- твёрдой (активной, эмоционально-энергичной);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придыхательной (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субтоновой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, саксофонной).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начальном этапе рекомендуется заниматься на мягкой вокальной атаке. Частое использование твёрдой и придыхательной атак может привести к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несмыканию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голосовых связок (складок). Замечу, что связки должны смыкаться не только в результате сигнала головного мозга, но и в результате воздействия на них ВЫДОХА – тёплой воздушной волны, идущей по трахее через гортань в микрофон.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Именно поэтому рекомендуется с первых шагов занятий эстрадным вокалом распеваться не в микрофон, а в сжатый кулачок, контролируя силу выдоха.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Автор вокальной педагогики В. Дмитриев отмечает различие двух резонаторов вокалиста: ГРУДНОГО и ГОЛОВНОГО. Заставить звучать эти резонаторы – наша основная задача. Работа над поисками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резонирования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приведёт неизбежно к расширению грудного диапазона и к так называемому «опёртому фальцету» в головном резонаторе.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Следующий этап нашей вокальной работы – соединение двух резонаторных зон ВОЕДИНО в области рта в единый, ГРУДО-ГОЛОВНОЙ звук.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Н. Андрианова, ведущий педагог Академии музыки им. Гнесиных, советовала достигать вибрации одновременно в головном и грудном резонаторах. В этом случае образуется «МИКСТ», некий смешанный тембр, который обволакивает всю полость рта и носоглотки. </w:t>
      </w: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Американская школа называет этот «микст» весьма оригинально – «средний голос», он должен доминировать на всём диапазоне голоса, включая самые нижние и самые верхние его звуки.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Сэт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Риггс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предлагает на высоких нотах слегка наклониться, что вызовет дополнительный толчок воздуха диафрагмой.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Педагог из Санкт-Петербурга Ариадна Карягина предлагает этот толчок зафиксировать в упражнении «КХ!»,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Ховард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в слове «ХЭЙ!».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Вокальные упражнения и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распевки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должны начинаться от самых примарных и удобных нот ученика, постепенно двигаясь то в одну, то в другую сторону диапазона, расширяя его от занятия к занятию с аккуратным преодолением «переходных нот».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Распевки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универсальны: можно использовать и общеизвестные, можно добавить фрагменты эстрадных песен или джазовых стандартов (с особыми «смещениями» акцентов, с синкопами и свингом.) При этом Карягина предупреждает о том, что джазовые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распевки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, выхваченные из контекста джазового искусства, – это далеко не сам джаз.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Возможно, для кого-то физиологически естественными будут такие вокальные приёмы, как «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фрулато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» (хрип) и «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субтон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» (саксофонный приём исполнения нижних нот «на воздухе»), «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гроул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» (рычание) и «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бэндинг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(подтяжка). С одной стороны, если они не в органике певца, их применять нужно осторожно. С другой – необходимо добавлять для развития драматургии РАЗНЫЕ приёмы: особенно в кульминации хороша верхняя нота, взятая на «глиссандо» (не путать с «портаменто»). Необходимо использовать и в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распевках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и в импровизации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бестекстовую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вокальную технику – «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скэт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», дающую особую инструментальную виртуозность голосу. Именно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скэт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нас заставит задуматься: вначале был голос или инструмент, а затем только голос, подражающий инструменту?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Конечно, в процессе вокальной работы необходимо развить вибрато в прямых («белых») тембрах, а также «обуздать» природное утрированное вибрато (встречающееся у грузинских и цыганских певцов). Кроме того, нет ничего более полезного, чем развивать фонетический слух певца, для этого следует петь произведения на языке оригинала. Основным вокальным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эстрадно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-джазовым языком в мире признан английский. Если заглянуть к истокам джаза, можно услышать специфику этого языка, раскачку свинга и особые «блюзовые ноты» в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спиричуэлз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в блюзах, </w:t>
      </w:r>
      <w:proofErr w:type="spellStart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госпел</w:t>
      </w:r>
      <w:proofErr w:type="spellEnd"/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балладах.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 русской эстрадной школе есть тоже своя характерная манера произношения текста: она связана со сценической речью – поющие актёры, поющие композиторы и поэты, барды.</w:t>
      </w:r>
    </w:p>
    <w:p w:rsidR="00302C16" w:rsidRPr="00302C16" w:rsidRDefault="00302C16" w:rsidP="00302C1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02C16">
        <w:rPr>
          <w:rFonts w:ascii="Times New Roman" w:eastAsia="Times New Roman" w:hAnsi="Times New Roman" w:cs="Times New Roman"/>
          <w:sz w:val="29"/>
          <w:szCs w:val="29"/>
          <w:lang w:eastAsia="ru-RU"/>
        </w:rPr>
        <w:t>В русской эстрадной школе СЛОВО и шире – ИНТОНАЦИЯ – первичны, поэтому следует так овладеть микрофоном, чтобы он скрывал недостатки, неровности подачи звука, текста и движения, гасил респирацию на «П» и «Б».</w:t>
      </w:r>
    </w:p>
    <w:p w:rsidR="003569C3" w:rsidRDefault="003569C3">
      <w:bookmarkStart w:id="0" w:name="_GoBack"/>
      <w:bookmarkEnd w:id="0"/>
    </w:p>
    <w:sectPr w:rsidR="0035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3D"/>
    <w:rsid w:val="00302C16"/>
    <w:rsid w:val="003569C3"/>
    <w:rsid w:val="009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3844-222C-452F-9F2B-D5EC047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5735</Characters>
  <Application>Microsoft Office Word</Application>
  <DocSecurity>0</DocSecurity>
  <Lines>47</Lines>
  <Paragraphs>13</Paragraphs>
  <ScaleCrop>false</ScaleCrop>
  <Company>diakov.net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2024-02-17T16:40:00Z</dcterms:created>
  <dcterms:modified xsi:type="dcterms:W3CDTF">2024-02-17T16:40:00Z</dcterms:modified>
</cp:coreProperties>
</file>