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650E" w14:textId="77777777" w:rsidR="00112EF3" w:rsidRPr="006F3744" w:rsidRDefault="00112EF3" w:rsidP="006F3744">
      <w:pPr>
        <w:pStyle w:val="a3"/>
        <w:ind w:left="720"/>
        <w:jc w:val="both"/>
      </w:pPr>
      <w:r w:rsidRPr="006F3744">
        <w:t>Праздник Букваря</w:t>
      </w:r>
    </w:p>
    <w:p w14:paraId="03DA779E" w14:textId="77777777" w:rsidR="00400B80" w:rsidRDefault="00112EF3" w:rsidP="006F3744">
      <w:pPr>
        <w:pStyle w:val="a3"/>
        <w:ind w:firstLine="709"/>
        <w:jc w:val="both"/>
      </w:pPr>
      <w:r w:rsidRPr="006F3744">
        <w:t xml:space="preserve">Праздник Букваря! </w:t>
      </w:r>
      <w:r w:rsidR="00400B80" w:rsidRPr="006F3744"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</w:p>
    <w:p w14:paraId="798A7BDE" w14:textId="4DC0BC77" w:rsidR="00B6596A" w:rsidRPr="00B6596A" w:rsidRDefault="00B6596A" w:rsidP="00B65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5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 сугубо школьный праздник, который касается представителей только одной параллели — первоклассников. История умалчивает, когда в наших школах прощание с букварём превратилось в настоящий праздник. Известно только, что отмечают его уже не одно десятилетие. Причём в тех местах, где, помимо русского, дети учат и национальные языки, празднуют прощание как с русской азбукой, так и с первыми учебниками родного языка. Прощание с азбукой учителя и родители стараются превратить в незабываемое и трогательное событие: ставят сценки, учат песни, делают поделки в виде букв, устраивают чаепития. Детям в этот день дарят полезные подарки (красочно оформленные словари, справочники, энциклопедии, головоломки).</w:t>
      </w:r>
    </w:p>
    <w:p w14:paraId="212F2232" w14:textId="15924EFB" w:rsidR="00112EF3" w:rsidRPr="006F3744" w:rsidRDefault="00112EF3" w:rsidP="006F3744">
      <w:pPr>
        <w:pStyle w:val="a3"/>
        <w:ind w:firstLine="709"/>
        <w:jc w:val="both"/>
      </w:pPr>
      <w:r w:rsidRPr="006F3744">
        <w:t>Праздник - не праздность, это большое и важное дело, коллективное и творческое. Практическая целесообразность применения в воспитательной работе праздников, в значительной мере определяется творческой реализации главной педагогической</w:t>
      </w:r>
      <w:r w:rsidRPr="006F3744">
        <w:rPr>
          <w:rStyle w:val="a4"/>
        </w:rPr>
        <w:t xml:space="preserve"> </w:t>
      </w:r>
      <w:r w:rsidRPr="006F3744">
        <w:rPr>
          <w:rStyle w:val="a4"/>
          <w:i w:val="0"/>
          <w:iCs w:val="0"/>
        </w:rPr>
        <w:t>идеи</w:t>
      </w:r>
      <w:r w:rsidRPr="006F3744">
        <w:rPr>
          <w:i/>
          <w:iCs/>
        </w:rPr>
        <w:t xml:space="preserve"> </w:t>
      </w:r>
      <w:r w:rsidRPr="006F3744">
        <w:t>умственного, эстетического, нравственного, духовного развития ребёнка, возможностью широкого привлечения положительного потенциала родителей в деятельность совместной работы по воспитанию детей. </w:t>
      </w:r>
    </w:p>
    <w:p w14:paraId="60038705" w14:textId="19B413B7" w:rsidR="00112EF3" w:rsidRPr="006F3744" w:rsidRDefault="00112EF3" w:rsidP="006F3744">
      <w:pPr>
        <w:pStyle w:val="a3"/>
        <w:ind w:firstLine="709"/>
        <w:jc w:val="both"/>
      </w:pPr>
      <w:r w:rsidRPr="006F3744">
        <w:t xml:space="preserve">Праздник </w:t>
      </w:r>
      <w:proofErr w:type="gramStart"/>
      <w:r w:rsidRPr="006F3744">
        <w:t>–  своеобразная</w:t>
      </w:r>
      <w:proofErr w:type="gramEnd"/>
      <w:r w:rsidRPr="006F3744">
        <w:t xml:space="preserve"> форма духовного обогащения ребёнка. Любой детский праздник «развлекая – поучает…». </w:t>
      </w:r>
    </w:p>
    <w:p w14:paraId="56895377" w14:textId="2E25AFC5" w:rsidR="00112EF3" w:rsidRPr="006F3744" w:rsidRDefault="00112EF3" w:rsidP="006F3744">
      <w:pPr>
        <w:pStyle w:val="a3"/>
        <w:ind w:firstLine="709"/>
        <w:jc w:val="both"/>
      </w:pPr>
      <w:r w:rsidRPr="006F3744">
        <w:t>Человек воспринимает мир чувствами и, нужно чтобы каждое чувство в детях проснулось через цвет, звуки, запахи и другое.   Ребёнок как губка, впитывает в себя всё, оттого каким эмоциональным состоянием будут окрашены его праздничные дни, будет зависеть его</w:t>
      </w:r>
      <w:r w:rsidR="006F3744">
        <w:t xml:space="preserve"> дальнейшая взрослая</w:t>
      </w:r>
      <w:r w:rsidRPr="006F3744">
        <w:t xml:space="preserve"> жизн</w:t>
      </w:r>
      <w:r w:rsidR="006F3744">
        <w:t>ь</w:t>
      </w:r>
      <w:r w:rsidRPr="006F3744">
        <w:t xml:space="preserve">. Научить детей отдыхать, вести себя на досуге </w:t>
      </w:r>
      <w:proofErr w:type="gramStart"/>
      <w:r w:rsidRPr="006F3744">
        <w:t>- это</w:t>
      </w:r>
      <w:proofErr w:type="gramEnd"/>
      <w:r w:rsidRPr="006F3744">
        <w:t xml:space="preserve"> немаловажная задача родителей и педагогов. В жизни младшего школьника праздник занимает особое место. Дети этого возраста эмоциональны, впечатлительны, для них характерны яркость, острота восприятия, стремление к самовыражению. </w:t>
      </w:r>
      <w:proofErr w:type="gramStart"/>
      <w:r w:rsidRPr="006F3744">
        <w:t>Самые  глубокие</w:t>
      </w:r>
      <w:proofErr w:type="gramEnd"/>
      <w:r w:rsidRPr="006F3744">
        <w:t xml:space="preserve"> впечатления – это впечатления детства. Каждый из нас, вспоминая своё раннее детство, ярко представляет картины праздников, на всю жизнь врезавшиеся в память.</w:t>
      </w:r>
    </w:p>
    <w:p w14:paraId="076DBE07" w14:textId="2BA9ACB8" w:rsidR="00112EF3" w:rsidRPr="00112EF3" w:rsidRDefault="00112EF3" w:rsidP="006F37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 букваря – это особое событие, которое провод</w:t>
      </w:r>
      <w:r w:rsidR="00400B80" w:rsidRPr="006F37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ится</w:t>
      </w: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первоклассников. Он призван отметить важный этап в жизни детей – начало их обучения грамоте и чтению.</w:t>
      </w:r>
      <w:r w:rsidR="00400B80" w:rsidRPr="006F37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 помогает им развивать навыки чтения и письма, а также формирует интерес к книгам и чтению.</w:t>
      </w:r>
    </w:p>
    <w:p w14:paraId="181FD5D5" w14:textId="77777777" w:rsidR="00112EF3" w:rsidRPr="00112EF3" w:rsidRDefault="00112EF3" w:rsidP="006F37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 букваря имеет не только образовательное, но и развлекательное значение. Во время мероприятия дети участвуют в играх, конкурсах, театрализованных представлениях, которые помогают им легче усваивать новые знания и создают праздничную атмосферу.</w:t>
      </w:r>
    </w:p>
    <w:p w14:paraId="10E3F8C4" w14:textId="77777777" w:rsidR="00112EF3" w:rsidRPr="00112EF3" w:rsidRDefault="00112EF3" w:rsidP="006F37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 букваря также помогает детям развивать речь и коммуникативные навыки. Во время мероприятия они активно общаются друг с другом, высказывают свои мысли и идеи, участвуют в диалогах и дискуссиях.</w:t>
      </w:r>
    </w:p>
    <w:p w14:paraId="6162C79C" w14:textId="77777777" w:rsidR="00112EF3" w:rsidRPr="00112EF3" w:rsidRDefault="00112EF3" w:rsidP="00B659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Предложите детям различные игры, связанные с буквами. Например, можно провести игру “Найди букву”, где дети должны будут находить и называть буквы, которые </w:t>
      </w: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 будете показывать им. Или можно провести игру “Составь слово”, где дети должны будут составлять слова из предложенных букв.</w:t>
      </w:r>
    </w:p>
    <w:p w14:paraId="3478A319" w14:textId="77777777" w:rsidR="00112EF3" w:rsidRPr="00112EF3" w:rsidRDefault="00112EF3" w:rsidP="00B659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Предложите детям послушать интересную сказку или рассказ, связанный с букварем. Вы можете сами прочитать историю или пригласить гостя, который сделает это за вас.</w:t>
      </w:r>
    </w:p>
    <w:p w14:paraId="46F600FC" w14:textId="77777777" w:rsidR="00112EF3" w:rsidRPr="00112EF3" w:rsidRDefault="00112EF3" w:rsidP="00B659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Предложите детям принять участие в творческих мастер-классах, связанных с букварем. Например, они могут нарисовать свою любимую букву и украсить ее разными цветами и узорами. Или они могут сделать коллаж из вырезанных из журналов и газет букв.</w:t>
      </w:r>
    </w:p>
    <w:p w14:paraId="53D61D70" w14:textId="77777777" w:rsidR="00112EF3" w:rsidRPr="00112EF3" w:rsidRDefault="00112EF3" w:rsidP="00B659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Проведите несколько конкурсов, связанных с букварем. Например, можно провести конкурс на самое красивое написание буквы или на самое быстрое составление слова из предложенных букв. Подготовьте небольшие призы для победителей.</w:t>
      </w:r>
    </w:p>
    <w:p w14:paraId="059A6DD4" w14:textId="77777777" w:rsidR="00112EF3" w:rsidRPr="00112EF3" w:rsidRDefault="00112EF3" w:rsidP="006F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Список литературы:</w:t>
      </w:r>
    </w:p>
    <w:p w14:paraId="10741145" w14:textId="77777777" w:rsidR="00112EF3" w:rsidRPr="00112EF3" w:rsidRDefault="00112EF3" w:rsidP="006F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FC740D5" w14:textId="77777777" w:rsidR="00112EF3" w:rsidRPr="00112EF3" w:rsidRDefault="00112EF3" w:rsidP="006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Георгиевский А.В., Шитикова Л.И. Проведение праздников в начальных классах. –М.: Просвещение, 1983.- 160 с.</w:t>
      </w:r>
    </w:p>
    <w:p w14:paraId="2A0F1122" w14:textId="77777777" w:rsidR="00112EF3" w:rsidRPr="00112EF3" w:rsidRDefault="00112EF3" w:rsidP="006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Монастырская Т.В. Театрализованные представления, утренники, конкурсные программы. – Волгоград: Учитель, 2009. -263 с.</w:t>
      </w:r>
    </w:p>
    <w:p w14:paraId="1F111275" w14:textId="77777777" w:rsidR="00112EF3" w:rsidRPr="00112EF3" w:rsidRDefault="00112EF3" w:rsidP="006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Чудакова Н.В. Энциклопедия праздников. – </w:t>
      </w:r>
      <w:proofErr w:type="gramStart"/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М.:АСТ</w:t>
      </w:r>
      <w:proofErr w:type="gramEnd"/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-АТД, 1998. – 256 с.</w:t>
      </w:r>
    </w:p>
    <w:p w14:paraId="6CFDC275" w14:textId="77777777" w:rsidR="00112EF3" w:rsidRPr="00112EF3" w:rsidRDefault="00112EF3" w:rsidP="006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E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Шмаков С.А. Нетрадиционные праздники в школе. – М.: Новая школа, 1997. - 336 с.</w:t>
      </w:r>
    </w:p>
    <w:p w14:paraId="06E4E8BB" w14:textId="48D38AC0" w:rsidR="00112EF3" w:rsidRPr="006F3744" w:rsidRDefault="00112EF3" w:rsidP="006F374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37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D58FE39" w14:textId="77777777" w:rsidR="00AF1BA1" w:rsidRPr="006F3744" w:rsidRDefault="00AF1BA1" w:rsidP="006F3744">
      <w:pPr>
        <w:jc w:val="both"/>
        <w:rPr>
          <w:sz w:val="24"/>
          <w:szCs w:val="24"/>
        </w:rPr>
      </w:pPr>
    </w:p>
    <w:sectPr w:rsidR="00AF1BA1" w:rsidRPr="006F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7499"/>
    <w:multiLevelType w:val="multilevel"/>
    <w:tmpl w:val="D128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629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F3"/>
    <w:rsid w:val="00112EF3"/>
    <w:rsid w:val="00400B80"/>
    <w:rsid w:val="006A3D17"/>
    <w:rsid w:val="006F3744"/>
    <w:rsid w:val="00AF1BA1"/>
    <w:rsid w:val="00B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44C"/>
  <w15:chartTrackingRefBased/>
  <w15:docId w15:val="{8F7E0E13-EF64-471A-931A-ED0A00D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112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112EF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12EF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112EF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titleadv">
    <w:name w:val="title_adv"/>
    <w:basedOn w:val="a"/>
    <w:rsid w:val="001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112EF3"/>
    <w:rPr>
      <w:b/>
      <w:bCs/>
    </w:rPr>
  </w:style>
  <w:style w:type="character" w:styleId="a6">
    <w:name w:val="Hyperlink"/>
    <w:basedOn w:val="a0"/>
    <w:uiPriority w:val="99"/>
    <w:semiHidden/>
    <w:unhideWhenUsed/>
    <w:rsid w:val="00112E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Admin-LRO</dc:creator>
  <cp:keywords/>
  <dc:description/>
  <cp:lastModifiedBy>Admin-LRO</cp:lastModifiedBy>
  <cp:revision>1</cp:revision>
  <dcterms:created xsi:type="dcterms:W3CDTF">2024-02-09T13:22:00Z</dcterms:created>
  <dcterms:modified xsi:type="dcterms:W3CDTF">2024-02-09T14:11:00Z</dcterms:modified>
</cp:coreProperties>
</file>