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39" w:rsidRDefault="00F43150" w:rsidP="00D6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150">
        <w:rPr>
          <w:rFonts w:ascii="Times New Roman" w:hAnsi="Times New Roman" w:cs="Times New Roman"/>
          <w:b/>
          <w:sz w:val="28"/>
          <w:szCs w:val="28"/>
        </w:rPr>
        <w:t>«</w:t>
      </w:r>
      <w:r w:rsidR="00854544" w:rsidRPr="00854544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урока через применение </w:t>
      </w:r>
      <w:proofErr w:type="gramStart"/>
      <w:r w:rsidR="00854544" w:rsidRPr="00854544">
        <w:rPr>
          <w:rFonts w:ascii="Times New Roman" w:hAnsi="Times New Roman" w:cs="Times New Roman"/>
          <w:b/>
          <w:sz w:val="28"/>
          <w:szCs w:val="28"/>
        </w:rPr>
        <w:t>ИКТ-технологий</w:t>
      </w:r>
      <w:proofErr w:type="gramEnd"/>
      <w:r w:rsidR="00854544" w:rsidRPr="00854544">
        <w:rPr>
          <w:rFonts w:ascii="Times New Roman" w:hAnsi="Times New Roman" w:cs="Times New Roman"/>
          <w:b/>
          <w:sz w:val="28"/>
          <w:szCs w:val="28"/>
        </w:rPr>
        <w:t xml:space="preserve"> в усл</w:t>
      </w:r>
      <w:r w:rsidR="00854544">
        <w:rPr>
          <w:rFonts w:ascii="Times New Roman" w:hAnsi="Times New Roman" w:cs="Times New Roman"/>
          <w:b/>
          <w:sz w:val="28"/>
          <w:szCs w:val="28"/>
        </w:rPr>
        <w:t xml:space="preserve">овиях </w:t>
      </w:r>
      <w:proofErr w:type="spellStart"/>
      <w:r w:rsidR="00854544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854544">
        <w:rPr>
          <w:rFonts w:ascii="Times New Roman" w:hAnsi="Times New Roman" w:cs="Times New Roman"/>
          <w:b/>
          <w:sz w:val="28"/>
          <w:szCs w:val="28"/>
        </w:rPr>
        <w:t xml:space="preserve"> образования. </w:t>
      </w:r>
      <w:r w:rsidRPr="00F43150">
        <w:rPr>
          <w:rFonts w:ascii="Times New Roman" w:hAnsi="Times New Roman" w:cs="Times New Roman"/>
          <w:b/>
          <w:sz w:val="28"/>
          <w:szCs w:val="28"/>
        </w:rPr>
        <w:t>Цифровой образовательный контент»</w:t>
      </w:r>
    </w:p>
    <w:bookmarkEnd w:id="0"/>
    <w:p w:rsidR="00D64139" w:rsidRPr="00917AA8" w:rsidRDefault="00D64139" w:rsidP="00D64139">
      <w:pPr>
        <w:rPr>
          <w:rFonts w:ascii="Times New Roman" w:hAnsi="Times New Roman" w:cs="Times New Roman"/>
          <w:i/>
          <w:sz w:val="28"/>
          <w:szCs w:val="28"/>
        </w:rPr>
      </w:pPr>
      <w:r w:rsidRPr="00917AA8">
        <w:rPr>
          <w:rFonts w:ascii="Times New Roman" w:hAnsi="Times New Roman" w:cs="Times New Roman"/>
          <w:i/>
          <w:sz w:val="28"/>
          <w:szCs w:val="28"/>
        </w:rPr>
        <w:t xml:space="preserve">«Образование – величайшее из земных благ, если оно наивысшего качества. </w:t>
      </w:r>
      <w:r w:rsidR="006D0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7AA8">
        <w:rPr>
          <w:rFonts w:ascii="Times New Roman" w:hAnsi="Times New Roman" w:cs="Times New Roman"/>
          <w:i/>
          <w:sz w:val="28"/>
          <w:szCs w:val="28"/>
        </w:rPr>
        <w:t>В противном случае оно совершенно бесполезно»</w:t>
      </w:r>
    </w:p>
    <w:p w:rsidR="00D64139" w:rsidRDefault="00D64139" w:rsidP="00917A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7AA8">
        <w:rPr>
          <w:rFonts w:ascii="Times New Roman" w:hAnsi="Times New Roman" w:cs="Times New Roman"/>
          <w:i/>
          <w:sz w:val="28"/>
          <w:szCs w:val="28"/>
        </w:rPr>
        <w:t>Редьярд</w:t>
      </w:r>
      <w:proofErr w:type="spellEnd"/>
      <w:r w:rsidRPr="00917AA8">
        <w:rPr>
          <w:rFonts w:ascii="Times New Roman" w:hAnsi="Times New Roman" w:cs="Times New Roman"/>
          <w:i/>
          <w:sz w:val="28"/>
          <w:szCs w:val="28"/>
        </w:rPr>
        <w:t xml:space="preserve"> Киплинг – английский писатель</w:t>
      </w:r>
    </w:p>
    <w:p w:rsidR="00917AA8" w:rsidRDefault="00917AA8" w:rsidP="00917A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книге «Мониторинг качества образовательного процесса в школе»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доктора педагогических наук </w:t>
      </w:r>
      <w:r w:rsidRPr="00917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С.Е. Шишов и В.А. </w:t>
      </w:r>
      <w:proofErr w:type="spellStart"/>
      <w:r w:rsidRPr="00917AA8">
        <w:rPr>
          <w:rFonts w:ascii="Times New Roman" w:hAnsi="Times New Roman" w:cs="Times New Roman"/>
          <w:sz w:val="28"/>
          <w:szCs w:val="28"/>
          <w:shd w:val="clear" w:color="auto" w:fill="FFFFFF"/>
        </w:rPr>
        <w:t>Кальней</w:t>
      </w:r>
      <w:proofErr w:type="spellEnd"/>
      <w:r w:rsidRPr="00917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качество образовательного процесса как «совокупность показателей образовательного учреждения (содержание образования, </w:t>
      </w:r>
      <w:r w:rsidRPr="00917A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формы и методы обучения</w:t>
      </w:r>
      <w:r w:rsidRPr="00917AA8">
        <w:rPr>
          <w:rFonts w:ascii="Times New Roman" w:hAnsi="Times New Roman" w:cs="Times New Roman"/>
          <w:sz w:val="28"/>
          <w:szCs w:val="28"/>
          <w:shd w:val="clear" w:color="auto" w:fill="FFFFFF"/>
        </w:rPr>
        <w:t>, материально-техническая база и т.п.), обеспечивающих развитие компетенции обучаемых».</w:t>
      </w:r>
    </w:p>
    <w:p w:rsidR="006D0F66" w:rsidRDefault="006D0F66" w:rsidP="00917A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другой книге </w:t>
      </w:r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>«Качество образования определяется такими факторами как </w:t>
      </w:r>
      <w:r w:rsidRPr="006D0F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высокая компетентность педагогических работников,</w:t>
      </w:r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0F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новейших педагогических технологий</w:t>
      </w:r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>Бабакова</w:t>
      </w:r>
      <w:proofErr w:type="spellEnd"/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и российский ученый-педагог). </w:t>
      </w:r>
    </w:p>
    <w:p w:rsidR="00555C57" w:rsidRPr="00E6458F" w:rsidRDefault="00555C57" w:rsidP="00555C57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E6458F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Методическая тема ШМО учителей начальных классов</w:t>
      </w:r>
      <w:r w:rsidR="00E6458F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 нашей школы</w:t>
      </w:r>
      <w:r w:rsidRPr="00E6458F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:</w:t>
      </w:r>
    </w:p>
    <w:p w:rsidR="00555C57" w:rsidRDefault="00555C57" w:rsidP="00555C57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55C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Pr="00555C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обученности</w:t>
      </w:r>
      <w:proofErr w:type="spellEnd"/>
      <w:r w:rsidRPr="00555C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учащихся по </w:t>
      </w:r>
      <w:proofErr w:type="gramStart"/>
      <w:r w:rsidRPr="00555C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обновленному</w:t>
      </w:r>
      <w:proofErr w:type="gramEnd"/>
      <w:r w:rsidRPr="00555C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ФГОС».</w:t>
      </w:r>
    </w:p>
    <w:p w:rsidR="00E6458F" w:rsidRPr="00E6458F" w:rsidRDefault="00E6458F" w:rsidP="00E6458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  <w:shd w:val="clear" w:color="auto" w:fill="FFFFFF"/>
        </w:rPr>
        <w:t>Одна из поставленных задач определена</w:t>
      </w:r>
      <w:r w:rsidRPr="00E6458F">
        <w:rPr>
          <w:rFonts w:ascii="Times New Roman" w:hAnsi="Times New Roman" w:cs="Times New Roman"/>
          <w:b/>
          <w:bCs/>
          <w:sz w:val="28"/>
          <w:szCs w:val="28"/>
          <w:u w:val="thick"/>
          <w:shd w:val="clear" w:color="auto" w:fill="FFFFFF"/>
        </w:rPr>
        <w:t>:</w:t>
      </w:r>
    </w:p>
    <w:p w:rsidR="00555C57" w:rsidRPr="00E6458F" w:rsidRDefault="00E6458F" w:rsidP="00E6458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E645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D0F66" w:rsidRPr="00917AA8" w:rsidRDefault="006D0F66" w:rsidP="00917A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F66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Одними из инновационных технологий являются информационные технологии.</w:t>
      </w:r>
    </w:p>
    <w:p w:rsidR="00D64139" w:rsidRPr="00D64139" w:rsidRDefault="00D64139" w:rsidP="00D64139">
      <w:pPr>
        <w:rPr>
          <w:rFonts w:ascii="Times New Roman" w:hAnsi="Times New Roman" w:cs="Times New Roman"/>
          <w:sz w:val="28"/>
          <w:szCs w:val="28"/>
        </w:rPr>
      </w:pPr>
      <w:r w:rsidRPr="00D64139">
        <w:rPr>
          <w:rFonts w:ascii="Times New Roman" w:hAnsi="Times New Roman" w:cs="Times New Roman"/>
          <w:sz w:val="28"/>
          <w:szCs w:val="28"/>
        </w:rPr>
        <w:t xml:space="preserve">В настоящее время процесс </w:t>
      </w:r>
      <w:proofErr w:type="spellStart"/>
      <w:r w:rsidRPr="00D6413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64139">
        <w:rPr>
          <w:rFonts w:ascii="Times New Roman" w:hAnsi="Times New Roman" w:cs="Times New Roman"/>
          <w:sz w:val="28"/>
          <w:szCs w:val="28"/>
        </w:rPr>
        <w:t xml:space="preserve"> проник практически во все сферы жизни человека, в том числе и в образовательные технологии и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150" w:rsidRPr="00F43150" w:rsidRDefault="00F43150" w:rsidP="00F4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</w:t>
      </w:r>
      <w:proofErr w:type="gram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 - это материалы и ресурсы, которые созданы или адаптированы для использования в образовательных целях и доступны в электронном формате. Он представляет собой цифровые версии учебных материалов, курсов, учебников, </w:t>
      </w:r>
      <w:proofErr w:type="spell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интерактивных заданий и других ресурсов, которые могут быть использованы для обучения и образования.</w:t>
      </w:r>
    </w:p>
    <w:p w:rsidR="00F43150" w:rsidRDefault="00F43150" w:rsidP="00F431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«Цифровая образовательная среда» — федеральный проект, нацеленный на создание современной и безопасной цифровой образовательной среды, которая обеспечит высокое качество и доступность образования всех видов и уровней.</w:t>
      </w:r>
    </w:p>
    <w:p w:rsidR="00F43150" w:rsidRPr="00F43150" w:rsidRDefault="00F43150" w:rsidP="00F4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образовательная среда не подменяет собой живое общение с педагогом на уроках, а дает учителю новые инструменты и ресурсы. Это подчеркивает министр просвещения России Сергей Кравцов: «Речь идет не о замене одного вида обучения, очного, другим, дистанционным, а о возможностях использования в очном образовательном процессе некоторых элементов цифровых программ»</w:t>
      </w:r>
      <w:r w:rsidR="0070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150" w:rsidRPr="00F43150" w:rsidRDefault="00F43150" w:rsidP="00F4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</w:t>
      </w:r>
      <w:proofErr w:type="gram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 может представляться в различных форматах, таких как:</w:t>
      </w:r>
    </w:p>
    <w:p w:rsidR="00F43150" w:rsidRPr="00F43150" w:rsidRDefault="00F43150" w:rsidP="00F4315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материалы: Электронные учебники, статьи, книги, заметки и другие текстовые ресурсы, которые могут быть прочитаны и изучены на компьютере, планшете или другом устройстве.</w:t>
      </w:r>
    </w:p>
    <w:p w:rsidR="00F43150" w:rsidRPr="00F43150" w:rsidRDefault="00F43150" w:rsidP="00F431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Мультимедийные материалы: </w:t>
      </w:r>
      <w:proofErr w:type="spell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аудиозаписи, анимации, интерактивные презентации и другие формы мультимедийного контента, которые помогают визуализировать и объяснять понятия, делая обучение более интерактивным и привлекательным.</w:t>
      </w:r>
    </w:p>
    <w:p w:rsidR="00F43150" w:rsidRPr="00F43150" w:rsidRDefault="00F43150" w:rsidP="00F4315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Виртуальные и дополненные реальности: Использование технологий виртуальной и дополненной реальности, чтобы создать </w:t>
      </w:r>
      <w:proofErr w:type="spell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иммерсивные</w:t>
      </w:r>
      <w:proofErr w:type="spell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среды, в которых студенты могут взаимодействовать с 3D-моделями, симуляциями и визуальными представлениями.</w:t>
      </w:r>
    </w:p>
    <w:p w:rsidR="00F43150" w:rsidRPr="00F43150" w:rsidRDefault="00F43150" w:rsidP="00F4315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упражнения и задания: Цифровые платформы, предлагающие интерактивные упражнения, тесты, викторины и другие задания, которые позволяют студентам проверять свои знания и навыки, получать обратную связь и продолжать учиться в интерактивной форме.</w:t>
      </w:r>
    </w:p>
    <w:p w:rsidR="00F43150" w:rsidRDefault="00F43150" w:rsidP="00F431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Онлайн-курсы и платформы электронного обучения: Интерактивные курсы и платформы, которые предлагают </w:t>
      </w:r>
      <w:proofErr w:type="gram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структурированный</w:t>
      </w:r>
      <w:proofErr w:type="gram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 и учебные материалы по различным предметам и дисциплинам, позволяя студентам изучать материалы в собственном темпе и из любого места.</w:t>
      </w:r>
    </w:p>
    <w:p w:rsidR="00706A6C" w:rsidRPr="00F43150" w:rsidRDefault="00706A6C" w:rsidP="00706A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150" w:rsidRDefault="00F43150" w:rsidP="00F4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gramEnd"/>
      <w:r w:rsidRPr="00F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контент предоставляет гибкость и доступность </w:t>
      </w:r>
      <w:r w:rsidR="0070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обучения.</w:t>
      </w:r>
    </w:p>
    <w:p w:rsidR="00706A6C" w:rsidRPr="00F43150" w:rsidRDefault="00706A6C" w:rsidP="00F4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75E" w:rsidRDefault="0020775E" w:rsidP="00F431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3150" w:rsidRPr="00F43150" w:rsidRDefault="00F43150" w:rsidP="00F43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5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Образовательные платформы</w:t>
      </w:r>
      <w:r w:rsidR="00997313">
        <w:rPr>
          <w:rFonts w:ascii="Times New Roman" w:hAnsi="Times New Roman" w:cs="Times New Roman"/>
          <w:b/>
          <w:bCs/>
          <w:sz w:val="28"/>
          <w:szCs w:val="28"/>
          <w:u w:val="single"/>
        </w:rPr>
        <w:t>, используемые в ОУ</w:t>
      </w:r>
      <w:r w:rsidRPr="00F4315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43150" w:rsidRDefault="00E21907" w:rsidP="00B22E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150">
        <w:rPr>
          <w:rFonts w:ascii="Times New Roman" w:hAnsi="Times New Roman" w:cs="Times New Roman"/>
          <w:sz w:val="28"/>
          <w:szCs w:val="28"/>
        </w:rPr>
        <w:t xml:space="preserve">Бесплатный многофункциональный сервис для проведения тестирования и обучения. </w:t>
      </w:r>
      <w:proofErr w:type="spellStart"/>
      <w:r w:rsidRPr="00F431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OnlineTestPad</w:t>
      </w:r>
      <w:proofErr w:type="spellEnd"/>
      <w:r w:rsidRPr="00F4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предлагает возможность использовать уже готовые онлайн тесты из разных областей науки.</w:t>
      </w:r>
    </w:p>
    <w:p w:rsidR="007D0461" w:rsidRPr="007D0461" w:rsidRDefault="00997313" w:rsidP="007D04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7D0461" w:rsidRPr="007D04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https://onlinetestpad.com/ru/testview/67055-matematika-vkhodnoj-test-po-teme-slozhenie-i-vychitanie-mnogoznachnykh-chis</w:t>
        </w:r>
      </w:hyperlink>
      <w:r w:rsidR="007D0461" w:rsidRPr="007D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0F66" w:rsidRPr="00E6458F" w:rsidRDefault="00997313" w:rsidP="007D0461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</w:pPr>
      <w:hyperlink r:id="rId7" w:history="1">
        <w:r w:rsidR="007D0461" w:rsidRPr="007D04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https://onlinetestpad.com/ru/testview/21868-interaktivnyj-diktant-dlya-4-klassa-muzykant</w:t>
        </w:r>
      </w:hyperlink>
    </w:p>
    <w:p w:rsidR="004578D2" w:rsidRPr="007D0461" w:rsidRDefault="00F43150" w:rsidP="00B22E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7D0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Яндекс</w:t>
      </w:r>
      <w:proofErr w:type="gramStart"/>
      <w:r w:rsidRPr="007D0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.У</w:t>
      </w:r>
      <w:proofErr w:type="gramEnd"/>
      <w:r w:rsidRPr="007D0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чебник</w:t>
      </w:r>
      <w:proofErr w:type="spellEnd"/>
    </w:p>
    <w:p w:rsidR="004D3A61" w:rsidRPr="004D3A61" w:rsidRDefault="004D3A61" w:rsidP="004D3A61">
      <w:pPr>
        <w:shd w:val="clear" w:color="auto" w:fill="2E3192"/>
        <w:spacing w:after="0" w:line="120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FFFF"/>
          <w:spacing w:val="2"/>
          <w:kern w:val="36"/>
          <w:sz w:val="120"/>
          <w:szCs w:val="120"/>
          <w:lang w:eastAsia="ru-RU"/>
        </w:rPr>
      </w:pPr>
      <w:r w:rsidRPr="004D3A61">
        <w:rPr>
          <w:rFonts w:ascii="Arial" w:eastAsia="Times New Roman" w:hAnsi="Arial" w:cs="Arial"/>
          <w:b/>
          <w:bCs/>
          <w:color w:val="FFFFFF"/>
          <w:spacing w:val="2"/>
          <w:kern w:val="36"/>
          <w:sz w:val="120"/>
          <w:szCs w:val="120"/>
          <w:lang w:eastAsia="ru-RU"/>
        </w:rPr>
        <w:t>УРОК ЦИФРЫ —</w:t>
      </w:r>
    </w:p>
    <w:p w:rsidR="004D3A61" w:rsidRPr="004D3A61" w:rsidRDefault="004D3A61" w:rsidP="004D3A61">
      <w:pPr>
        <w:shd w:val="clear" w:color="auto" w:fill="2E3192"/>
        <w:spacing w:before="225" w:after="450" w:line="759" w:lineRule="atLeast"/>
        <w:textAlignment w:val="baseline"/>
        <w:outlineLvl w:val="2"/>
        <w:rPr>
          <w:rFonts w:ascii="Arial" w:eastAsia="Times New Roman" w:hAnsi="Arial" w:cs="Arial"/>
          <w:b/>
          <w:bCs/>
          <w:color w:val="77D2FF"/>
          <w:spacing w:val="2"/>
          <w:sz w:val="69"/>
          <w:szCs w:val="69"/>
          <w:lang w:eastAsia="ru-RU"/>
        </w:rPr>
      </w:pPr>
      <w:r w:rsidRPr="004D3A61">
        <w:rPr>
          <w:rFonts w:ascii="Arial" w:eastAsia="Times New Roman" w:hAnsi="Arial" w:cs="Arial"/>
          <w:b/>
          <w:bCs/>
          <w:color w:val="77D2FF"/>
          <w:spacing w:val="2"/>
          <w:sz w:val="69"/>
          <w:szCs w:val="69"/>
          <w:lang w:eastAsia="ru-RU"/>
        </w:rPr>
        <w:t>всероссийский образовательный проект в сфере информационных технологий</w:t>
      </w:r>
    </w:p>
    <w:p w:rsidR="004D3A61" w:rsidRPr="004D3A61" w:rsidRDefault="004D3A61" w:rsidP="004D3A61">
      <w:pPr>
        <w:shd w:val="clear" w:color="auto" w:fill="2E3192"/>
        <w:spacing w:after="0" w:line="465" w:lineRule="atLeast"/>
        <w:textAlignment w:val="baseline"/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</w:pPr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 xml:space="preserve">Это возможность получить знания от ведущих технологических компаний: Яндекса, «Лаборатории Касперского», Фирмы «1С», </w:t>
      </w:r>
      <w:proofErr w:type="spellStart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>госкорпорации</w:t>
      </w:r>
      <w:proofErr w:type="spellEnd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 xml:space="preserve"> </w:t>
      </w:r>
      <w:proofErr w:type="spellStart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>Росатом</w:t>
      </w:r>
      <w:proofErr w:type="spellEnd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 xml:space="preserve">, VK и Академии искусственного интеллекта для школьников благотворительного фонда </w:t>
      </w:r>
      <w:proofErr w:type="spellStart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>Сбера</w:t>
      </w:r>
      <w:proofErr w:type="spellEnd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 xml:space="preserve"> «Вклад в будущее», а также </w:t>
      </w:r>
      <w:proofErr w:type="spellStart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>Ozon</w:t>
      </w:r>
      <w:proofErr w:type="spellEnd"/>
      <w:r w:rsidRPr="004D3A61">
        <w:rPr>
          <w:rFonts w:ascii="Arial" w:eastAsia="Times New Roman" w:hAnsi="Arial" w:cs="Arial"/>
          <w:color w:val="D1EBF8"/>
          <w:spacing w:val="10"/>
          <w:sz w:val="27"/>
          <w:szCs w:val="27"/>
          <w:lang w:eastAsia="ru-RU"/>
        </w:rPr>
        <w:t>.</w:t>
      </w:r>
    </w:p>
    <w:p w:rsidR="004D3A61" w:rsidRPr="004D3A61" w:rsidRDefault="004D3A61" w:rsidP="004D3A61"/>
    <w:p w:rsidR="004D3A61" w:rsidRPr="007D0461" w:rsidRDefault="004D3A61" w:rsidP="00B22E1B">
      <w:pPr>
        <w:rPr>
          <w:rFonts w:ascii="Times New Roman" w:hAnsi="Times New Roman" w:cs="Times New Roman"/>
          <w:sz w:val="28"/>
          <w:szCs w:val="28"/>
        </w:rPr>
      </w:pPr>
      <w:r w:rsidRPr="007D0461">
        <w:rPr>
          <w:rFonts w:ascii="Times New Roman" w:hAnsi="Times New Roman" w:cs="Times New Roman"/>
          <w:sz w:val="28"/>
          <w:szCs w:val="28"/>
        </w:rPr>
        <w:t xml:space="preserve">Яндекс — интернет-компания, </w:t>
      </w:r>
      <w:proofErr w:type="gramStart"/>
      <w:r w:rsidRPr="007D046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D0461">
        <w:rPr>
          <w:rFonts w:ascii="Times New Roman" w:hAnsi="Times New Roman" w:cs="Times New Roman"/>
          <w:sz w:val="28"/>
          <w:szCs w:val="28"/>
        </w:rPr>
        <w:t xml:space="preserve"> развивает самую популярную в России поисковую систему и интернет-портал. У Яндекса есть сервисы для решения самых разных задач: с их помощью люди ищут информацию в </w:t>
      </w:r>
      <w:r w:rsidRPr="007D0461">
        <w:rPr>
          <w:rFonts w:ascii="Times New Roman" w:hAnsi="Times New Roman" w:cs="Times New Roman"/>
          <w:sz w:val="28"/>
          <w:szCs w:val="28"/>
        </w:rPr>
        <w:lastRenderedPageBreak/>
        <w:t>Интернете, слушают музыку, выбирают товары и услуги, учатся и делают многое другое. В основе сервисов Яндекса лежат сложные трудновоспроизводимые технологии, которые создает команда талантливых математиков и программистов.</w:t>
      </w:r>
    </w:p>
    <w:p w:rsidR="004D3A61" w:rsidRPr="007D0461" w:rsidRDefault="004D3A61" w:rsidP="00B22E1B">
      <w:pPr>
        <w:rPr>
          <w:rFonts w:ascii="Times New Roman" w:hAnsi="Times New Roman" w:cs="Times New Roman"/>
          <w:sz w:val="28"/>
          <w:szCs w:val="28"/>
        </w:rPr>
      </w:pPr>
      <w:r w:rsidRPr="007D0461">
        <w:rPr>
          <w:rFonts w:ascii="Times New Roman" w:hAnsi="Times New Roman" w:cs="Times New Roman"/>
          <w:i/>
          <w:sz w:val="28"/>
          <w:szCs w:val="28"/>
        </w:rPr>
        <w:t xml:space="preserve">Ежегодно благодаря участию в “Уроке Цифры” миллионы российских школьников знакомятся с миром современных технологий, возможностями, которые они дают, и перспективными профессиями в IT и </w:t>
      </w:r>
      <w:proofErr w:type="spellStart"/>
      <w:r w:rsidRPr="007D0461">
        <w:rPr>
          <w:rFonts w:ascii="Times New Roman" w:hAnsi="Times New Roman" w:cs="Times New Roman"/>
          <w:i/>
          <w:sz w:val="28"/>
          <w:szCs w:val="28"/>
        </w:rPr>
        <w:t>digital</w:t>
      </w:r>
      <w:proofErr w:type="spellEnd"/>
      <w:r w:rsidRPr="007D0461">
        <w:rPr>
          <w:rFonts w:ascii="Times New Roman" w:hAnsi="Times New Roman" w:cs="Times New Roman"/>
          <w:i/>
          <w:sz w:val="28"/>
          <w:szCs w:val="28"/>
        </w:rPr>
        <w:t>-сфере. Интерактивные тренажеры помогают ребятам в увлекательном формате изучать актуальные темы.</w:t>
      </w:r>
      <w:r w:rsidRPr="007D0461">
        <w:rPr>
          <w:rFonts w:ascii="Times New Roman" w:hAnsi="Times New Roman" w:cs="Times New Roman"/>
          <w:sz w:val="28"/>
          <w:szCs w:val="28"/>
        </w:rPr>
        <w:t xml:space="preserve"> В этом году более 2,9 </w:t>
      </w:r>
      <w:proofErr w:type="gramStart"/>
      <w:r w:rsidRPr="007D046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0461">
        <w:rPr>
          <w:rFonts w:ascii="Times New Roman" w:hAnsi="Times New Roman" w:cs="Times New Roman"/>
          <w:sz w:val="28"/>
          <w:szCs w:val="28"/>
        </w:rPr>
        <w:t xml:space="preserve"> школьников смогли познакомиться с 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Сферума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 xml:space="preserve"> и узнать о востребованных специальностях, которые вовлечены в работу с сервисами общения. </w:t>
      </w:r>
      <w:r w:rsidRPr="007D0461">
        <w:rPr>
          <w:rFonts w:ascii="Times New Roman" w:hAnsi="Times New Roman" w:cs="Times New Roman"/>
          <w:i/>
          <w:sz w:val="28"/>
          <w:szCs w:val="28"/>
        </w:rPr>
        <w:t>Этот опыт обязательно пригодится им, когда придет время выбирать профессию и направление будущего развития</w:t>
      </w:r>
      <w:r w:rsidRPr="007D0461">
        <w:rPr>
          <w:rFonts w:ascii="Times New Roman" w:hAnsi="Times New Roman" w:cs="Times New Roman"/>
          <w:sz w:val="28"/>
          <w:szCs w:val="28"/>
        </w:rPr>
        <w:t>» — Анна Степанова, заместитель вице-президента по образовательным проектам VK.</w:t>
      </w:r>
    </w:p>
    <w:p w:rsidR="004D3A61" w:rsidRPr="007D0461" w:rsidRDefault="004D3A61" w:rsidP="00B22E1B">
      <w:pPr>
        <w:rPr>
          <w:rFonts w:ascii="Times New Roman" w:hAnsi="Times New Roman" w:cs="Times New Roman"/>
          <w:sz w:val="28"/>
          <w:szCs w:val="28"/>
        </w:rPr>
      </w:pPr>
      <w:r w:rsidRPr="007D0461">
        <w:rPr>
          <w:rFonts w:ascii="Times New Roman" w:hAnsi="Times New Roman" w:cs="Times New Roman"/>
          <w:sz w:val="28"/>
          <w:szCs w:val="28"/>
        </w:rPr>
        <w:t>Облачные технологии и искусственный интеллект ежедневно помогают решать практические задачи в самых разных областях. Исследование природы и сохранение редких видов животных — не исключение. Как работают научные сотрудники национального парка «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>»? Какие цифровые технологии помогают им исследовать популяцию снежных барсов? И где эти технологии «живут»?</w:t>
      </w:r>
    </w:p>
    <w:p w:rsidR="004D3A61" w:rsidRPr="007D0461" w:rsidRDefault="004D3A61" w:rsidP="004D3A61">
      <w:pPr>
        <w:rPr>
          <w:rFonts w:ascii="Times New Roman" w:hAnsi="Times New Roman" w:cs="Times New Roman"/>
          <w:sz w:val="28"/>
          <w:szCs w:val="28"/>
        </w:rPr>
      </w:pPr>
      <w:r w:rsidRPr="007D0461">
        <w:rPr>
          <w:rFonts w:ascii="Times New Roman" w:hAnsi="Times New Roman" w:cs="Times New Roman"/>
          <w:sz w:val="28"/>
          <w:szCs w:val="28"/>
        </w:rPr>
        <w:t xml:space="preserve">Учёные из национального парка недосчитались снежного барса во время мониторинга и решили пересмотреть десятки тысяч кадров с 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фотоловушек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>. На это уйдут недели или даже месяцы! </w:t>
      </w:r>
    </w:p>
    <w:p w:rsidR="004D3A61" w:rsidRPr="007D0461" w:rsidRDefault="004D3A61" w:rsidP="00B22E1B">
      <w:pPr>
        <w:rPr>
          <w:rFonts w:ascii="Times New Roman" w:hAnsi="Times New Roman" w:cs="Times New Roman"/>
          <w:sz w:val="28"/>
          <w:szCs w:val="28"/>
        </w:rPr>
      </w:pPr>
      <w:r w:rsidRPr="007D0461">
        <w:rPr>
          <w:rFonts w:ascii="Times New Roman" w:hAnsi="Times New Roman" w:cs="Times New Roman"/>
          <w:sz w:val="28"/>
          <w:szCs w:val="28"/>
        </w:rPr>
        <w:t xml:space="preserve">Мы предлагаем тебе решить эту задачу с помощью 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 xml:space="preserve">, компьютерного зрения и мощностей </w:t>
      </w:r>
      <w:proofErr w:type="gramStart"/>
      <w:r w:rsidRPr="007D0461">
        <w:rPr>
          <w:rFonts w:ascii="Times New Roman" w:hAnsi="Times New Roman" w:cs="Times New Roman"/>
          <w:sz w:val="28"/>
          <w:szCs w:val="28"/>
        </w:rPr>
        <w:t>дата-центров</w:t>
      </w:r>
      <w:proofErr w:type="gramEnd"/>
      <w:r w:rsidRPr="007D0461">
        <w:rPr>
          <w:rFonts w:ascii="Times New Roman" w:hAnsi="Times New Roman" w:cs="Times New Roman"/>
          <w:sz w:val="28"/>
          <w:szCs w:val="28"/>
        </w:rPr>
        <w:t xml:space="preserve">. А заодно научиться настраивать виртуальную машину, 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дообучать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61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7D0461">
        <w:rPr>
          <w:rFonts w:ascii="Times New Roman" w:hAnsi="Times New Roman" w:cs="Times New Roman"/>
          <w:sz w:val="28"/>
          <w:szCs w:val="28"/>
        </w:rPr>
        <w:t xml:space="preserve"> и собирать из облачных сервисов приложение, которое будет </w:t>
      </w:r>
      <w:proofErr w:type="gramStart"/>
      <w:r w:rsidRPr="007D0461">
        <w:rPr>
          <w:rFonts w:ascii="Times New Roman" w:hAnsi="Times New Roman" w:cs="Times New Roman"/>
          <w:sz w:val="28"/>
          <w:szCs w:val="28"/>
        </w:rPr>
        <w:t>помогать учёным распознавать</w:t>
      </w:r>
      <w:proofErr w:type="gramEnd"/>
      <w:r w:rsidRPr="007D0461">
        <w:rPr>
          <w:rFonts w:ascii="Times New Roman" w:hAnsi="Times New Roman" w:cs="Times New Roman"/>
          <w:sz w:val="28"/>
          <w:szCs w:val="28"/>
        </w:rPr>
        <w:t xml:space="preserve"> снежных барсов на фотографиях за считаные минуты.</w:t>
      </w:r>
    </w:p>
    <w:p w:rsidR="00E21907" w:rsidRDefault="00E21907" w:rsidP="00B22E1B"/>
    <w:p w:rsidR="004578D2" w:rsidRDefault="004578D2" w:rsidP="004578D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4324350" cy="1440312"/>
            <wp:effectExtent l="0" t="0" r="0" b="7620"/>
            <wp:docPr id="2" name="Рисунок 2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35" cy="14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6C" w:rsidRDefault="00706A6C" w:rsidP="004578D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578D2" w:rsidRDefault="007D0461" w:rsidP="004578D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0461">
        <w:rPr>
          <w:rFonts w:ascii="Times New Roman" w:hAnsi="Times New Roman" w:cs="Times New Roman"/>
          <w:b/>
          <w:sz w:val="28"/>
          <w:szCs w:val="28"/>
        </w:rPr>
        <w:lastRenderedPageBreak/>
        <w:t>Учи.ру</w:t>
      </w:r>
      <w:proofErr w:type="spellEnd"/>
    </w:p>
    <w:p w:rsidR="007D0461" w:rsidRDefault="007D0461" w:rsidP="004578D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школа»</w:t>
      </w:r>
    </w:p>
    <w:p w:rsidR="007D0461" w:rsidRDefault="007D0461" w:rsidP="004578D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Онлайн-школа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1B43" w:rsidRDefault="00C77442" w:rsidP="004578D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Онлайн-платформа «Сириус</w:t>
      </w:r>
      <w:r w:rsidR="00931B43">
        <w:rPr>
          <w:rFonts w:ascii="Times New Roman" w:hAnsi="Times New Roman" w:cs="Times New Roman"/>
          <w:b/>
          <w:sz w:val="28"/>
          <w:szCs w:val="28"/>
        </w:rPr>
        <w:t>»</w:t>
      </w:r>
      <w:r w:rsidR="001C1772">
        <w:rPr>
          <w:rFonts w:ascii="Times New Roman" w:hAnsi="Times New Roman" w:cs="Times New Roman"/>
          <w:b/>
          <w:sz w:val="28"/>
          <w:szCs w:val="28"/>
        </w:rPr>
        <w:t xml:space="preserve"> - о</w:t>
      </w:r>
      <w:r w:rsidR="001C1772" w:rsidRPr="001C1772">
        <w:rPr>
          <w:rFonts w:ascii="Times New Roman" w:hAnsi="Times New Roman" w:cs="Times New Roman"/>
          <w:b/>
          <w:sz w:val="28"/>
          <w:szCs w:val="28"/>
        </w:rPr>
        <w:t>бразовательный центр поддержки одарённых детей в России.</w:t>
      </w:r>
    </w:p>
    <w:p w:rsidR="00706A6C" w:rsidRDefault="00706A6C" w:rsidP="00706A6C">
      <w:pPr>
        <w:pStyle w:val="c4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5"/>
          <w:b/>
          <w:bCs/>
          <w:color w:val="000000"/>
          <w:sz w:val="28"/>
          <w:szCs w:val="28"/>
        </w:rPr>
        <w:t>Обучающимся</w:t>
      </w:r>
      <w:proofErr w:type="gramEnd"/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электронная среда дает:</w:t>
      </w:r>
    </w:p>
    <w:p w:rsidR="00706A6C" w:rsidRDefault="00706A6C" w:rsidP="00706A6C">
      <w:pPr>
        <w:pStyle w:val="c11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доступ к </w:t>
      </w:r>
      <w:proofErr w:type="gramStart"/>
      <w:r>
        <w:rPr>
          <w:rStyle w:val="c1"/>
          <w:color w:val="000000"/>
          <w:sz w:val="28"/>
          <w:szCs w:val="28"/>
        </w:rPr>
        <w:t>электронному</w:t>
      </w:r>
      <w:proofErr w:type="gramEnd"/>
      <w:r>
        <w:rPr>
          <w:rStyle w:val="c1"/>
          <w:color w:val="000000"/>
          <w:sz w:val="28"/>
          <w:szCs w:val="28"/>
        </w:rPr>
        <w:t xml:space="preserve"> образовательному контенту;</w:t>
      </w:r>
    </w:p>
    <w:p w:rsidR="00706A6C" w:rsidRDefault="00706A6C" w:rsidP="00706A6C">
      <w:pPr>
        <w:pStyle w:val="c11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обучение в комфортной цифровой среде;</w:t>
      </w:r>
    </w:p>
    <w:p w:rsidR="00706A6C" w:rsidRDefault="00706A6C" w:rsidP="00706A6C">
      <w:pPr>
        <w:pStyle w:val="c11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повышение интереса к обучению;</w:t>
      </w:r>
    </w:p>
    <w:p w:rsidR="00706A6C" w:rsidRDefault="00706A6C" w:rsidP="00706A6C">
      <w:pPr>
        <w:pStyle w:val="c11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улучшение результатов освоения образовательной программы;</w:t>
      </w:r>
    </w:p>
    <w:p w:rsidR="00706A6C" w:rsidRDefault="00706A6C" w:rsidP="00706A6C">
      <w:pPr>
        <w:pStyle w:val="c11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проектно – исследовательской деятельности;</w:t>
      </w:r>
    </w:p>
    <w:p w:rsidR="004578D2" w:rsidRDefault="00706A6C" w:rsidP="00706A6C">
      <w:pPr>
        <w:pStyle w:val="c11"/>
        <w:shd w:val="clear" w:color="auto" w:fill="FFFFFF"/>
        <w:spacing w:before="0" w:beforeAutospacing="0" w:after="0" w:afterAutospacing="0"/>
        <w:ind w:left="-284" w:hanging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- формирование осознанного выбора профессии на основании полученных цифровых компетенций.</w:t>
      </w:r>
    </w:p>
    <w:p w:rsidR="006D0F66" w:rsidRPr="00706A6C" w:rsidRDefault="006D0F66" w:rsidP="00706A6C">
      <w:pPr>
        <w:pStyle w:val="c11"/>
        <w:shd w:val="clear" w:color="auto" w:fill="FFFFFF"/>
        <w:spacing w:before="0" w:beforeAutospacing="0" w:after="0" w:afterAutospacing="0"/>
        <w:ind w:left="-284" w:hanging="567"/>
        <w:rPr>
          <w:rFonts w:ascii="Calibri" w:hAnsi="Calibri"/>
          <w:color w:val="000000"/>
          <w:sz w:val="22"/>
          <w:szCs w:val="22"/>
        </w:rPr>
      </w:pPr>
    </w:p>
    <w:p w:rsidR="00F43150" w:rsidRPr="00F43150" w:rsidRDefault="00F43150" w:rsidP="00F43150">
      <w:pPr>
        <w:ind w:left="-567"/>
        <w:rPr>
          <w:rFonts w:ascii="Times New Roman" w:hAnsi="Times New Roman" w:cs="Times New Roman"/>
          <w:sz w:val="28"/>
          <w:szCs w:val="28"/>
        </w:rPr>
      </w:pPr>
      <w:r w:rsidRPr="00F43150">
        <w:rPr>
          <w:rFonts w:ascii="Times New Roman" w:hAnsi="Times New Roman" w:cs="Times New Roman"/>
          <w:sz w:val="28"/>
          <w:szCs w:val="28"/>
        </w:rPr>
        <w:t>Таким образом, применение цифровых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ресурсов в образовательном процессе </w:t>
      </w:r>
      <w:r w:rsidRPr="00F43150">
        <w:rPr>
          <w:rFonts w:ascii="Times New Roman" w:hAnsi="Times New Roman" w:cs="Times New Roman"/>
          <w:sz w:val="28"/>
          <w:szCs w:val="28"/>
        </w:rPr>
        <w:t xml:space="preserve"> – это эффективный метод формирования активизации познавательной деятельности</w:t>
      </w:r>
      <w:r w:rsidR="006D0F66">
        <w:rPr>
          <w:rFonts w:ascii="Times New Roman" w:hAnsi="Times New Roman" w:cs="Times New Roman"/>
          <w:sz w:val="28"/>
          <w:szCs w:val="28"/>
        </w:rPr>
        <w:t xml:space="preserve"> и повышение качества образовательного процесса.</w:t>
      </w:r>
    </w:p>
    <w:p w:rsidR="004578D2" w:rsidRPr="00B22E1B" w:rsidRDefault="004578D2" w:rsidP="004578D2">
      <w:pPr>
        <w:ind w:left="-567"/>
      </w:pPr>
    </w:p>
    <w:sectPr w:rsidR="004578D2" w:rsidRPr="00B22E1B" w:rsidSect="00706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D42"/>
    <w:multiLevelType w:val="multilevel"/>
    <w:tmpl w:val="9D74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3C05"/>
    <w:multiLevelType w:val="hybridMultilevel"/>
    <w:tmpl w:val="78BADA76"/>
    <w:lvl w:ilvl="0" w:tplc="8670DABE">
      <w:start w:val="1"/>
      <w:numFmt w:val="decimal"/>
      <w:lvlText w:val="%1."/>
      <w:lvlJc w:val="left"/>
      <w:pPr>
        <w:ind w:left="6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5E50EC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B5AC3F0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6EBA7260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306AB15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0D0ACF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6" w:tplc="126E8D6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ECAF3FA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67348D38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B"/>
    <w:rsid w:val="000F1791"/>
    <w:rsid w:val="001C1772"/>
    <w:rsid w:val="0020775E"/>
    <w:rsid w:val="004578D2"/>
    <w:rsid w:val="00461FBA"/>
    <w:rsid w:val="004D3A61"/>
    <w:rsid w:val="00555C57"/>
    <w:rsid w:val="005D6B51"/>
    <w:rsid w:val="006D0F66"/>
    <w:rsid w:val="00706A6C"/>
    <w:rsid w:val="007D0461"/>
    <w:rsid w:val="00854544"/>
    <w:rsid w:val="00861A85"/>
    <w:rsid w:val="00917AA8"/>
    <w:rsid w:val="00931B43"/>
    <w:rsid w:val="00997313"/>
    <w:rsid w:val="00B22E1B"/>
    <w:rsid w:val="00B84714"/>
    <w:rsid w:val="00C77442"/>
    <w:rsid w:val="00D64139"/>
    <w:rsid w:val="00E21907"/>
    <w:rsid w:val="00E6458F"/>
    <w:rsid w:val="00F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E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D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0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6A6C"/>
  </w:style>
  <w:style w:type="character" w:customStyle="1" w:styleId="c1">
    <w:name w:val="c1"/>
    <w:basedOn w:val="a0"/>
    <w:rsid w:val="00706A6C"/>
  </w:style>
  <w:style w:type="paragraph" w:customStyle="1" w:styleId="c11">
    <w:name w:val="c11"/>
    <w:basedOn w:val="a"/>
    <w:rsid w:val="0070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07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E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D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0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6A6C"/>
  </w:style>
  <w:style w:type="character" w:customStyle="1" w:styleId="c1">
    <w:name w:val="c1"/>
    <w:basedOn w:val="a0"/>
    <w:rsid w:val="00706A6C"/>
  </w:style>
  <w:style w:type="paragraph" w:customStyle="1" w:styleId="c11">
    <w:name w:val="c11"/>
    <w:basedOn w:val="a"/>
    <w:rsid w:val="0070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0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69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5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8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9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95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0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1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48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5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9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26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6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14085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18522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51456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4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2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9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21868-interaktivnyj-diktant-dlya-4-klassa-muzyk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7055-matematika-vkhodnoj-test-po-teme-slozhenie-i-vychitanie-mnogoznachnykh-ch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2024-01-11T03:12:00Z</cp:lastPrinted>
  <dcterms:created xsi:type="dcterms:W3CDTF">2023-12-06T12:05:00Z</dcterms:created>
  <dcterms:modified xsi:type="dcterms:W3CDTF">2024-02-19T13:50:00Z</dcterms:modified>
</cp:coreProperties>
</file>