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5D" w:rsidRPr="00820147" w:rsidRDefault="003B3F5D" w:rsidP="003B3F5D">
      <w:pPr>
        <w:spacing w:after="0" w:line="276" w:lineRule="auto"/>
        <w:ind w:firstLine="284"/>
        <w:rPr>
          <w:rFonts w:ascii="Times New Roman" w:eastAsia="Calibri" w:hAnsi="Times New Roman" w:cs="Times New Roman"/>
          <w:kern w:val="0"/>
          <w:sz w:val="28"/>
          <w:szCs w:val="24"/>
          <w14:ligatures w14:val="none"/>
        </w:rPr>
      </w:pPr>
      <w:r w:rsidRPr="00820147">
        <w:rPr>
          <w:rFonts w:ascii="Times New Roman" w:eastAsia="Calibri" w:hAnsi="Times New Roman" w:cs="Times New Roman"/>
          <w:b/>
          <w:kern w:val="0"/>
          <w:sz w:val="28"/>
          <w:szCs w:val="24"/>
          <w14:ligatures w14:val="none"/>
        </w:rPr>
        <w:t>Воспитатель:</w:t>
      </w:r>
      <w:r w:rsidRPr="00820147">
        <w:rPr>
          <w:rFonts w:ascii="Times New Roman" w:eastAsia="Calibri" w:hAnsi="Times New Roman" w:cs="Times New Roman"/>
          <w:kern w:val="0"/>
          <w:sz w:val="28"/>
          <w:szCs w:val="24"/>
          <w14:ligatures w14:val="none"/>
        </w:rPr>
        <w:t xml:space="preserve"> Орехова Светлана Васильевна.</w:t>
      </w:r>
    </w:p>
    <w:p w:rsidR="003B3F5D" w:rsidRDefault="003B3F5D" w:rsidP="003B3F5D">
      <w:pPr>
        <w:spacing w:after="0" w:line="276" w:lineRule="auto"/>
        <w:ind w:firstLine="284"/>
        <w:rPr>
          <w:rFonts w:ascii="Times New Roman" w:eastAsia="Calibri" w:hAnsi="Times New Roman" w:cs="Times New Roman"/>
          <w:b/>
          <w:kern w:val="0"/>
          <w:sz w:val="28"/>
          <w:szCs w:val="24"/>
          <w14:ligatures w14:val="none"/>
        </w:rPr>
      </w:pPr>
      <w:r w:rsidRPr="00820147">
        <w:rPr>
          <w:rFonts w:ascii="Times New Roman" w:eastAsia="Calibri" w:hAnsi="Times New Roman" w:cs="Times New Roman"/>
          <w:b/>
          <w:kern w:val="0"/>
          <w:sz w:val="28"/>
          <w:szCs w:val="24"/>
          <w14:ligatures w14:val="none"/>
        </w:rPr>
        <w:t>МБДОУ д/с №82 «Родничок», Россия г. Белгород.</w:t>
      </w:r>
    </w:p>
    <w:p w:rsidR="003B3F5D" w:rsidRDefault="003B3F5D" w:rsidP="000A4067">
      <w:pPr>
        <w:jc w:val="center"/>
        <w:rPr>
          <w:rFonts w:ascii="Times New Roman" w:hAnsi="Times New Roman" w:cs="Times New Roman"/>
          <w:b/>
          <w:sz w:val="28"/>
        </w:rPr>
      </w:pPr>
    </w:p>
    <w:p w:rsidR="0047656A" w:rsidRDefault="003B3F5D" w:rsidP="000A4067">
      <w:pPr>
        <w:jc w:val="center"/>
        <w:rPr>
          <w:rFonts w:ascii="Times New Roman" w:hAnsi="Times New Roman" w:cs="Times New Roman"/>
          <w:b/>
          <w:sz w:val="28"/>
        </w:rPr>
      </w:pPr>
      <w:r>
        <w:rPr>
          <w:rFonts w:ascii="Times New Roman" w:hAnsi="Times New Roman" w:cs="Times New Roman"/>
          <w:b/>
          <w:sz w:val="28"/>
        </w:rPr>
        <w:t>«</w:t>
      </w:r>
      <w:r w:rsidR="000A4067" w:rsidRPr="000A4067">
        <w:rPr>
          <w:rFonts w:ascii="Times New Roman" w:hAnsi="Times New Roman" w:cs="Times New Roman"/>
          <w:b/>
          <w:sz w:val="28"/>
        </w:rPr>
        <w:t>Значение пальчиковых игр в развитии речи ребенка</w:t>
      </w:r>
      <w:r>
        <w:rPr>
          <w:rFonts w:ascii="Times New Roman" w:hAnsi="Times New Roman" w:cs="Times New Roman"/>
          <w:b/>
          <w:sz w:val="28"/>
        </w:rPr>
        <w:t>»</w:t>
      </w:r>
      <w:bookmarkStart w:id="0" w:name="_GoBack"/>
      <w:bookmarkEnd w:id="0"/>
    </w:p>
    <w:p w:rsidR="000A4067" w:rsidRDefault="000A4067" w:rsidP="000A4067">
      <w:pPr>
        <w:jc w:val="center"/>
        <w:rPr>
          <w:rFonts w:ascii="Times New Roman" w:hAnsi="Times New Roman" w:cs="Times New Roman"/>
          <w:b/>
          <w:sz w:val="28"/>
        </w:rPr>
      </w:pP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Формирование устной речи ребенка начинается тогда, когда движения пальцев рук достигают достаточной точности. Когда ребенок производит ритмические движения пальцами, у него резко усиливается согласованная деятельность лобных (двигательная речевая зона) и височных (сенсорная зона) отделов мозга, то есть речевые области формируются под влиянием импульсов, поступающих от пальцев рук. Для определения уровня развития речи детей первых лет жизни разработан следующий метод: ребенка просят показать один пальчик, два пальчика, три. Дети, которым удаются изолированные движения пальцев, – говорящие дети… До тех пор, пока движения пальцев не станут свободными, развития речи и, следовательно, мышления добиться не удастся.</w:t>
      </w:r>
    </w:p>
    <w:p w:rsidR="000A4067" w:rsidRPr="003B3F5D" w:rsidRDefault="00E8122B"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Д</w:t>
      </w:r>
      <w:r w:rsidR="000A4067" w:rsidRPr="003B3F5D">
        <w:rPr>
          <w:rFonts w:ascii="Times New Roman" w:eastAsia="Times New Roman" w:hAnsi="Times New Roman" w:cs="Times New Roman"/>
          <w:color w:val="222222"/>
          <w:kern w:val="0"/>
          <w:sz w:val="24"/>
          <w:szCs w:val="24"/>
          <w:lang w:eastAsia="ru-RU"/>
          <w14:ligatures w14:val="none"/>
        </w:rPr>
        <w:t>оказано, что и мысль, и глаз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ребенка.</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Для формирования всесторонне развитой личности значение пальчиковых игр очень велико. Поэтому пальчиковые игры необходимо использовать в различных видах деятельности детей как можно чаще, но недолго. Этим мы способствуем активизации мыслительных процессов, развитию речи и фантазии детей. Было подмечено также, что чем лучше развиты кисти у ребенка и активней работают пальчики, тем быстрее он начинает говорить и легко справляется с произношением сложных звуков. Напрашивается логичный вывод о том, что пальчиковые игры для развития речи просто незаменимы. И этому есть объяснение – формирование коры головного мозга зависит от развитости наших конечностей, а именно – руки и пальцев. И как только кисть малыша приобретает гибкость и пластику, у него появляется и словесная речь.</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На вопрос «для чего нужны пальчиковые игры» легко может ответить любой специалист. Эти простые упражнения для пальцев помогут синхронизировать работу левого и правого полушария, создавая своеобразную перемычку между ними. Левое полушарие отвечает за словесную речь во время игры, а правое – за развитие фантазии и воображения. И если связь между ними крепкая, то нервные импульсы проходят чаще и быстрей, активизируя мышление и внимание ребенка.</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Для речевого и интеллектуального развития детей дошкольного возраста мы используем также игры с пальчиками как на занятиях. Так и в свободной деятельности. В сюжетно – ролевых играх «Приготовим кашу», перебирание фасоли или «Соберем рассыпанные бусы», различные игры со строительным материалом, со шнурками и различными видами мозаик и другие.</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Игры с пальчиками без предметов с речевым сопровождением.</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 xml:space="preserve">Пальчиковые игры – это инсценировка каких – либо рифмованных историй, сказок при помощи пальцев, они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w:t>
      </w:r>
      <w:r w:rsidRPr="003B3F5D">
        <w:rPr>
          <w:rFonts w:ascii="Times New Roman" w:eastAsia="Times New Roman" w:hAnsi="Times New Roman" w:cs="Times New Roman"/>
          <w:color w:val="222222"/>
          <w:kern w:val="0"/>
          <w:sz w:val="24"/>
          <w:szCs w:val="24"/>
          <w:lang w:eastAsia="ru-RU"/>
          <w14:ligatures w14:val="none"/>
        </w:rPr>
        <w:lastRenderedPageBreak/>
        <w:t>ходе этих игр дети, повторяя движения взрослых, активизируют моторику рук. Тем самым мы вырабатываем ловкость, умение управлять своими движениями, концентрировать внимание на одном виде деятельности.</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Расслабление пальцев и кистей рук</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Ребенок воспроизводит действия с каким – либо реальным предметом. «Красим забор» движение кисти руки вверх-вниз, вправо-влево.</w:t>
      </w:r>
    </w:p>
    <w:p w:rsidR="000A4067" w:rsidRPr="003B3F5D" w:rsidRDefault="000A4067" w:rsidP="003B3F5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«Погладим котенка» плавные движения поглаживания выполняются сначала одной, потом другой рукой.</w:t>
      </w:r>
    </w:p>
    <w:p w:rsidR="000A4067" w:rsidRPr="003B3F5D" w:rsidRDefault="000A4067" w:rsidP="003B3F5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«Курочка пьет водичку» локти опираются на стол, пальцы сложены в виде клюквы, ритмичные наклоны рук вперед.</w:t>
      </w:r>
    </w:p>
    <w:p w:rsidR="000A4067" w:rsidRPr="003B3F5D" w:rsidRDefault="000A4067" w:rsidP="003B3F5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«Музыканты» движениями рук ребенок копирует игру на различных музыкальных инструментах.</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proofErr w:type="spellStart"/>
      <w:r w:rsidRPr="003B3F5D">
        <w:rPr>
          <w:rFonts w:ascii="Times New Roman" w:eastAsia="Times New Roman" w:hAnsi="Times New Roman" w:cs="Times New Roman"/>
          <w:b/>
          <w:bCs/>
          <w:color w:val="222222"/>
          <w:kern w:val="0"/>
          <w:sz w:val="24"/>
          <w:szCs w:val="24"/>
          <w:lang w:eastAsia="ru-RU"/>
          <w14:ligatures w14:val="none"/>
        </w:rPr>
        <w:t>Потешки</w:t>
      </w:r>
      <w:proofErr w:type="spellEnd"/>
      <w:r w:rsidRPr="003B3F5D">
        <w:rPr>
          <w:rFonts w:ascii="Times New Roman" w:eastAsia="Times New Roman" w:hAnsi="Times New Roman" w:cs="Times New Roman"/>
          <w:b/>
          <w:bCs/>
          <w:color w:val="222222"/>
          <w:kern w:val="0"/>
          <w:sz w:val="24"/>
          <w:szCs w:val="24"/>
          <w:lang w:eastAsia="ru-RU"/>
          <w14:ligatures w14:val="none"/>
        </w:rPr>
        <w:t xml:space="preserve"> для пальчикового массажа</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 xml:space="preserve">Этими </w:t>
      </w:r>
      <w:proofErr w:type="spellStart"/>
      <w:r w:rsidRPr="003B3F5D">
        <w:rPr>
          <w:rFonts w:ascii="Times New Roman" w:eastAsia="Times New Roman" w:hAnsi="Times New Roman" w:cs="Times New Roman"/>
          <w:color w:val="222222"/>
          <w:kern w:val="0"/>
          <w:sz w:val="24"/>
          <w:szCs w:val="24"/>
          <w:lang w:eastAsia="ru-RU"/>
          <w14:ligatures w14:val="none"/>
        </w:rPr>
        <w:t>потешками</w:t>
      </w:r>
      <w:proofErr w:type="spellEnd"/>
      <w:r w:rsidRPr="003B3F5D">
        <w:rPr>
          <w:rFonts w:ascii="Times New Roman" w:eastAsia="Times New Roman" w:hAnsi="Times New Roman" w:cs="Times New Roman"/>
          <w:color w:val="222222"/>
          <w:kern w:val="0"/>
          <w:sz w:val="24"/>
          <w:szCs w:val="24"/>
          <w:lang w:eastAsia="ru-RU"/>
          <w14:ligatures w14:val="none"/>
        </w:rPr>
        <w:t xml:space="preserve"> – упражнениями желательно заканчивать пальчиковую гимнастику, так как они содержит элементы массажа. Тексты сопровождаются поглаживанием, потиранием, сгибанием и разгибанием пальчиков. В этих стишках можно сгибать пальцы, начиная то с большого, то с мизинца, то на правой, то на левой руке.</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Самомассаж кистей и пальцев рук</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Надавливание сильно сжатыми четырьмя пальцами одной руки на основание большого пальца, середину ладони, основание пальцев другой руки.</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Растирание ладоней шестигранным карандашом с постепенным увеличением усилий.</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Растирание ладоней движениями вверх-вниз.</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Растирание боковых поверхностей сцепленных пальцев.</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Разминание, затем растирание каждого пальца вдоль, затем поперек.</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Грецкий орех положить между ладонями, делать круговые движения, постепенно увеличивая нажим и темп. Можно выполнять упражнение с двумя грецкими орехами, перекатывая один через другой, одной рукой, затем другой.</w:t>
      </w:r>
    </w:p>
    <w:p w:rsidR="000A4067" w:rsidRPr="003B3F5D" w:rsidRDefault="000A4067" w:rsidP="003B3F5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Разминание кисти правой руки пальцами левой и наоборот, затем поочередное растирание.</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Мы используем персонажи и образы пальчиковых игр: паучок и бабочка, коза и зайчик, дерево и птица, солнышко и дождик нравятся малышам, и дети с удовольствием повторяют за взрослыми тексты и движения. Одни пальчиковые игры готовят малыша к счету, в других – ребенок должен действовать, используя обе руки, что помогает лучше осознать понятия выше и ниже, сверху и снизу, право и лево.</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Выбрав два или три упражнения, постепенно заменяем их новыми. Наиболее понравившиеся игры оставляем в своем репертуаре и возвращаемся к ним по желанию малышей.</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Пальчиковые игры дают возможность взрослым играть с малышами, радовать их и, вместе с тем развивать речь и мелкую моторику. Благодаря таким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ребенком.</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Что происходит, когда ребенок занимается пальчиковой гимнастикой?</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Дети учатся концентрировать свое внимание и правильно его распределять.</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lastRenderedPageBreak/>
        <w:t>Если ребенок будет выполнять упражнения, сопровождая их короткими стихотворными строчками, то есть речь станет более четкой, ритмичной, яркой, и усилится контроль за выполняемыми движениями.</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Развивается память детей, так как он учится запоминать определенные положения рук и последовательность движений.</w:t>
      </w:r>
    </w:p>
    <w:p w:rsidR="000A4067" w:rsidRPr="003B3F5D" w:rsidRDefault="000A4067" w:rsidP="003B3F5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 </w:t>
      </w:r>
    </w:p>
    <w:p w:rsidR="000A4067" w:rsidRPr="003B3F5D" w:rsidRDefault="000A4067" w:rsidP="003B3F5D">
      <w:pPr>
        <w:shd w:val="clear" w:color="auto" w:fill="FFFFFF"/>
        <w:spacing w:after="0" w:line="240" w:lineRule="auto"/>
        <w:ind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b/>
          <w:bCs/>
          <w:color w:val="222222"/>
          <w:kern w:val="0"/>
          <w:sz w:val="24"/>
          <w:szCs w:val="24"/>
          <w:lang w:eastAsia="ru-RU"/>
          <w14:ligatures w14:val="none"/>
        </w:rPr>
        <w:t>Литература:</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 xml:space="preserve">«Занимательные игры и упражнения с пальчиковой азбукой» Е.Н. </w:t>
      </w:r>
      <w:proofErr w:type="spellStart"/>
      <w:r w:rsidRPr="003B3F5D">
        <w:rPr>
          <w:rFonts w:ascii="Times New Roman" w:eastAsia="Times New Roman" w:hAnsi="Times New Roman" w:cs="Times New Roman"/>
          <w:color w:val="222222"/>
          <w:kern w:val="0"/>
          <w:sz w:val="24"/>
          <w:szCs w:val="24"/>
          <w:lang w:eastAsia="ru-RU"/>
          <w14:ligatures w14:val="none"/>
        </w:rPr>
        <w:t>Рыжанкова</w:t>
      </w:r>
      <w:proofErr w:type="spellEnd"/>
      <w:r w:rsidRPr="003B3F5D">
        <w:rPr>
          <w:rFonts w:ascii="Times New Roman" w:eastAsia="Times New Roman" w:hAnsi="Times New Roman" w:cs="Times New Roman"/>
          <w:color w:val="222222"/>
          <w:kern w:val="0"/>
          <w:sz w:val="24"/>
          <w:szCs w:val="24"/>
          <w:lang w:eastAsia="ru-RU"/>
          <w14:ligatures w14:val="none"/>
        </w:rPr>
        <w:t>, – Москва, Сфера, 2010.</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«Ум на кончиках пальцев» О.А. Новиковская, АСТ, Сова, 2008.</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«Вопросы изучения детской речи» А.Н. Гвоздев, Детство – пресс, 2007.</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«Пальчиковая гимнастика для развития речи дошкольников» Пособие для родителей и педагогов. Л.П. Савина, Москва, АСТ, 1999.</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«Пальчиковые игры» Е. Железнова, Брянск, 2015.</w:t>
      </w:r>
    </w:p>
    <w:p w:rsidR="000A4067" w:rsidRPr="003B3F5D" w:rsidRDefault="000A4067" w:rsidP="003B3F5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kern w:val="0"/>
          <w:sz w:val="24"/>
          <w:szCs w:val="24"/>
          <w:lang w:eastAsia="ru-RU"/>
          <w14:ligatures w14:val="none"/>
        </w:rPr>
      </w:pPr>
      <w:r w:rsidRPr="003B3F5D">
        <w:rPr>
          <w:rFonts w:ascii="Times New Roman" w:eastAsia="Times New Roman" w:hAnsi="Times New Roman" w:cs="Times New Roman"/>
          <w:color w:val="222222"/>
          <w:kern w:val="0"/>
          <w:sz w:val="24"/>
          <w:szCs w:val="24"/>
          <w:lang w:eastAsia="ru-RU"/>
          <w14:ligatures w14:val="none"/>
        </w:rPr>
        <w:t xml:space="preserve">«Роль речи в развитии восприятия детей» А.А. </w:t>
      </w:r>
      <w:proofErr w:type="spellStart"/>
      <w:r w:rsidRPr="003B3F5D">
        <w:rPr>
          <w:rFonts w:ascii="Times New Roman" w:eastAsia="Times New Roman" w:hAnsi="Times New Roman" w:cs="Times New Roman"/>
          <w:color w:val="222222"/>
          <w:kern w:val="0"/>
          <w:sz w:val="24"/>
          <w:szCs w:val="24"/>
          <w:lang w:eastAsia="ru-RU"/>
          <w14:ligatures w14:val="none"/>
        </w:rPr>
        <w:t>Люблинская</w:t>
      </w:r>
      <w:proofErr w:type="spellEnd"/>
      <w:r w:rsidRPr="003B3F5D">
        <w:rPr>
          <w:rFonts w:ascii="Times New Roman" w:eastAsia="Times New Roman" w:hAnsi="Times New Roman" w:cs="Times New Roman"/>
          <w:color w:val="222222"/>
          <w:kern w:val="0"/>
          <w:sz w:val="24"/>
          <w:szCs w:val="24"/>
          <w:lang w:eastAsia="ru-RU"/>
          <w14:ligatures w14:val="none"/>
        </w:rPr>
        <w:t>, Психология дошкольника: хрестоматия. – Москва, 2000.</w:t>
      </w:r>
    </w:p>
    <w:p w:rsidR="000A4067" w:rsidRPr="003B3F5D" w:rsidRDefault="000A4067" w:rsidP="003B3F5D">
      <w:pPr>
        <w:spacing w:after="0" w:line="240" w:lineRule="auto"/>
        <w:ind w:firstLine="709"/>
        <w:jc w:val="both"/>
        <w:rPr>
          <w:rFonts w:ascii="Times New Roman" w:hAnsi="Times New Roman" w:cs="Times New Roman"/>
          <w:sz w:val="24"/>
          <w:szCs w:val="24"/>
        </w:rPr>
      </w:pPr>
    </w:p>
    <w:sectPr w:rsidR="000A4067" w:rsidRPr="003B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686"/>
    <w:multiLevelType w:val="multilevel"/>
    <w:tmpl w:val="7EA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E5312"/>
    <w:multiLevelType w:val="multilevel"/>
    <w:tmpl w:val="4B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2D41C5"/>
    <w:multiLevelType w:val="multilevel"/>
    <w:tmpl w:val="DA76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91513"/>
    <w:multiLevelType w:val="hybridMultilevel"/>
    <w:tmpl w:val="8E4A186E"/>
    <w:lvl w:ilvl="0" w:tplc="B10EF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BA50E2"/>
    <w:multiLevelType w:val="multilevel"/>
    <w:tmpl w:val="8E7E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20"/>
    <w:rsid w:val="000A4067"/>
    <w:rsid w:val="002E6A74"/>
    <w:rsid w:val="003B3F5D"/>
    <w:rsid w:val="0047656A"/>
    <w:rsid w:val="004B7520"/>
    <w:rsid w:val="009D48D4"/>
    <w:rsid w:val="00A322D2"/>
    <w:rsid w:val="00E8122B"/>
    <w:rsid w:val="00E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D568"/>
  <w15:chartTrackingRefBased/>
  <w15:docId w15:val="{1BACE3BB-9A59-403C-8B04-5D944157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8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48D4"/>
    <w:rPr>
      <w:rFonts w:ascii="Segoe UI" w:hAnsi="Segoe UI" w:cs="Segoe UI"/>
      <w:sz w:val="18"/>
      <w:szCs w:val="18"/>
    </w:rPr>
  </w:style>
  <w:style w:type="paragraph" w:styleId="a5">
    <w:name w:val="List Paragraph"/>
    <w:basedOn w:val="a"/>
    <w:uiPriority w:val="34"/>
    <w:qFormat/>
    <w:rsid w:val="003B3F5D"/>
    <w:pPr>
      <w:ind w:left="720"/>
      <w:contextualSpacing/>
    </w:pPr>
  </w:style>
  <w:style w:type="paragraph" w:styleId="a6">
    <w:name w:val="No Spacing"/>
    <w:uiPriority w:val="1"/>
    <w:qFormat/>
    <w:rsid w:val="003B3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1361">
      <w:bodyDiv w:val="1"/>
      <w:marLeft w:val="0"/>
      <w:marRight w:val="0"/>
      <w:marTop w:val="0"/>
      <w:marBottom w:val="0"/>
      <w:divBdr>
        <w:top w:val="none" w:sz="0" w:space="0" w:color="auto"/>
        <w:left w:val="none" w:sz="0" w:space="0" w:color="auto"/>
        <w:bottom w:val="none" w:sz="0" w:space="0" w:color="auto"/>
        <w:right w:val="none" w:sz="0" w:space="0" w:color="auto"/>
      </w:divBdr>
      <w:divsChild>
        <w:div w:id="49993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5</cp:revision>
  <cp:lastPrinted>2024-02-28T18:51:00Z</cp:lastPrinted>
  <dcterms:created xsi:type="dcterms:W3CDTF">2024-02-26T12:38:00Z</dcterms:created>
  <dcterms:modified xsi:type="dcterms:W3CDTF">2024-03-04T13:14:00Z</dcterms:modified>
</cp:coreProperties>
</file>