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91" w:rsidRDefault="00D67591" w:rsidP="00D67591">
      <w:pPr>
        <w:pStyle w:val="Default"/>
      </w:pPr>
    </w:p>
    <w:p w:rsidR="00D67591" w:rsidRPr="00D67591" w:rsidRDefault="00D67591" w:rsidP="00D67591">
      <w:pPr>
        <w:pStyle w:val="Default"/>
        <w:jc w:val="center"/>
        <w:rPr>
          <w:sz w:val="28"/>
          <w:szCs w:val="28"/>
        </w:rPr>
      </w:pPr>
      <w:r w:rsidRPr="00D67591">
        <w:rPr>
          <w:b/>
          <w:bCs/>
          <w:sz w:val="28"/>
          <w:szCs w:val="28"/>
        </w:rPr>
        <w:t>ИГРОВЫЕ ТЕХНОЛОГИИ В ПРОЦЕССЕ ОБУЧЕНИЯ</w:t>
      </w:r>
    </w:p>
    <w:p w:rsidR="00D67591" w:rsidRPr="00D67591" w:rsidRDefault="00D67591" w:rsidP="00D67591">
      <w:pPr>
        <w:pStyle w:val="Default"/>
        <w:jc w:val="center"/>
        <w:rPr>
          <w:sz w:val="28"/>
          <w:szCs w:val="28"/>
        </w:rPr>
      </w:pPr>
      <w:r w:rsidRPr="00D67591">
        <w:rPr>
          <w:b/>
          <w:bCs/>
          <w:sz w:val="28"/>
          <w:szCs w:val="28"/>
        </w:rPr>
        <w:t>ИНОСТРАННЫМ ЯЗЫКАМ</w:t>
      </w:r>
    </w:p>
    <w:p w:rsidR="00D67591" w:rsidRDefault="00D67591" w:rsidP="00D67591">
      <w:pPr>
        <w:pStyle w:val="Default"/>
        <w:rPr>
          <w:sz w:val="28"/>
          <w:szCs w:val="28"/>
        </w:rPr>
      </w:pP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67591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рассматриваются</w:t>
      </w:r>
      <w:r w:rsidRPr="00D67591">
        <w:rPr>
          <w:sz w:val="28"/>
          <w:szCs w:val="28"/>
        </w:rPr>
        <w:t xml:space="preserve"> игровые технологии, применяемые на уроках согласно УМК «</w:t>
      </w:r>
      <w:proofErr w:type="spellStart"/>
      <w:r w:rsidRPr="00D67591">
        <w:rPr>
          <w:sz w:val="28"/>
          <w:szCs w:val="28"/>
        </w:rPr>
        <w:t>Enjoy</w:t>
      </w:r>
      <w:proofErr w:type="spellEnd"/>
      <w:r w:rsidRPr="00D67591">
        <w:rPr>
          <w:sz w:val="28"/>
          <w:szCs w:val="28"/>
        </w:rPr>
        <w:t xml:space="preserve"> </w:t>
      </w:r>
      <w:proofErr w:type="spellStart"/>
      <w:r w:rsidRPr="00D67591">
        <w:rPr>
          <w:sz w:val="28"/>
          <w:szCs w:val="28"/>
        </w:rPr>
        <w:t>English</w:t>
      </w:r>
      <w:proofErr w:type="spellEnd"/>
      <w:r w:rsidRPr="00D67591">
        <w:rPr>
          <w:sz w:val="28"/>
          <w:szCs w:val="28"/>
        </w:rPr>
        <w:t>. 3 класс» под редакцией М.З.</w:t>
      </w:r>
      <w:r w:rsidR="009E181F">
        <w:rPr>
          <w:sz w:val="28"/>
          <w:szCs w:val="28"/>
        </w:rPr>
        <w:t xml:space="preserve"> </w:t>
      </w:r>
      <w:proofErr w:type="spellStart"/>
      <w:r w:rsidR="009E181F">
        <w:rPr>
          <w:sz w:val="28"/>
          <w:szCs w:val="28"/>
        </w:rPr>
        <w:t>Биболетовой</w:t>
      </w:r>
      <w:proofErr w:type="spellEnd"/>
      <w:r w:rsidR="009E181F">
        <w:rPr>
          <w:sz w:val="28"/>
          <w:szCs w:val="28"/>
        </w:rPr>
        <w:t>.</w:t>
      </w:r>
      <w:r w:rsidRPr="00D67591">
        <w:rPr>
          <w:sz w:val="28"/>
          <w:szCs w:val="28"/>
        </w:rPr>
        <w:t xml:space="preserve">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7591">
        <w:rPr>
          <w:b/>
          <w:bCs/>
          <w:i/>
          <w:iCs/>
          <w:sz w:val="28"/>
          <w:szCs w:val="28"/>
        </w:rPr>
        <w:t xml:space="preserve">Ключевые слова: </w:t>
      </w:r>
      <w:r w:rsidRPr="00D67591">
        <w:rPr>
          <w:i/>
          <w:iCs/>
          <w:sz w:val="28"/>
          <w:szCs w:val="28"/>
        </w:rPr>
        <w:t xml:space="preserve">игра, игровые технологии, учебник, ученик, учитель, английский язык, социальная роль. </w:t>
      </w:r>
      <w:proofErr w:type="gramEnd"/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67591">
        <w:rPr>
          <w:b/>
          <w:bCs/>
          <w:sz w:val="28"/>
          <w:szCs w:val="28"/>
          <w:lang w:val="en-US"/>
        </w:rPr>
        <w:t xml:space="preserve">GAME TECHNOLOGIES IN THE PROCESS OF FOREIGN LANGUAGE TEACHING </w:t>
      </w:r>
    </w:p>
    <w:p w:rsidR="00D67591" w:rsidRDefault="004A5FD2" w:rsidP="009E181F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The work show</w:t>
      </w:r>
      <w:r w:rsidR="00D67591" w:rsidRPr="00D67591">
        <w:rPr>
          <w:sz w:val="28"/>
          <w:szCs w:val="28"/>
          <w:lang w:val="en-US"/>
        </w:rPr>
        <w:t xml:space="preserve">s the gaming technologies used in the lessons according to the teaching materials “Enjoy English. Grade 3” edited by M.Z. </w:t>
      </w:r>
      <w:proofErr w:type="spellStart"/>
      <w:r w:rsidR="00D67591" w:rsidRPr="00D67591">
        <w:rPr>
          <w:sz w:val="28"/>
          <w:szCs w:val="28"/>
          <w:lang w:val="en-US"/>
        </w:rPr>
        <w:t>Biboletova</w:t>
      </w:r>
      <w:proofErr w:type="spellEnd"/>
      <w:r w:rsidR="00D67591" w:rsidRPr="00D67591">
        <w:rPr>
          <w:sz w:val="28"/>
          <w:szCs w:val="28"/>
          <w:lang w:val="en-US"/>
        </w:rPr>
        <w:t xml:space="preserve">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67591">
        <w:rPr>
          <w:b/>
          <w:bCs/>
          <w:i/>
          <w:iCs/>
          <w:sz w:val="28"/>
          <w:szCs w:val="28"/>
          <w:lang w:val="en-US"/>
        </w:rPr>
        <w:t xml:space="preserve">Keywords: </w:t>
      </w:r>
      <w:r w:rsidRPr="00D67591">
        <w:rPr>
          <w:i/>
          <w:iCs/>
          <w:sz w:val="28"/>
          <w:szCs w:val="28"/>
          <w:lang w:val="en-US"/>
        </w:rPr>
        <w:t xml:space="preserve">game, game technology, textbook, student, teacher, English, social role.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 xml:space="preserve">Целью работы является анализ роли игровых технологий для повышения эффективности обучения иностранному языку.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рассматриваются</w:t>
      </w:r>
      <w:r w:rsidRPr="00D67591">
        <w:rPr>
          <w:sz w:val="28"/>
          <w:szCs w:val="28"/>
        </w:rPr>
        <w:t xml:space="preserve"> игровые технологии, применяемые на уроках согласно УМК «</w:t>
      </w:r>
      <w:proofErr w:type="spellStart"/>
      <w:r w:rsidRPr="00D67591">
        <w:rPr>
          <w:sz w:val="28"/>
          <w:szCs w:val="28"/>
        </w:rPr>
        <w:t>Enjoy</w:t>
      </w:r>
      <w:proofErr w:type="spellEnd"/>
      <w:r w:rsidRPr="00D67591">
        <w:rPr>
          <w:sz w:val="28"/>
          <w:szCs w:val="28"/>
        </w:rPr>
        <w:t xml:space="preserve"> </w:t>
      </w:r>
      <w:proofErr w:type="spellStart"/>
      <w:r w:rsidRPr="00D67591">
        <w:rPr>
          <w:sz w:val="28"/>
          <w:szCs w:val="28"/>
        </w:rPr>
        <w:t>English</w:t>
      </w:r>
      <w:proofErr w:type="spellEnd"/>
      <w:r w:rsidRPr="00D67591">
        <w:rPr>
          <w:sz w:val="28"/>
          <w:szCs w:val="28"/>
        </w:rPr>
        <w:t xml:space="preserve">. 3 класс» под редакцией М.З. </w:t>
      </w:r>
      <w:proofErr w:type="spellStart"/>
      <w:r w:rsidRPr="00D67591"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>.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Игровые технологии занимают особое</w:t>
      </w:r>
      <w:r w:rsidR="00B83918">
        <w:rPr>
          <w:sz w:val="28"/>
          <w:szCs w:val="28"/>
        </w:rPr>
        <w:t xml:space="preserve"> место среди педагогических тех</w:t>
      </w:r>
      <w:r>
        <w:rPr>
          <w:sz w:val="28"/>
          <w:szCs w:val="28"/>
        </w:rPr>
        <w:t>нологий. В их основе лежит педагогическая игра, разнообразная по дидактической цели, структуре, возрастным возможностям их использования и содержанию. Она обеспечивает готовность учащихся применить на практике приобретенные знания, умения и навыки, необходим</w:t>
      </w:r>
      <w:r w:rsidR="004A5FD2">
        <w:rPr>
          <w:sz w:val="28"/>
          <w:szCs w:val="28"/>
        </w:rPr>
        <w:t>ые для успешной учебной деятель</w:t>
      </w:r>
      <w:r>
        <w:rPr>
          <w:sz w:val="28"/>
          <w:szCs w:val="28"/>
        </w:rPr>
        <w:t>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классифицирует педаго</w:t>
      </w:r>
      <w:r w:rsidR="004A5FD2">
        <w:rPr>
          <w:sz w:val="28"/>
          <w:szCs w:val="28"/>
        </w:rPr>
        <w:t>гические игры по следующим пара</w:t>
      </w:r>
      <w:r>
        <w:rPr>
          <w:sz w:val="28"/>
          <w:szCs w:val="28"/>
        </w:rPr>
        <w:t>метрам игровых технологий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по области деятельности: физические, интеллектуаль</w:t>
      </w:r>
      <w:r w:rsidR="004A5FD2">
        <w:rPr>
          <w:sz w:val="28"/>
          <w:szCs w:val="28"/>
        </w:rPr>
        <w:t>ные, трудовые, со</w:t>
      </w:r>
      <w:r>
        <w:rPr>
          <w:sz w:val="28"/>
          <w:szCs w:val="28"/>
        </w:rPr>
        <w:t xml:space="preserve">циальные, психологические;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по характеру педагогического процес</w:t>
      </w:r>
      <w:r w:rsidR="004A5FD2">
        <w:rPr>
          <w:sz w:val="28"/>
          <w:szCs w:val="28"/>
        </w:rPr>
        <w:t xml:space="preserve">са: обучающие, </w:t>
      </w:r>
      <w:proofErr w:type="spellStart"/>
      <w:r w:rsidR="004A5FD2">
        <w:rPr>
          <w:sz w:val="28"/>
          <w:szCs w:val="28"/>
        </w:rPr>
        <w:t>тренинговые</w:t>
      </w:r>
      <w:proofErr w:type="spellEnd"/>
      <w:r w:rsidR="004A5FD2">
        <w:rPr>
          <w:sz w:val="28"/>
          <w:szCs w:val="28"/>
        </w:rPr>
        <w:t>, кон</w:t>
      </w:r>
      <w:r>
        <w:rPr>
          <w:sz w:val="28"/>
          <w:szCs w:val="28"/>
        </w:rPr>
        <w:t>тролирующие, обобщающие, познавательные, воспитательные, развивающие, репродуктивные, продуктивные, творчески</w:t>
      </w:r>
      <w:r w:rsidR="004A5FD2">
        <w:rPr>
          <w:sz w:val="28"/>
          <w:szCs w:val="28"/>
        </w:rPr>
        <w:t>е, коммуникативные, диагностиче</w:t>
      </w:r>
      <w:r>
        <w:rPr>
          <w:sz w:val="28"/>
          <w:szCs w:val="28"/>
        </w:rPr>
        <w:t xml:space="preserve">ские,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, психотехнические; </w:t>
      </w:r>
      <w:proofErr w:type="gramEnd"/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 игровой методике: предметно-сю</w:t>
      </w:r>
      <w:r w:rsidR="00B83918">
        <w:rPr>
          <w:sz w:val="28"/>
          <w:szCs w:val="28"/>
        </w:rPr>
        <w:t>жетные, ролевые, деловые, имита</w:t>
      </w:r>
      <w:r>
        <w:rPr>
          <w:sz w:val="28"/>
          <w:szCs w:val="28"/>
        </w:rPr>
        <w:t xml:space="preserve">ционные, драматизации;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по предметной области: математические, музыкальные, театральные, трудовые, технические, народные, управленческие, коммерческие и т. д.; </w:t>
      </w:r>
      <w:proofErr w:type="gramEnd"/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по игровой среде: без предметов, с предметами, настольные, комнатные, уличные, телевизионные, компьютерные и т. д. </w:t>
      </w:r>
      <w:proofErr w:type="gramEnd"/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отличием обычной игры от игры дидактической является наличие у последней образовательной цели, представленной в форме игровой задачи, элемента соревнования и педагогического результата, подчинение учебной деятельности правилам игры, исполь</w:t>
      </w:r>
      <w:r w:rsidR="004A5FD2">
        <w:rPr>
          <w:sz w:val="28"/>
          <w:szCs w:val="28"/>
        </w:rPr>
        <w:t>зование учебного материала в ка</w:t>
      </w:r>
      <w:r>
        <w:rPr>
          <w:sz w:val="28"/>
          <w:szCs w:val="28"/>
        </w:rPr>
        <w:t>честве средства обучения [21, с.13].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 xml:space="preserve">В настоящее время игра изучается как сложный </w:t>
      </w:r>
      <w:proofErr w:type="spellStart"/>
      <w:r w:rsidRPr="00D67591">
        <w:rPr>
          <w:sz w:val="28"/>
          <w:szCs w:val="28"/>
        </w:rPr>
        <w:t>социоку</w:t>
      </w:r>
      <w:r w:rsidR="004A5FD2">
        <w:rPr>
          <w:sz w:val="28"/>
          <w:szCs w:val="28"/>
        </w:rPr>
        <w:t>льтурный</w:t>
      </w:r>
      <w:proofErr w:type="spellEnd"/>
      <w:r w:rsidR="004A5FD2">
        <w:rPr>
          <w:sz w:val="28"/>
          <w:szCs w:val="28"/>
        </w:rPr>
        <w:t xml:space="preserve"> фе</w:t>
      </w:r>
      <w:r w:rsidRPr="00D67591">
        <w:rPr>
          <w:sz w:val="28"/>
          <w:szCs w:val="28"/>
        </w:rPr>
        <w:t xml:space="preserve">номен многих наук: психологии, философии, </w:t>
      </w:r>
      <w:proofErr w:type="spellStart"/>
      <w:r w:rsidRPr="00D67591">
        <w:rPr>
          <w:sz w:val="28"/>
          <w:szCs w:val="28"/>
        </w:rPr>
        <w:t>культурологии</w:t>
      </w:r>
      <w:proofErr w:type="spellEnd"/>
      <w:r w:rsidRPr="00D67591">
        <w:rPr>
          <w:sz w:val="28"/>
          <w:szCs w:val="28"/>
        </w:rPr>
        <w:t xml:space="preserve">, социологии, педагогики, педагогики и образования.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>Детская игра – это историческая деят</w:t>
      </w:r>
      <w:r w:rsidR="00B83918">
        <w:rPr>
          <w:sz w:val="28"/>
          <w:szCs w:val="28"/>
        </w:rPr>
        <w:t>ельность, в которой дети воспро</w:t>
      </w:r>
      <w:r w:rsidRPr="00D67591">
        <w:rPr>
          <w:sz w:val="28"/>
          <w:szCs w:val="28"/>
        </w:rPr>
        <w:t xml:space="preserve">изводят действия взрослых и отношения между ними в специальной условной форме.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 xml:space="preserve">В философии «игра» определяется </w:t>
      </w:r>
      <w:r w:rsidR="004A5FD2">
        <w:rPr>
          <w:sz w:val="28"/>
          <w:szCs w:val="28"/>
        </w:rPr>
        <w:t>как особый вид деятельности, ко</w:t>
      </w:r>
      <w:r w:rsidRPr="00D67591">
        <w:rPr>
          <w:sz w:val="28"/>
          <w:szCs w:val="28"/>
        </w:rPr>
        <w:t>торый не имеет практической пользы и да</w:t>
      </w:r>
      <w:r w:rsidR="004A5FD2">
        <w:rPr>
          <w:sz w:val="28"/>
          <w:szCs w:val="28"/>
        </w:rPr>
        <w:t>ет человеку возможность реализо</w:t>
      </w:r>
      <w:r w:rsidRPr="00D67591">
        <w:rPr>
          <w:sz w:val="28"/>
          <w:szCs w:val="28"/>
        </w:rPr>
        <w:t xml:space="preserve">вать себя за пределами своей реальной социальной роли [1, с. 159].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lastRenderedPageBreak/>
        <w:t>Социология интерпретирует игру как вид д</w:t>
      </w:r>
      <w:r w:rsidR="00B83918">
        <w:rPr>
          <w:sz w:val="28"/>
          <w:szCs w:val="28"/>
        </w:rPr>
        <w:t>еятельности в условной ре</w:t>
      </w:r>
      <w:r w:rsidRPr="00D67591">
        <w:rPr>
          <w:sz w:val="28"/>
          <w:szCs w:val="28"/>
        </w:rPr>
        <w:t xml:space="preserve">альности, для их реализации часто требуется умственная работа, а также особые способности [2, с. 320].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 xml:space="preserve">Игра в педагогике – это процесс, в </w:t>
      </w:r>
      <w:r w:rsidR="00B83918">
        <w:rPr>
          <w:sz w:val="28"/>
          <w:szCs w:val="28"/>
        </w:rPr>
        <w:t>котором ребенок подражает взрос</w:t>
      </w:r>
      <w:r w:rsidRPr="00D67591">
        <w:rPr>
          <w:sz w:val="28"/>
          <w:szCs w:val="28"/>
        </w:rPr>
        <w:t xml:space="preserve">лым, изучает их отношение и учится играть определенные роли [3, с. 239]. 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>Ролевые игры – это языковые навыки, которые позволяют достичь максимальных коммуникационных ко</w:t>
      </w:r>
      <w:r w:rsidR="00B83918">
        <w:rPr>
          <w:sz w:val="28"/>
          <w:szCs w:val="28"/>
        </w:rPr>
        <w:t>ммуникативных целей с максималь</w:t>
      </w:r>
      <w:r w:rsidRPr="00D67591">
        <w:rPr>
          <w:sz w:val="28"/>
          <w:szCs w:val="28"/>
        </w:rPr>
        <w:t>ной силой и гибкостью в использовании языкового материала. Такая игра максимально точно восстанавливает обстановку и атмосферу общения. Участникам назначается определенный п</w:t>
      </w:r>
      <w:r w:rsidR="00B83918">
        <w:rPr>
          <w:sz w:val="28"/>
          <w:szCs w:val="28"/>
        </w:rPr>
        <w:t>ерсонаж, они находятся в опреде</w:t>
      </w:r>
      <w:r w:rsidRPr="00D67591">
        <w:rPr>
          <w:sz w:val="28"/>
          <w:szCs w:val="28"/>
        </w:rPr>
        <w:t xml:space="preserve">ленных отношениях, что предполагает разную языковую реакцию, в том числе эмоциональную. Дети должны выражать радость или горе, энтузиазм или обиду, и они должны найти средства, </w:t>
      </w:r>
      <w:r w:rsidR="00B83918">
        <w:rPr>
          <w:sz w:val="28"/>
          <w:szCs w:val="28"/>
        </w:rPr>
        <w:t>чтобы выразить свои чувства. Иг</w:t>
      </w:r>
      <w:r w:rsidRPr="00D67591">
        <w:rPr>
          <w:sz w:val="28"/>
          <w:szCs w:val="28"/>
        </w:rPr>
        <w:t>ра дает детям возможность общаться друг с другом и с учителем, создает условия для равенства в речевом партнерстве и разрушает традиционный барьер между учителем и учеником. Игра позволяет застенчивым ученикам говорить и, таким образом, преодолеть барьер неуверенности [4, с. 19].</w:t>
      </w:r>
    </w:p>
    <w:p w:rsidR="00D67591" w:rsidRP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7591">
        <w:rPr>
          <w:sz w:val="28"/>
          <w:szCs w:val="28"/>
        </w:rPr>
        <w:t>Игры способствуют использованию учащимися языкового материала в непринужденной форме, с подключе</w:t>
      </w:r>
      <w:r w:rsidR="00B83918">
        <w:rPr>
          <w:sz w:val="28"/>
          <w:szCs w:val="28"/>
        </w:rPr>
        <w:t>нием эмоциональной сферы и пред</w:t>
      </w:r>
      <w:r w:rsidRPr="00D67591">
        <w:rPr>
          <w:sz w:val="28"/>
          <w:szCs w:val="28"/>
        </w:rPr>
        <w:t>ставляют собой одну из форм гуманист</w:t>
      </w:r>
      <w:r w:rsidR="00B83918">
        <w:rPr>
          <w:sz w:val="28"/>
          <w:szCs w:val="28"/>
        </w:rPr>
        <w:t>ического подхода к обучению. По</w:t>
      </w:r>
      <w:r w:rsidRPr="00D67591">
        <w:rPr>
          <w:sz w:val="28"/>
          <w:szCs w:val="28"/>
        </w:rPr>
        <w:t xml:space="preserve">мимо языковой составляющей ряд игр </w:t>
      </w:r>
      <w:r w:rsidR="00B83918">
        <w:rPr>
          <w:sz w:val="28"/>
          <w:szCs w:val="28"/>
        </w:rPr>
        <w:t>содержат и физическую составляю</w:t>
      </w:r>
      <w:r w:rsidRPr="00D67591">
        <w:rPr>
          <w:sz w:val="28"/>
          <w:szCs w:val="28"/>
        </w:rPr>
        <w:t>щую: игра включает в себя динамические</w:t>
      </w:r>
      <w:r w:rsidR="00B83918">
        <w:rPr>
          <w:sz w:val="28"/>
          <w:szCs w:val="28"/>
        </w:rPr>
        <w:t xml:space="preserve"> моменты (встать, сесть, переме</w:t>
      </w:r>
      <w:r w:rsidRPr="00D67591">
        <w:rPr>
          <w:sz w:val="28"/>
          <w:szCs w:val="28"/>
        </w:rPr>
        <w:t xml:space="preserve">ститься, использовать мяч и т.п.).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УМК «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. 3 класс» под </w:t>
      </w:r>
      <w:r w:rsidR="004A5FD2">
        <w:rPr>
          <w:sz w:val="28"/>
          <w:szCs w:val="28"/>
        </w:rPr>
        <w:t xml:space="preserve">редакцией М.З. </w:t>
      </w:r>
      <w:proofErr w:type="spellStart"/>
      <w:r w:rsidR="004A5FD2">
        <w:rPr>
          <w:sz w:val="28"/>
          <w:szCs w:val="28"/>
        </w:rPr>
        <w:t>Биболетовой</w:t>
      </w:r>
      <w:proofErr w:type="spellEnd"/>
      <w:r w:rsidR="004A5FD2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 одним из наиболее распространенн</w:t>
      </w:r>
      <w:r w:rsidR="004A5FD2">
        <w:rPr>
          <w:sz w:val="28"/>
          <w:szCs w:val="28"/>
        </w:rPr>
        <w:t>ых учебников в общеобразователь</w:t>
      </w:r>
      <w:r>
        <w:rPr>
          <w:sz w:val="28"/>
          <w:szCs w:val="28"/>
        </w:rPr>
        <w:t xml:space="preserve">ных школах. Его выбор многими учителями обусловлен простотой и, вместе с тем, эффективностью способов предъявления предложенной информации.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учебника и рабочей тетради в УМК входит также книга для учителя, снабженная учебным планом, </w:t>
      </w:r>
      <w:r w:rsidR="004A5FD2">
        <w:rPr>
          <w:sz w:val="28"/>
          <w:szCs w:val="28"/>
        </w:rPr>
        <w:t>методическими указаниями и реко</w:t>
      </w:r>
      <w:r>
        <w:rPr>
          <w:sz w:val="28"/>
          <w:szCs w:val="28"/>
        </w:rPr>
        <w:t xml:space="preserve">мендациями по работе с различными заданиями и играми. </w:t>
      </w:r>
    </w:p>
    <w:p w:rsidR="00D67591" w:rsidRDefault="00D67591" w:rsidP="009E181F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Игры, предлагаемые в учебнике 3 класса, в основном построены в формате </w:t>
      </w:r>
      <w:proofErr w:type="gramStart"/>
      <w:r>
        <w:rPr>
          <w:sz w:val="28"/>
          <w:szCs w:val="28"/>
        </w:rPr>
        <w:t>ролевых</w:t>
      </w:r>
      <w:proofErr w:type="gramEnd"/>
      <w:r>
        <w:rPr>
          <w:sz w:val="28"/>
          <w:szCs w:val="28"/>
        </w:rPr>
        <w:t>. Их использование пов</w:t>
      </w:r>
      <w:r w:rsidR="00B83918">
        <w:rPr>
          <w:sz w:val="28"/>
          <w:szCs w:val="28"/>
        </w:rPr>
        <w:t>ышает эффективность усвоения ак</w:t>
      </w:r>
      <w:r>
        <w:rPr>
          <w:sz w:val="28"/>
          <w:szCs w:val="28"/>
        </w:rPr>
        <w:t xml:space="preserve">тивного лексико-грамматического материала каждого раздела. Участие в ролевых играх способствует тому, что </w:t>
      </w:r>
      <w:r w:rsidR="00B83918">
        <w:rPr>
          <w:sz w:val="28"/>
          <w:szCs w:val="28"/>
        </w:rPr>
        <w:t>учащиеся используют языковой ма</w:t>
      </w:r>
      <w:r>
        <w:rPr>
          <w:sz w:val="28"/>
          <w:szCs w:val="28"/>
        </w:rPr>
        <w:t xml:space="preserve">териал в непринужденной форме, с подключением эмоциональной сферы. </w:t>
      </w:r>
    </w:p>
    <w:p w:rsid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все описанные блоки соответствуют возрастным и психологическим особенностям учащихся. В основу овладения речевым материалом учебника положен принцип комплексности, предполагающий взаимосвязанное обучение всем видам речевой деятельности. Все описанные блоки соответствуют возрастным и психологическим особенностям учащихся.</w:t>
      </w:r>
      <w:r w:rsidRPr="00B83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Представляется, что довольно большое количество заданий учебника, предполагающих применение игровых технологий, заслуживает особого внимания. </w:t>
      </w:r>
    </w:p>
    <w:p w:rsid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Назовем некоторые наиболее интересные на наш взгляд. </w:t>
      </w:r>
    </w:p>
    <w:p w:rsid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Представь себя великаном. </w:t>
      </w:r>
      <w:r>
        <w:rPr>
          <w:sz w:val="28"/>
          <w:szCs w:val="28"/>
        </w:rPr>
        <w:t xml:space="preserve">Игра предполагает, что учащиеся должны назвать продукты, которые они могут съесть в большом количестве. </w:t>
      </w:r>
    </w:p>
    <w:p w:rsid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Тебе предстоит идти на пикник. </w:t>
      </w:r>
      <w:r>
        <w:rPr>
          <w:sz w:val="28"/>
          <w:szCs w:val="28"/>
        </w:rPr>
        <w:t xml:space="preserve">Учащимся предлагается собрать рюкзак, положив туда только самые необходимые продукты. </w:t>
      </w:r>
    </w:p>
    <w:p w:rsid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в учебнике нет игровых заданий, снабженных определенными правилами. Однако отметим, что формулировка задания к игре вполне прозрачна, в ней расписаны роли и необходимые действия учащихся. </w:t>
      </w:r>
    </w:p>
    <w:p w:rsid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подчеркнуть, что в настоящее время среди учителей и методистов ведутся дебаты о том, как часто стоит играть на уроках иностранного языка (существует огромное разнообразие дидактических игр, и их число постоянно увеличивается). Ряд педагогов утверждают, что игры – это, по большей части, только развлекательный момент в классе, который </w:t>
      </w:r>
      <w:r>
        <w:rPr>
          <w:sz w:val="28"/>
          <w:szCs w:val="28"/>
        </w:rPr>
        <w:lastRenderedPageBreak/>
        <w:t xml:space="preserve">способствует эмоциональной разрядке учеников и, лишь в незначительной степени, функции обучения. Однако представляется, что игра является неотъемлемой частью процесса преподавания языка, способствующей развитию творческого </w:t>
      </w:r>
      <w:proofErr w:type="gramStart"/>
      <w:r>
        <w:rPr>
          <w:sz w:val="28"/>
          <w:szCs w:val="28"/>
        </w:rPr>
        <w:t>потенциала</w:t>
      </w:r>
      <w:proofErr w:type="gramEnd"/>
      <w:r>
        <w:rPr>
          <w:sz w:val="28"/>
          <w:szCs w:val="28"/>
        </w:rPr>
        <w:t xml:space="preserve"> как педагога, так и обучающихся. </w:t>
      </w:r>
    </w:p>
    <w:p w:rsidR="00B83918" w:rsidRP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игры, на наш взгляд, должны быть неотъемлемой частью любого урока иностранного языка в школе, поскольку они не только имеют развлекательный и образовательный потенциал, но также являются важным мотивирующим фактором для изучения иностранного языка учащимися. Предполагаем, что, используя игры как можно чаще в классе, учитель будет стимулировать интерес учащихся к языку, поможет им преодолеть языковые барьеры и продемонстрирует необходимость говорить на иностранном языке, тем самым укрепляя и развивая знания и навыки обучающихся в игре. Все это невозможно без учета возрастных особенностей учеников и стадии </w:t>
      </w:r>
      <w:r w:rsidRPr="00B83918">
        <w:rPr>
          <w:sz w:val="28"/>
          <w:szCs w:val="28"/>
        </w:rPr>
        <w:t xml:space="preserve">обучения иностранному языку, поскольку </w:t>
      </w:r>
      <w:r>
        <w:rPr>
          <w:sz w:val="28"/>
          <w:szCs w:val="28"/>
        </w:rPr>
        <w:t>учет этого психологического фак</w:t>
      </w:r>
      <w:r w:rsidRPr="00B83918">
        <w:rPr>
          <w:sz w:val="28"/>
          <w:szCs w:val="28"/>
        </w:rPr>
        <w:t>тора делает использование игр в классе максимально эффективным.</w:t>
      </w:r>
    </w:p>
    <w:p w:rsidR="00B83918" w:rsidRP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83918" w:rsidRPr="00B83918" w:rsidRDefault="00B83918" w:rsidP="009E18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b/>
          <w:bCs/>
          <w:i/>
          <w:iCs/>
          <w:sz w:val="28"/>
          <w:szCs w:val="28"/>
        </w:rPr>
        <w:t xml:space="preserve">Список использованной литературы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t xml:space="preserve">1. </w:t>
      </w:r>
      <w:proofErr w:type="gramStart"/>
      <w:r w:rsidRPr="00C22374">
        <w:rPr>
          <w:i/>
          <w:iCs/>
          <w:sz w:val="28"/>
          <w:szCs w:val="28"/>
        </w:rPr>
        <w:t>Зимняя</w:t>
      </w:r>
      <w:proofErr w:type="gramEnd"/>
      <w:r w:rsidRPr="00C22374">
        <w:rPr>
          <w:i/>
          <w:iCs/>
          <w:sz w:val="28"/>
          <w:szCs w:val="28"/>
        </w:rPr>
        <w:t xml:space="preserve"> И. А. </w:t>
      </w:r>
      <w:r w:rsidRPr="00C22374">
        <w:rPr>
          <w:sz w:val="28"/>
          <w:szCs w:val="28"/>
        </w:rPr>
        <w:t xml:space="preserve">Психологические аспекты обучения говорению на иностранном языке. Пособие для учителей </w:t>
      </w:r>
      <w:proofErr w:type="spellStart"/>
      <w:r w:rsidRPr="00C22374">
        <w:rPr>
          <w:sz w:val="28"/>
          <w:szCs w:val="28"/>
        </w:rPr>
        <w:t>средн</w:t>
      </w:r>
      <w:proofErr w:type="spellEnd"/>
      <w:r w:rsidRPr="00C22374">
        <w:rPr>
          <w:sz w:val="28"/>
          <w:szCs w:val="28"/>
        </w:rPr>
        <w:t xml:space="preserve">. школы. М., 1978.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t xml:space="preserve">2. </w:t>
      </w:r>
      <w:r w:rsidRPr="00C22374">
        <w:rPr>
          <w:i/>
          <w:iCs/>
          <w:sz w:val="28"/>
          <w:szCs w:val="28"/>
        </w:rPr>
        <w:t xml:space="preserve">Леонтьев А. Н. </w:t>
      </w:r>
      <w:r w:rsidRPr="00C22374">
        <w:rPr>
          <w:sz w:val="28"/>
          <w:szCs w:val="28"/>
        </w:rPr>
        <w:t xml:space="preserve">Совершенствование методики обучения иностранному языку в средней общеобразовательной школе. М., 1989.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t xml:space="preserve">3. </w:t>
      </w:r>
      <w:r w:rsidRPr="00C22374">
        <w:rPr>
          <w:i/>
          <w:iCs/>
          <w:sz w:val="28"/>
          <w:szCs w:val="28"/>
        </w:rPr>
        <w:t>Соловова Е. В</w:t>
      </w:r>
      <w:r w:rsidRPr="00C22374">
        <w:rPr>
          <w:sz w:val="28"/>
          <w:szCs w:val="28"/>
        </w:rPr>
        <w:t xml:space="preserve">. Методика обучения иностранным языкам: базовый курс лекций. М., 2005.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t xml:space="preserve">4. </w:t>
      </w:r>
      <w:proofErr w:type="spellStart"/>
      <w:r w:rsidRPr="00C22374">
        <w:rPr>
          <w:i/>
          <w:iCs/>
          <w:sz w:val="28"/>
          <w:szCs w:val="28"/>
        </w:rPr>
        <w:t>Калимулина</w:t>
      </w:r>
      <w:proofErr w:type="spellEnd"/>
      <w:r w:rsidRPr="00C22374">
        <w:rPr>
          <w:i/>
          <w:iCs/>
          <w:sz w:val="28"/>
          <w:szCs w:val="28"/>
        </w:rPr>
        <w:t xml:space="preserve"> О. В. </w:t>
      </w:r>
      <w:r w:rsidRPr="00C22374">
        <w:rPr>
          <w:sz w:val="28"/>
          <w:szCs w:val="28"/>
        </w:rPr>
        <w:t xml:space="preserve">Ролевые игры в обучении диалогической речи // Иностранные языки в школе. 2003. №3. С. 17-20.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t xml:space="preserve">5. </w:t>
      </w:r>
      <w:r w:rsidRPr="00C22374">
        <w:rPr>
          <w:i/>
          <w:iCs/>
          <w:sz w:val="28"/>
          <w:szCs w:val="28"/>
        </w:rPr>
        <w:t>Никитина Г.</w:t>
      </w:r>
      <w:r w:rsidRPr="00C22374">
        <w:rPr>
          <w:sz w:val="28"/>
          <w:szCs w:val="28"/>
        </w:rPr>
        <w:t xml:space="preserve">А., </w:t>
      </w:r>
      <w:r w:rsidRPr="00C22374">
        <w:rPr>
          <w:i/>
          <w:iCs/>
          <w:sz w:val="28"/>
          <w:szCs w:val="28"/>
        </w:rPr>
        <w:t xml:space="preserve">Носова Е.А. </w:t>
      </w:r>
      <w:proofErr w:type="spellStart"/>
      <w:r w:rsidRPr="00C22374">
        <w:rPr>
          <w:sz w:val="28"/>
          <w:szCs w:val="28"/>
        </w:rPr>
        <w:t>Коллаборативное</w:t>
      </w:r>
      <w:proofErr w:type="spellEnd"/>
      <w:r w:rsidRPr="00C22374">
        <w:rPr>
          <w:sz w:val="28"/>
          <w:szCs w:val="28"/>
        </w:rPr>
        <w:t xml:space="preserve"> обучение как способ формирования иноязычной коммуникативной компетенции </w:t>
      </w:r>
      <w:r w:rsidRPr="00C22374">
        <w:rPr>
          <w:i/>
          <w:iCs/>
          <w:sz w:val="28"/>
          <w:szCs w:val="28"/>
        </w:rPr>
        <w:t xml:space="preserve">// </w:t>
      </w:r>
      <w:r w:rsidRPr="00C22374">
        <w:rPr>
          <w:sz w:val="28"/>
          <w:szCs w:val="28"/>
        </w:rPr>
        <w:t xml:space="preserve">Иностранные языки в контексте межкультурной коммуникации. Материалы докладов VI Международной </w:t>
      </w:r>
      <w:proofErr w:type="spellStart"/>
      <w:r w:rsidRPr="00C22374">
        <w:rPr>
          <w:sz w:val="28"/>
          <w:szCs w:val="28"/>
        </w:rPr>
        <w:t>Интернетконференции</w:t>
      </w:r>
      <w:proofErr w:type="spellEnd"/>
      <w:r w:rsidRPr="00C22374">
        <w:rPr>
          <w:sz w:val="28"/>
          <w:szCs w:val="28"/>
        </w:rPr>
        <w:t xml:space="preserve">. Саратов, 2014. С. 293-298.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lastRenderedPageBreak/>
        <w:t xml:space="preserve">6. </w:t>
      </w:r>
      <w:r w:rsidRPr="00C22374">
        <w:rPr>
          <w:i/>
          <w:iCs/>
          <w:sz w:val="28"/>
          <w:szCs w:val="28"/>
        </w:rPr>
        <w:t xml:space="preserve">Губанова П. Ю., </w:t>
      </w:r>
      <w:proofErr w:type="spellStart"/>
      <w:r w:rsidRPr="00C22374">
        <w:rPr>
          <w:i/>
          <w:iCs/>
          <w:sz w:val="28"/>
          <w:szCs w:val="28"/>
        </w:rPr>
        <w:t>Тупикова</w:t>
      </w:r>
      <w:proofErr w:type="spellEnd"/>
      <w:r w:rsidRPr="00C22374">
        <w:rPr>
          <w:i/>
          <w:iCs/>
          <w:sz w:val="28"/>
          <w:szCs w:val="28"/>
        </w:rPr>
        <w:t xml:space="preserve"> С.Е. </w:t>
      </w:r>
      <w:r w:rsidRPr="00C22374">
        <w:rPr>
          <w:sz w:val="28"/>
          <w:szCs w:val="28"/>
        </w:rPr>
        <w:t xml:space="preserve">Технология обучения в сотрудничестве как средство формирования коммуникативной компетенции на уроках английского языка Иностранные языки: проблемы преподавания и риски коммуникации Научные </w:t>
      </w:r>
      <w:proofErr w:type="spellStart"/>
      <w:proofErr w:type="gramStart"/>
      <w:r w:rsidRPr="00C22374">
        <w:rPr>
          <w:sz w:val="28"/>
          <w:szCs w:val="28"/>
        </w:rPr>
        <w:t>исследо-вания</w:t>
      </w:r>
      <w:proofErr w:type="spellEnd"/>
      <w:proofErr w:type="gramEnd"/>
      <w:r w:rsidRPr="00C22374">
        <w:rPr>
          <w:sz w:val="28"/>
          <w:szCs w:val="28"/>
        </w:rPr>
        <w:t xml:space="preserve"> преподавателей и студентов факультета иностранных языков и лингводидактики СГУ имени Н.Г. Чернышевского. Саратов, 2019. С. 30-36. </w:t>
      </w:r>
    </w:p>
    <w:p w:rsidR="00C22374" w:rsidRPr="00C22374" w:rsidRDefault="00C22374" w:rsidP="00C22374">
      <w:pPr>
        <w:pStyle w:val="Default"/>
        <w:spacing w:line="360" w:lineRule="auto"/>
        <w:jc w:val="both"/>
        <w:rPr>
          <w:sz w:val="28"/>
          <w:szCs w:val="28"/>
        </w:rPr>
      </w:pPr>
      <w:r w:rsidRPr="00C22374">
        <w:rPr>
          <w:sz w:val="28"/>
          <w:szCs w:val="28"/>
        </w:rPr>
        <w:t xml:space="preserve">7. </w:t>
      </w:r>
      <w:proofErr w:type="spellStart"/>
      <w:r w:rsidRPr="00C22374">
        <w:rPr>
          <w:i/>
          <w:iCs/>
          <w:sz w:val="28"/>
          <w:szCs w:val="28"/>
        </w:rPr>
        <w:t>Терпухова</w:t>
      </w:r>
      <w:proofErr w:type="spellEnd"/>
      <w:r w:rsidRPr="00C22374">
        <w:rPr>
          <w:i/>
          <w:iCs/>
          <w:sz w:val="28"/>
          <w:szCs w:val="28"/>
        </w:rPr>
        <w:t xml:space="preserve"> О. Н. </w:t>
      </w:r>
      <w:r w:rsidRPr="00C22374">
        <w:rPr>
          <w:sz w:val="28"/>
          <w:szCs w:val="28"/>
        </w:rPr>
        <w:t xml:space="preserve">Игры на уроках в 3 классе. // Иностранные языки в школе. 1965. №4. C. 2-65. </w:t>
      </w:r>
    </w:p>
    <w:p w:rsidR="00B83918" w:rsidRPr="00C22374" w:rsidRDefault="00B83918" w:rsidP="00C223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B83918" w:rsidRPr="00C22374" w:rsidSect="0045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91"/>
    <w:rsid w:val="004510BD"/>
    <w:rsid w:val="004A5FD2"/>
    <w:rsid w:val="009E181F"/>
    <w:rsid w:val="00B83918"/>
    <w:rsid w:val="00C22374"/>
    <w:rsid w:val="00D6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2024-03-04T14:21:00Z</dcterms:created>
  <dcterms:modified xsi:type="dcterms:W3CDTF">2024-03-04T14:56:00Z</dcterms:modified>
</cp:coreProperties>
</file>