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6582" w14:textId="21935205" w:rsidR="00480674" w:rsidRDefault="00480674" w:rsidP="003E7823">
      <w:pPr>
        <w:spacing w:after="0" w:line="36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480674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РАЗВИТИЕ МАТЕМАТИЧЕСКИХ СПОСОБНОСТЕЙ У ДЕТЕЙ СТАРШЕГО ДОШКОЛЬНОГО ВОЗРАСТА ПОСРЕДСТВОМ ИСПОЛЬЗОВАНИЯ ДИДАКТИЧЕСКИХ ИГР</w:t>
      </w:r>
    </w:p>
    <w:p w14:paraId="65B8DC0C" w14:textId="2A364203" w:rsidR="00480674" w:rsidRDefault="00665691" w:rsidP="003E7823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1370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Аннотация.</w:t>
      </w:r>
      <w:r w:rsidRPr="001137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D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Автор статьи на основе личного педагогического опыта раскрывает приёмы для </w:t>
      </w:r>
      <w:r w:rsidR="00480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развития у дошкольников</w:t>
      </w:r>
      <w:r w:rsidR="0015666D" w:rsidRPr="001137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математических </w:t>
      </w:r>
      <w:r w:rsidR="00480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способностей</w:t>
      </w:r>
      <w:r w:rsidR="00BD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отмечая </w:t>
      </w:r>
      <w:r w:rsidR="00480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высок</w:t>
      </w:r>
      <w:r w:rsidR="00BD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ую</w:t>
      </w:r>
      <w:r w:rsidR="00480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эффективност</w:t>
      </w:r>
      <w:r w:rsidR="00BD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="00480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дидактических игр, привод</w:t>
      </w:r>
      <w:r w:rsidR="00BD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</w:t>
      </w:r>
      <w:r w:rsidR="00480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</w:t>
      </w:r>
      <w:r w:rsidR="00BD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r w:rsidR="00480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некоторы</w:t>
      </w:r>
      <w:r w:rsidR="00BD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="00480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 них.</w:t>
      </w:r>
    </w:p>
    <w:p w14:paraId="3FA95F19" w14:textId="7C40C0BF" w:rsidR="00F33823" w:rsidRPr="0011370F" w:rsidRDefault="00665691" w:rsidP="003E7823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1370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Ключевые слова:</w:t>
      </w:r>
      <w:r w:rsidR="00600A50" w:rsidRPr="0011370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480674" w:rsidRPr="001137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умственное развитие</w:t>
      </w:r>
      <w:r w:rsidR="00480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480674" w:rsidRPr="001137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00A50" w:rsidRPr="001137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ФГОС, </w:t>
      </w:r>
      <w:r w:rsidR="0011370F" w:rsidRPr="001137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математика</w:t>
      </w:r>
      <w:r w:rsidR="00FE496E" w:rsidRPr="001137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дидактическ</w:t>
      </w:r>
      <w:r w:rsidR="0011370F" w:rsidRPr="001137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ие</w:t>
      </w:r>
      <w:r w:rsidR="00FE496E" w:rsidRPr="001137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игр</w:t>
      </w:r>
      <w:r w:rsidR="0011370F" w:rsidRPr="001137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r w:rsidR="00FE496E" w:rsidRPr="001137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11370F" w:rsidRPr="001137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познавательная активность</w:t>
      </w:r>
      <w:r w:rsidR="00F8644A" w:rsidRPr="001137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6F67A95C" w14:textId="078290BF" w:rsidR="00265460" w:rsidRPr="00265460" w:rsidRDefault="00265460" w:rsidP="00265460">
      <w:pPr>
        <w:shd w:val="clear" w:color="auto" w:fill="FFFFFF"/>
        <w:spacing w:after="0" w:line="360" w:lineRule="auto"/>
        <w:ind w:left="57" w:right="57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ребенка с самого рождения есть неподдельный интерес к миру и стремление к знаниям. Педагоги сталкиваются с задачей поддерживать этот интерес и не допустить его угасания, строя содержание образовательного процесса. В современном обществе особую ценность представляют люди с высоким интеллектом и развитым логическим мышлением. Именно поэтому формирование математических знаний у дошкольников заслуживает особого внимания педагогов. С давних времен считалось, что математика является королевой всех наук, и это мнение не потеряло своей актуальности. Эта наука обладает уникальным потенциалом для развития различных психических процессов, таких как внимание, память, мышление, речь, воображение, а также формирует такие личностные качества, как настойчивость, терпение и способность доводить начатое до конца. </w:t>
      </w:r>
    </w:p>
    <w:p w14:paraId="0188C836" w14:textId="3FC519FB" w:rsidR="00265460" w:rsidRPr="00265460" w:rsidRDefault="00265460" w:rsidP="00265460">
      <w:pPr>
        <w:shd w:val="clear" w:color="auto" w:fill="FFFFFF"/>
        <w:spacing w:after="0" w:line="360" w:lineRule="auto"/>
        <w:ind w:left="57" w:right="57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дошкольного образования устанавливает следующие цели для старшего дошкольного возраста: использование математических знаний, методов и средств для познания окружающего мира; способность к произвольным умственным действиям; развитие логических операций анализа, сравнения, обобщения, систематизации, классификации; умение работать с предметами различных величин, форм, количеств; счет, ориентация в пространстве и времени. Однако математика является довольно сложной наукой, и не всем детям она дается одинаково легко. Поэтому педагогам </w:t>
      </w:r>
      <w:r w:rsidRPr="002654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следует использовать наиболее доступные для детей средства при организации занятий ФГОС. Одним из таких средств безусловно является дидактическая игра. Эта форма обучения позволяет педагогу поддерживать интерес детей к учебному материалу на протяжении длительного времени и достигать устойчивых положительных результатов. Существует несколько видов дидактических игр, которые успешно используются при работе с детьми. Давайте рассмотрим некоторые из них. </w:t>
      </w:r>
    </w:p>
    <w:p w14:paraId="6F31F85F" w14:textId="7A6688AC" w:rsidR="00265460" w:rsidRPr="00265460" w:rsidRDefault="00265460" w:rsidP="00265460">
      <w:pPr>
        <w:shd w:val="clear" w:color="auto" w:fill="FFFFFF"/>
        <w:spacing w:after="0" w:line="360" w:lineRule="auto"/>
        <w:ind w:left="57" w:right="57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вид - словесные игры. Эти игры становятся намного интереснее, когда в них используется мяч. Они развивают скорость реакции и позволяют закрепить полученные знания в увлекательной форме. Например, можно играть в игры типа </w:t>
      </w:r>
      <w:r w:rsidR="00F129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65460">
        <w:rPr>
          <w:rFonts w:ascii="Times New Roman" w:eastAsia="Times New Roman" w:hAnsi="Times New Roman" w:cs="Times New Roman"/>
          <w:sz w:val="28"/>
          <w:szCs w:val="28"/>
          <w:lang w:eastAsia="ru-RU"/>
        </w:rPr>
        <w:t>1-2-3, быстро назови фигуру</w:t>
      </w:r>
      <w:r w:rsidR="00F129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6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29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65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похож предмет</w:t>
      </w:r>
      <w:r w:rsidR="00F12909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  <w:r w:rsidRPr="0026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14:paraId="39CCFC47" w14:textId="5A0E42B8" w:rsidR="00265460" w:rsidRPr="00265460" w:rsidRDefault="00265460" w:rsidP="00265460">
      <w:pPr>
        <w:shd w:val="clear" w:color="auto" w:fill="FFFFFF"/>
        <w:spacing w:after="0" w:line="360" w:lineRule="auto"/>
        <w:ind w:left="57" w:right="57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вид - настольно-печатные игры. Красочное оформление таких игр сразу привлекает внимание детей, </w:t>
      </w:r>
      <w:r w:rsidR="00F129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визуально видеть задачи соответствует возрастным особенностям дошкольников, позволяя визуальному анализатору выделиться при решении игровых задач. </w:t>
      </w:r>
    </w:p>
    <w:p w14:paraId="2C8C8E44" w14:textId="6ABA2C87" w:rsidR="00265460" w:rsidRPr="00265460" w:rsidRDefault="00265460" w:rsidP="00265460">
      <w:pPr>
        <w:shd w:val="clear" w:color="auto" w:fill="FFFFFF"/>
        <w:spacing w:after="0" w:line="360" w:lineRule="auto"/>
        <w:ind w:left="57" w:right="57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вид - игры с предметами. К этой категории игр относятся игры с конструкторами, счетными палочками, объемными фигурами и телами. </w:t>
      </w:r>
    </w:p>
    <w:p w14:paraId="0B39F3B2" w14:textId="5958C527" w:rsidR="00265460" w:rsidRPr="00265460" w:rsidRDefault="00265460" w:rsidP="00265460">
      <w:pPr>
        <w:shd w:val="clear" w:color="auto" w:fill="FFFFFF"/>
        <w:spacing w:after="0" w:line="360" w:lineRule="auto"/>
        <w:ind w:left="57" w:right="57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Четвертый вид - головоломки. Такие игры, как </w:t>
      </w:r>
      <w:r w:rsidR="00F129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654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="00F129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6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129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654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Колумбово</w:t>
      </w:r>
      <w:proofErr w:type="spellEnd"/>
      <w:r w:rsidRPr="0026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яйцо</w:t>
      </w:r>
      <w:r w:rsidR="00F129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6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зарекомендовали себя как отличные средства для развития логического мышления у детей. Они являются основными игровыми пособиями в каждой возрастной группе, особенно в старшем дошкольном возрасте. </w:t>
      </w:r>
    </w:p>
    <w:p w14:paraId="1D6EEB7B" w14:textId="77777777" w:rsidR="00265460" w:rsidRDefault="00265460" w:rsidP="00265460">
      <w:pPr>
        <w:shd w:val="clear" w:color="auto" w:fill="FFFFFF"/>
        <w:spacing w:after="0" w:line="360" w:lineRule="auto"/>
        <w:ind w:left="57" w:right="57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итог, следует отметить, что люди легко запоминают те события и ситуации, которые вызывают эмоции. Игровая форма обучения является наиболее эффективной для детей, так как обогащает образовательный процесс положительными эмоциями и радостными событиями. Опыт показывает, что перечисленные виды игр отлично справляются с этой задачей. Главное - проявить креативность и находчивость.</w:t>
      </w:r>
    </w:p>
    <w:p w14:paraId="622A45DE" w14:textId="21358653" w:rsidR="003E7823" w:rsidRPr="00FD04FD" w:rsidRDefault="003E7823" w:rsidP="00265460">
      <w:pPr>
        <w:shd w:val="clear" w:color="auto" w:fill="FFFFFF"/>
        <w:spacing w:after="0" w:line="360" w:lineRule="auto"/>
        <w:ind w:left="57" w:right="57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0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информационных ресурсов</w:t>
      </w:r>
    </w:p>
    <w:p w14:paraId="6B2CC5A9" w14:textId="434CB4D0" w:rsidR="003E7823" w:rsidRPr="003E7823" w:rsidRDefault="003E7823" w:rsidP="003E7823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ind w:left="57" w:right="57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7823">
        <w:rPr>
          <w:rFonts w:ascii="Times New Roman" w:eastAsia="Times New Roman" w:hAnsi="Times New Roman" w:cs="Times New Roman"/>
          <w:sz w:val="28"/>
          <w:szCs w:val="28"/>
        </w:rPr>
        <w:lastRenderedPageBreak/>
        <w:t>Белошистая</w:t>
      </w:r>
      <w:proofErr w:type="spellEnd"/>
      <w:r w:rsidRPr="003E7823">
        <w:rPr>
          <w:rFonts w:ascii="Times New Roman" w:eastAsia="Times New Roman" w:hAnsi="Times New Roman" w:cs="Times New Roman"/>
          <w:sz w:val="28"/>
          <w:szCs w:val="28"/>
        </w:rPr>
        <w:t xml:space="preserve"> А.В. Формирование и развитие математических способностей дошкольников</w:t>
      </w:r>
      <w:r w:rsidR="00F12909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F12909" w:rsidRPr="003E7823">
        <w:rPr>
          <w:rFonts w:ascii="Times New Roman" w:eastAsia="Times New Roman" w:hAnsi="Times New Roman" w:cs="Times New Roman"/>
          <w:sz w:val="28"/>
          <w:szCs w:val="28"/>
        </w:rPr>
        <w:t>А.В.</w:t>
      </w:r>
      <w:r w:rsidR="00F129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2909" w:rsidRPr="003E7823">
        <w:rPr>
          <w:rFonts w:ascii="Times New Roman" w:eastAsia="Times New Roman" w:hAnsi="Times New Roman" w:cs="Times New Roman"/>
          <w:sz w:val="28"/>
          <w:szCs w:val="28"/>
        </w:rPr>
        <w:t>Белошистая</w:t>
      </w:r>
      <w:proofErr w:type="spellEnd"/>
      <w:r w:rsidRPr="003E7823">
        <w:rPr>
          <w:rFonts w:ascii="Times New Roman" w:eastAsia="Times New Roman" w:hAnsi="Times New Roman" w:cs="Times New Roman"/>
          <w:sz w:val="28"/>
          <w:szCs w:val="28"/>
        </w:rPr>
        <w:t>. - М.: ВЛАДОС, 201</w:t>
      </w:r>
      <w:r w:rsidR="00F1290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E782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58B158" w14:textId="11A5B041" w:rsidR="003E7823" w:rsidRPr="003E7823" w:rsidRDefault="003E7823" w:rsidP="003E7823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ind w:left="57" w:right="57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E7823">
        <w:rPr>
          <w:rFonts w:ascii="Times New Roman" w:eastAsia="Times New Roman" w:hAnsi="Times New Roman" w:cs="Times New Roman"/>
          <w:sz w:val="28"/>
          <w:szCs w:val="28"/>
        </w:rPr>
        <w:t>Метлина Л.С. Математика в детском саду</w:t>
      </w:r>
      <w:r w:rsidR="00F12909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F12909" w:rsidRPr="003E7823">
        <w:rPr>
          <w:rFonts w:ascii="Times New Roman" w:eastAsia="Times New Roman" w:hAnsi="Times New Roman" w:cs="Times New Roman"/>
          <w:sz w:val="28"/>
          <w:szCs w:val="28"/>
        </w:rPr>
        <w:t>Л.С.</w:t>
      </w:r>
      <w:r w:rsidR="00F129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909" w:rsidRPr="003E7823">
        <w:rPr>
          <w:rFonts w:ascii="Times New Roman" w:eastAsia="Times New Roman" w:hAnsi="Times New Roman" w:cs="Times New Roman"/>
          <w:sz w:val="28"/>
          <w:szCs w:val="28"/>
        </w:rPr>
        <w:t>Метлина</w:t>
      </w:r>
      <w:r w:rsidRPr="003E7823">
        <w:rPr>
          <w:rFonts w:ascii="Times New Roman" w:eastAsia="Times New Roman" w:hAnsi="Times New Roman" w:cs="Times New Roman"/>
          <w:sz w:val="28"/>
          <w:szCs w:val="28"/>
        </w:rPr>
        <w:t>. - М.: Просвещение, 20</w:t>
      </w:r>
      <w:r w:rsidR="00F12909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3E782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DCAFC0" w14:textId="77777777" w:rsidR="003E7823" w:rsidRPr="00FE496E" w:rsidRDefault="003E7823" w:rsidP="003E7823">
      <w:pPr>
        <w:shd w:val="clear" w:color="auto" w:fill="FFFFFF"/>
        <w:spacing w:after="0" w:line="360" w:lineRule="auto"/>
        <w:ind w:left="57" w:right="57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7823" w:rsidRPr="00FE496E" w:rsidSect="004B4C5C">
      <w:pgSz w:w="11906" w:h="16838"/>
      <w:pgMar w:top="1440" w:right="1080" w:bottom="1440" w:left="1080" w:header="708" w:footer="708" w:gutter="0"/>
      <w:pgBorders w:offsetFrom="page">
        <w:top w:val="triple" w:sz="4" w:space="24" w:color="943634" w:themeColor="accent2" w:themeShade="BF"/>
        <w:left w:val="triple" w:sz="4" w:space="24" w:color="943634" w:themeColor="accent2" w:themeShade="BF"/>
        <w:bottom w:val="triple" w:sz="4" w:space="24" w:color="943634" w:themeColor="accent2" w:themeShade="BF"/>
        <w:right w:val="triple" w:sz="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0D1"/>
    <w:multiLevelType w:val="hybridMultilevel"/>
    <w:tmpl w:val="C568CBBC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0E160D1C"/>
    <w:multiLevelType w:val="multilevel"/>
    <w:tmpl w:val="1A38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61C90"/>
    <w:multiLevelType w:val="hybridMultilevel"/>
    <w:tmpl w:val="C960DB04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" w15:restartNumberingAfterBreak="0">
    <w:nsid w:val="210B588A"/>
    <w:multiLevelType w:val="multilevel"/>
    <w:tmpl w:val="D0D8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6708F"/>
    <w:multiLevelType w:val="hybridMultilevel"/>
    <w:tmpl w:val="2BCEE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3D2AD2"/>
    <w:multiLevelType w:val="hybridMultilevel"/>
    <w:tmpl w:val="C57A7F42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33091622"/>
    <w:multiLevelType w:val="multilevel"/>
    <w:tmpl w:val="887A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C65567"/>
    <w:multiLevelType w:val="hybridMultilevel"/>
    <w:tmpl w:val="11FC43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3AE2F5B"/>
    <w:multiLevelType w:val="multilevel"/>
    <w:tmpl w:val="1A38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0A575A"/>
    <w:multiLevelType w:val="multilevel"/>
    <w:tmpl w:val="BE7C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6362E9"/>
    <w:multiLevelType w:val="multilevel"/>
    <w:tmpl w:val="265A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014409"/>
    <w:multiLevelType w:val="multilevel"/>
    <w:tmpl w:val="A06E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160858"/>
    <w:multiLevelType w:val="hybridMultilevel"/>
    <w:tmpl w:val="7E86650A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66760CF8"/>
    <w:multiLevelType w:val="multilevel"/>
    <w:tmpl w:val="8386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3624D8"/>
    <w:multiLevelType w:val="multilevel"/>
    <w:tmpl w:val="6184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6D6250"/>
    <w:multiLevelType w:val="hybridMultilevel"/>
    <w:tmpl w:val="D1A8C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359364">
    <w:abstractNumId w:val="10"/>
  </w:num>
  <w:num w:numId="2" w16cid:durableId="463960998">
    <w:abstractNumId w:val="9"/>
  </w:num>
  <w:num w:numId="3" w16cid:durableId="1613593626">
    <w:abstractNumId w:val="0"/>
  </w:num>
  <w:num w:numId="4" w16cid:durableId="741147474">
    <w:abstractNumId w:val="12"/>
  </w:num>
  <w:num w:numId="5" w16cid:durableId="112604152">
    <w:abstractNumId w:val="5"/>
  </w:num>
  <w:num w:numId="6" w16cid:durableId="1870490120">
    <w:abstractNumId w:val="15"/>
  </w:num>
  <w:num w:numId="7" w16cid:durableId="1025902642">
    <w:abstractNumId w:val="11"/>
  </w:num>
  <w:num w:numId="8" w16cid:durableId="1918048625">
    <w:abstractNumId w:val="7"/>
  </w:num>
  <w:num w:numId="9" w16cid:durableId="807359088">
    <w:abstractNumId w:val="3"/>
  </w:num>
  <w:num w:numId="10" w16cid:durableId="116024303">
    <w:abstractNumId w:val="1"/>
  </w:num>
  <w:num w:numId="11" w16cid:durableId="1491024038">
    <w:abstractNumId w:val="6"/>
  </w:num>
  <w:num w:numId="12" w16cid:durableId="1819566370">
    <w:abstractNumId w:val="13"/>
  </w:num>
  <w:num w:numId="13" w16cid:durableId="514854575">
    <w:abstractNumId w:val="14"/>
  </w:num>
  <w:num w:numId="14" w16cid:durableId="834496424">
    <w:abstractNumId w:val="4"/>
  </w:num>
  <w:num w:numId="15" w16cid:durableId="268897223">
    <w:abstractNumId w:val="8"/>
  </w:num>
  <w:num w:numId="16" w16cid:durableId="683750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FEA"/>
    <w:rsid w:val="00014916"/>
    <w:rsid w:val="00026878"/>
    <w:rsid w:val="00041E02"/>
    <w:rsid w:val="00094202"/>
    <w:rsid w:val="00094A92"/>
    <w:rsid w:val="000D376C"/>
    <w:rsid w:val="000E3967"/>
    <w:rsid w:val="000E78D9"/>
    <w:rsid w:val="0011370F"/>
    <w:rsid w:val="00113D0A"/>
    <w:rsid w:val="00146C7E"/>
    <w:rsid w:val="001548D9"/>
    <w:rsid w:val="0015666D"/>
    <w:rsid w:val="0018090B"/>
    <w:rsid w:val="001858A1"/>
    <w:rsid w:val="00196D7C"/>
    <w:rsid w:val="00196E2D"/>
    <w:rsid w:val="001A2AB7"/>
    <w:rsid w:val="001A2BA8"/>
    <w:rsid w:val="001A3FC5"/>
    <w:rsid w:val="001C0DAF"/>
    <w:rsid w:val="001D6AFF"/>
    <w:rsid w:val="001E0C49"/>
    <w:rsid w:val="00205FCB"/>
    <w:rsid w:val="0024219A"/>
    <w:rsid w:val="002624AD"/>
    <w:rsid w:val="00265460"/>
    <w:rsid w:val="002718AA"/>
    <w:rsid w:val="00273899"/>
    <w:rsid w:val="002C2981"/>
    <w:rsid w:val="002D607A"/>
    <w:rsid w:val="002F071B"/>
    <w:rsid w:val="002F0949"/>
    <w:rsid w:val="002F3442"/>
    <w:rsid w:val="003033D9"/>
    <w:rsid w:val="00315FAB"/>
    <w:rsid w:val="003407CE"/>
    <w:rsid w:val="00343145"/>
    <w:rsid w:val="003474CD"/>
    <w:rsid w:val="003A6DC9"/>
    <w:rsid w:val="003C4036"/>
    <w:rsid w:val="003E673D"/>
    <w:rsid w:val="003E7823"/>
    <w:rsid w:val="003F61C0"/>
    <w:rsid w:val="00411AC1"/>
    <w:rsid w:val="00414FEA"/>
    <w:rsid w:val="004319D1"/>
    <w:rsid w:val="00443D8C"/>
    <w:rsid w:val="00480674"/>
    <w:rsid w:val="004A35E3"/>
    <w:rsid w:val="004B0421"/>
    <w:rsid w:val="004B4C5C"/>
    <w:rsid w:val="004C5B4E"/>
    <w:rsid w:val="004C73D3"/>
    <w:rsid w:val="004E1FCA"/>
    <w:rsid w:val="004F1B3A"/>
    <w:rsid w:val="004F5921"/>
    <w:rsid w:val="00500856"/>
    <w:rsid w:val="005548B4"/>
    <w:rsid w:val="00591D4B"/>
    <w:rsid w:val="00597E27"/>
    <w:rsid w:val="005D2D82"/>
    <w:rsid w:val="005E1287"/>
    <w:rsid w:val="005F589B"/>
    <w:rsid w:val="00600A50"/>
    <w:rsid w:val="0060140F"/>
    <w:rsid w:val="00614894"/>
    <w:rsid w:val="00665691"/>
    <w:rsid w:val="006863DC"/>
    <w:rsid w:val="006A322D"/>
    <w:rsid w:val="00704385"/>
    <w:rsid w:val="00716CCE"/>
    <w:rsid w:val="00726439"/>
    <w:rsid w:val="007320A4"/>
    <w:rsid w:val="00742C9C"/>
    <w:rsid w:val="007513D3"/>
    <w:rsid w:val="00760531"/>
    <w:rsid w:val="00765835"/>
    <w:rsid w:val="007666C3"/>
    <w:rsid w:val="007B234F"/>
    <w:rsid w:val="00802DE3"/>
    <w:rsid w:val="00810D6F"/>
    <w:rsid w:val="00840EFE"/>
    <w:rsid w:val="00854901"/>
    <w:rsid w:val="00873DE3"/>
    <w:rsid w:val="008854F9"/>
    <w:rsid w:val="00894775"/>
    <w:rsid w:val="008D0773"/>
    <w:rsid w:val="008D319A"/>
    <w:rsid w:val="008F1EDD"/>
    <w:rsid w:val="009257F2"/>
    <w:rsid w:val="00952F24"/>
    <w:rsid w:val="009701D8"/>
    <w:rsid w:val="0099237E"/>
    <w:rsid w:val="00995B43"/>
    <w:rsid w:val="009E19A4"/>
    <w:rsid w:val="009E20C5"/>
    <w:rsid w:val="00A01B0B"/>
    <w:rsid w:val="00A14FC3"/>
    <w:rsid w:val="00A61E2C"/>
    <w:rsid w:val="00A80795"/>
    <w:rsid w:val="00AB69A6"/>
    <w:rsid w:val="00AB7529"/>
    <w:rsid w:val="00AD3243"/>
    <w:rsid w:val="00AE2919"/>
    <w:rsid w:val="00B4454D"/>
    <w:rsid w:val="00B77262"/>
    <w:rsid w:val="00B8105B"/>
    <w:rsid w:val="00B93B7A"/>
    <w:rsid w:val="00BA6151"/>
    <w:rsid w:val="00BB2520"/>
    <w:rsid w:val="00BB3002"/>
    <w:rsid w:val="00BD0B1B"/>
    <w:rsid w:val="00C03D54"/>
    <w:rsid w:val="00C26BAD"/>
    <w:rsid w:val="00C567EA"/>
    <w:rsid w:val="00C8241B"/>
    <w:rsid w:val="00C8413D"/>
    <w:rsid w:val="00C93E82"/>
    <w:rsid w:val="00C976CD"/>
    <w:rsid w:val="00CC3556"/>
    <w:rsid w:val="00CD3736"/>
    <w:rsid w:val="00CE3415"/>
    <w:rsid w:val="00D43450"/>
    <w:rsid w:val="00D54F13"/>
    <w:rsid w:val="00D56374"/>
    <w:rsid w:val="00D67E84"/>
    <w:rsid w:val="00D753CA"/>
    <w:rsid w:val="00D75BA2"/>
    <w:rsid w:val="00D93D80"/>
    <w:rsid w:val="00DA3DE3"/>
    <w:rsid w:val="00DA5A29"/>
    <w:rsid w:val="00DB17CA"/>
    <w:rsid w:val="00DD7650"/>
    <w:rsid w:val="00E23016"/>
    <w:rsid w:val="00F12909"/>
    <w:rsid w:val="00F25985"/>
    <w:rsid w:val="00F33823"/>
    <w:rsid w:val="00F34F80"/>
    <w:rsid w:val="00F35AAB"/>
    <w:rsid w:val="00F43342"/>
    <w:rsid w:val="00F8644A"/>
    <w:rsid w:val="00FC549C"/>
    <w:rsid w:val="00FD04FD"/>
    <w:rsid w:val="00FD7D35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9C25"/>
  <w15:docId w15:val="{BE841049-3D3F-2041-8FCF-2C5814B4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19A"/>
  </w:style>
  <w:style w:type="paragraph" w:styleId="1">
    <w:name w:val="heading 1"/>
    <w:basedOn w:val="a"/>
    <w:next w:val="a"/>
    <w:link w:val="10"/>
    <w:uiPriority w:val="9"/>
    <w:qFormat/>
    <w:rsid w:val="00765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33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8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8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58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765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Обычный (Web),Знак Знак1"/>
    <w:basedOn w:val="a"/>
    <w:unhideWhenUsed/>
    <w:rsid w:val="0076583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65835"/>
    <w:pPr>
      <w:spacing w:after="0" w:line="240" w:lineRule="auto"/>
    </w:pPr>
  </w:style>
  <w:style w:type="paragraph" w:styleId="a5">
    <w:name w:val="List Paragraph"/>
    <w:basedOn w:val="a"/>
    <w:qFormat/>
    <w:rsid w:val="0024219A"/>
    <w:pPr>
      <w:ind w:left="720"/>
      <w:contextualSpacing/>
    </w:pPr>
    <w:rPr>
      <w:rFonts w:ascii="Calibri" w:hAnsi="Calibri" w:cs="Calibri"/>
      <w:lang w:eastAsia="ru-RU"/>
    </w:rPr>
  </w:style>
  <w:style w:type="paragraph" w:customStyle="1" w:styleId="11">
    <w:name w:val="Абзац списка1"/>
    <w:aliases w:val="литература"/>
    <w:basedOn w:val="a"/>
    <w:link w:val="a6"/>
    <w:uiPriority w:val="99"/>
    <w:rsid w:val="00765835"/>
    <w:pPr>
      <w:ind w:left="720"/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aliases w:val="литература Знак,Абзац списка1 Знак"/>
    <w:link w:val="11"/>
    <w:uiPriority w:val="99"/>
    <w:rsid w:val="00765835"/>
    <w:rPr>
      <w:rFonts w:ascii="Calibri" w:eastAsia="Calibri" w:hAnsi="Calibri"/>
      <w:sz w:val="22"/>
      <w:szCs w:val="22"/>
      <w:lang w:eastAsia="en-US"/>
    </w:rPr>
  </w:style>
  <w:style w:type="paragraph" w:customStyle="1" w:styleId="5NEW">
    <w:name w:val="Заголовок 5NEW"/>
    <w:basedOn w:val="11"/>
    <w:link w:val="5NEW0"/>
    <w:autoRedefine/>
    <w:uiPriority w:val="99"/>
    <w:rsid w:val="00765835"/>
    <w:pPr>
      <w:tabs>
        <w:tab w:val="left" w:pos="567"/>
      </w:tabs>
      <w:spacing w:after="0" w:line="360" w:lineRule="auto"/>
      <w:ind w:left="0"/>
    </w:pPr>
    <w:rPr>
      <w:rFonts w:ascii="Times New Roman" w:eastAsia="Times New Roman" w:hAnsi="Times New Roman"/>
      <w:b/>
      <w:sz w:val="28"/>
      <w:szCs w:val="28"/>
    </w:rPr>
  </w:style>
  <w:style w:type="character" w:customStyle="1" w:styleId="5NEW0">
    <w:name w:val="Заголовок 5NEW Знак"/>
    <w:link w:val="5NEW"/>
    <w:uiPriority w:val="99"/>
    <w:rsid w:val="00765835"/>
    <w:rPr>
      <w:b/>
      <w:sz w:val="28"/>
      <w:szCs w:val="28"/>
    </w:rPr>
  </w:style>
  <w:style w:type="character" w:styleId="a7">
    <w:name w:val="Strong"/>
    <w:basedOn w:val="a0"/>
    <w:uiPriority w:val="22"/>
    <w:qFormat/>
    <w:rsid w:val="0024219A"/>
    <w:rPr>
      <w:b/>
      <w:bCs/>
    </w:rPr>
  </w:style>
  <w:style w:type="character" w:styleId="a8">
    <w:name w:val="Emphasis"/>
    <w:basedOn w:val="a0"/>
    <w:qFormat/>
    <w:rsid w:val="0024219A"/>
    <w:rPr>
      <w:i/>
      <w:iCs/>
    </w:rPr>
  </w:style>
  <w:style w:type="paragraph" w:customStyle="1" w:styleId="12">
    <w:name w:val="Без интервала1"/>
    <w:basedOn w:val="a"/>
    <w:qFormat/>
    <w:rsid w:val="0024219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headline">
    <w:name w:val="headline"/>
    <w:basedOn w:val="a"/>
    <w:rsid w:val="0041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439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C567EA"/>
  </w:style>
  <w:style w:type="paragraph" w:customStyle="1" w:styleId="c0">
    <w:name w:val="c0"/>
    <w:basedOn w:val="a"/>
    <w:rsid w:val="00C5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5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7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4901"/>
    <w:rPr>
      <w:rFonts w:ascii="Times New Roman" w:hAnsi="Times New Roman" w:cs="Times New Roman"/>
    </w:rPr>
  </w:style>
  <w:style w:type="paragraph" w:customStyle="1" w:styleId="c8">
    <w:name w:val="c8"/>
    <w:basedOn w:val="a"/>
    <w:rsid w:val="005F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F589B"/>
  </w:style>
  <w:style w:type="character" w:customStyle="1" w:styleId="20">
    <w:name w:val="Заголовок 2 Знак"/>
    <w:basedOn w:val="a0"/>
    <w:link w:val="2"/>
    <w:uiPriority w:val="9"/>
    <w:rsid w:val="00F338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F33823"/>
    <w:rPr>
      <w:color w:val="0000FF"/>
      <w:u w:val="single"/>
    </w:rPr>
  </w:style>
  <w:style w:type="paragraph" w:customStyle="1" w:styleId="c3">
    <w:name w:val="c3"/>
    <w:basedOn w:val="a"/>
    <w:rsid w:val="00C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8241B"/>
  </w:style>
  <w:style w:type="paragraph" w:customStyle="1" w:styleId="c4">
    <w:name w:val="c4"/>
    <w:basedOn w:val="a"/>
    <w:rsid w:val="008F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29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6497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Microsoft Office User</cp:lastModifiedBy>
  <cp:revision>38</cp:revision>
  <dcterms:created xsi:type="dcterms:W3CDTF">2018-02-23T19:12:00Z</dcterms:created>
  <dcterms:modified xsi:type="dcterms:W3CDTF">2023-11-06T15:49:00Z</dcterms:modified>
</cp:coreProperties>
</file>