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18" w:rsidRPr="006311C7" w:rsidRDefault="003A2D18" w:rsidP="003A2D18">
      <w:pPr>
        <w:spacing w:after="0"/>
        <w:rPr>
          <w:b/>
          <w:sz w:val="28"/>
          <w:szCs w:val="28"/>
        </w:rPr>
      </w:pPr>
      <w:r w:rsidRPr="006311C7">
        <w:rPr>
          <w:b/>
          <w:sz w:val="28"/>
          <w:szCs w:val="28"/>
        </w:rPr>
        <w:t xml:space="preserve">            Конструирование на тему «Мебель» для детей с нарушением слуха.</w:t>
      </w:r>
    </w:p>
    <w:p w:rsidR="003A2D18" w:rsidRPr="006311C7" w:rsidRDefault="003A2D18" w:rsidP="003A2D18">
      <w:pPr>
        <w:spacing w:after="0"/>
        <w:jc w:val="center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                                                          Воспитатель Сахнова Н.В.  </w:t>
      </w:r>
    </w:p>
    <w:p w:rsidR="00C25983" w:rsidRPr="006311C7" w:rsidRDefault="00C25983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Задачи:</w:t>
      </w:r>
    </w:p>
    <w:p w:rsidR="00C25983" w:rsidRPr="006311C7" w:rsidRDefault="00C25983" w:rsidP="00C2598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Учить понимать инструкцию типа: положи справа, поставь слева</w:t>
      </w:r>
    </w:p>
    <w:p w:rsidR="00C25983" w:rsidRPr="006311C7" w:rsidRDefault="00C25983" w:rsidP="00C2598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Закреплять понятия мебели</w:t>
      </w:r>
    </w:p>
    <w:p w:rsidR="00C25983" w:rsidRPr="006311C7" w:rsidRDefault="00C25983" w:rsidP="00C2598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Развивать зрительное восприятие</w:t>
      </w:r>
    </w:p>
    <w:p w:rsidR="00C25983" w:rsidRPr="006311C7" w:rsidRDefault="00C25983" w:rsidP="00C2598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Воспитывать желание выполнять работу самостоятельно, </w:t>
      </w:r>
      <w:proofErr w:type="gramStart"/>
      <w:r w:rsidRPr="006311C7">
        <w:rPr>
          <w:b/>
          <w:sz w:val="24"/>
          <w:szCs w:val="24"/>
        </w:rPr>
        <w:t>стремиться всё делать</w:t>
      </w:r>
      <w:proofErr w:type="gramEnd"/>
      <w:r w:rsidRPr="006311C7">
        <w:rPr>
          <w:b/>
          <w:sz w:val="24"/>
          <w:szCs w:val="24"/>
        </w:rPr>
        <w:t xml:space="preserve"> аккуратно и правильно.</w:t>
      </w:r>
    </w:p>
    <w:p w:rsidR="00C25983" w:rsidRPr="006311C7" w:rsidRDefault="00C25983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Оборудование: Кукла Таня, таблицы, </w:t>
      </w:r>
      <w:proofErr w:type="spellStart"/>
      <w:r w:rsidRPr="006311C7">
        <w:rPr>
          <w:b/>
          <w:sz w:val="24"/>
          <w:szCs w:val="24"/>
        </w:rPr>
        <w:t>фланел</w:t>
      </w:r>
      <w:r w:rsidR="003A2D18" w:rsidRPr="006311C7">
        <w:rPr>
          <w:b/>
          <w:sz w:val="24"/>
          <w:szCs w:val="24"/>
        </w:rPr>
        <w:t>е</w:t>
      </w:r>
      <w:r w:rsidRPr="006311C7">
        <w:rPr>
          <w:b/>
          <w:sz w:val="24"/>
          <w:szCs w:val="24"/>
        </w:rPr>
        <w:t>граф</w:t>
      </w:r>
      <w:proofErr w:type="spellEnd"/>
      <w:r w:rsidRPr="006311C7">
        <w:rPr>
          <w:b/>
          <w:sz w:val="24"/>
          <w:szCs w:val="24"/>
        </w:rPr>
        <w:t xml:space="preserve">, мебель для </w:t>
      </w:r>
      <w:proofErr w:type="spellStart"/>
      <w:r w:rsidRPr="006311C7">
        <w:rPr>
          <w:b/>
          <w:sz w:val="24"/>
          <w:szCs w:val="24"/>
        </w:rPr>
        <w:t>фланелеграфа</w:t>
      </w:r>
      <w:proofErr w:type="spellEnd"/>
      <w:r w:rsidR="006D5155" w:rsidRPr="006311C7">
        <w:rPr>
          <w:b/>
          <w:sz w:val="24"/>
          <w:szCs w:val="24"/>
        </w:rPr>
        <w:t>, строительный материал.</w:t>
      </w:r>
    </w:p>
    <w:p w:rsidR="00C25983" w:rsidRPr="006311C7" w:rsidRDefault="00C25983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Словарь: </w:t>
      </w:r>
      <w:proofErr w:type="gramStart"/>
      <w:r w:rsidR="006D5155" w:rsidRPr="006311C7">
        <w:rPr>
          <w:b/>
          <w:sz w:val="24"/>
          <w:szCs w:val="24"/>
        </w:rPr>
        <w:t>Мебель, шкаф, стол, стул, будем строить, красиво, верно, неверно, назовите мебель, покажите стол, большой, маленький и т.п.</w:t>
      </w:r>
      <w:proofErr w:type="gramEnd"/>
    </w:p>
    <w:p w:rsidR="00C25983" w:rsidRPr="006311C7" w:rsidRDefault="00C25983" w:rsidP="00C25983">
      <w:pPr>
        <w:spacing w:after="0"/>
        <w:jc w:val="center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Ход занятия</w:t>
      </w:r>
    </w:p>
    <w:p w:rsidR="00C25983" w:rsidRPr="006311C7" w:rsidRDefault="00C25983" w:rsidP="00C25983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Организационный момент</w:t>
      </w:r>
      <w:proofErr w:type="gramStart"/>
      <w:r w:rsidRPr="006311C7">
        <w:rPr>
          <w:b/>
          <w:sz w:val="24"/>
          <w:szCs w:val="24"/>
        </w:rPr>
        <w:t xml:space="preserve"> С</w:t>
      </w:r>
      <w:proofErr w:type="gramEnd"/>
      <w:r w:rsidRPr="006311C7">
        <w:rPr>
          <w:b/>
          <w:sz w:val="24"/>
          <w:szCs w:val="24"/>
        </w:rPr>
        <w:t xml:space="preserve">оздать условия заинтересованности к процессу </w:t>
      </w:r>
      <w:r w:rsidR="006D5155" w:rsidRPr="006311C7">
        <w:rPr>
          <w:b/>
          <w:sz w:val="24"/>
          <w:szCs w:val="24"/>
        </w:rPr>
        <w:t>конструирования</w:t>
      </w:r>
      <w:r w:rsidRPr="006311C7">
        <w:rPr>
          <w:b/>
          <w:sz w:val="24"/>
          <w:szCs w:val="24"/>
        </w:rPr>
        <w:t>, уточнить у детей о том, что они сейчас будут делать, почему?</w:t>
      </w:r>
    </w:p>
    <w:p w:rsidR="00C25983" w:rsidRPr="006311C7" w:rsidRDefault="00C25983" w:rsidP="00C25983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Игровой момент «</w:t>
      </w:r>
      <w:r w:rsidR="006D5155" w:rsidRPr="006311C7">
        <w:rPr>
          <w:b/>
          <w:sz w:val="24"/>
          <w:szCs w:val="24"/>
        </w:rPr>
        <w:t xml:space="preserve">Кукла Таня с мебелью для </w:t>
      </w:r>
      <w:proofErr w:type="spellStart"/>
      <w:r w:rsidR="006D5155" w:rsidRPr="006311C7">
        <w:rPr>
          <w:b/>
          <w:sz w:val="24"/>
          <w:szCs w:val="24"/>
        </w:rPr>
        <w:t>фланелеграфа</w:t>
      </w:r>
      <w:proofErr w:type="spellEnd"/>
      <w:r w:rsidRPr="006311C7">
        <w:rPr>
          <w:b/>
          <w:sz w:val="24"/>
          <w:szCs w:val="24"/>
        </w:rPr>
        <w:t>»</w:t>
      </w:r>
    </w:p>
    <w:p w:rsidR="00C25983" w:rsidRPr="006311C7" w:rsidRDefault="006D5155" w:rsidP="00C25983">
      <w:pPr>
        <w:pStyle w:val="a3"/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Кукла здоровается с детьми и просит построить для неё красивый стол, потому что к ней должны при</w:t>
      </w:r>
      <w:r w:rsidR="00265445" w:rsidRPr="006311C7">
        <w:rPr>
          <w:b/>
          <w:sz w:val="24"/>
          <w:szCs w:val="24"/>
        </w:rPr>
        <w:t>йти гости пить чай.</w:t>
      </w:r>
    </w:p>
    <w:p w:rsidR="00C25983" w:rsidRPr="006311C7" w:rsidRDefault="00C25983" w:rsidP="00C25983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Основная часть:</w:t>
      </w:r>
    </w:p>
    <w:p w:rsidR="00C25983" w:rsidRPr="006311C7" w:rsidRDefault="00C25983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            Педагог </w:t>
      </w:r>
      <w:r w:rsidR="00265445" w:rsidRPr="006311C7">
        <w:rPr>
          <w:b/>
          <w:sz w:val="24"/>
          <w:szCs w:val="24"/>
        </w:rPr>
        <w:t xml:space="preserve">предлагает детям проговорить </w:t>
      </w:r>
      <w:proofErr w:type="gramStart"/>
      <w:r w:rsidR="00265445" w:rsidRPr="006311C7">
        <w:rPr>
          <w:b/>
          <w:sz w:val="24"/>
          <w:szCs w:val="24"/>
        </w:rPr>
        <w:t>сопряжено-отраженно</w:t>
      </w:r>
      <w:proofErr w:type="gramEnd"/>
      <w:r w:rsidR="00265445" w:rsidRPr="006311C7">
        <w:rPr>
          <w:b/>
          <w:sz w:val="24"/>
          <w:szCs w:val="24"/>
        </w:rPr>
        <w:t xml:space="preserve"> названия предметов мебели, выставляя их на </w:t>
      </w:r>
      <w:proofErr w:type="spellStart"/>
      <w:r w:rsidR="00265445" w:rsidRPr="006311C7">
        <w:rPr>
          <w:b/>
          <w:sz w:val="24"/>
          <w:szCs w:val="24"/>
        </w:rPr>
        <w:t>фланелеграфе</w:t>
      </w:r>
      <w:proofErr w:type="spellEnd"/>
      <w:r w:rsidR="00265445" w:rsidRPr="006311C7">
        <w:rPr>
          <w:b/>
          <w:sz w:val="24"/>
          <w:szCs w:val="24"/>
        </w:rPr>
        <w:t>.</w:t>
      </w:r>
    </w:p>
    <w:p w:rsidR="00C25983" w:rsidRPr="006311C7" w:rsidRDefault="00C25983" w:rsidP="00C25983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Дидактическая игра «</w:t>
      </w:r>
      <w:r w:rsidR="00265445" w:rsidRPr="006311C7">
        <w:rPr>
          <w:b/>
          <w:sz w:val="24"/>
          <w:szCs w:val="24"/>
        </w:rPr>
        <w:t>Где стол?</w:t>
      </w:r>
      <w:r w:rsidRPr="006311C7">
        <w:rPr>
          <w:b/>
          <w:sz w:val="24"/>
          <w:szCs w:val="24"/>
        </w:rPr>
        <w:t>»</w:t>
      </w:r>
    </w:p>
    <w:p w:rsidR="00C25983" w:rsidRPr="006311C7" w:rsidRDefault="00265445" w:rsidP="00C25983">
      <w:pPr>
        <w:pStyle w:val="a3"/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Закрепление пространственных отношений: наверху, справа, слева, внизу. Детям предлагается выставить на </w:t>
      </w:r>
      <w:proofErr w:type="spellStart"/>
      <w:r w:rsidRPr="006311C7">
        <w:rPr>
          <w:b/>
          <w:sz w:val="24"/>
          <w:szCs w:val="24"/>
        </w:rPr>
        <w:t>фланелеграфе</w:t>
      </w:r>
      <w:proofErr w:type="spellEnd"/>
      <w:r w:rsidRPr="006311C7">
        <w:rPr>
          <w:b/>
          <w:sz w:val="24"/>
          <w:szCs w:val="24"/>
        </w:rPr>
        <w:t xml:space="preserve"> предметы мебели по инструкции педагога.</w:t>
      </w:r>
    </w:p>
    <w:p w:rsidR="00C25983" w:rsidRPr="006311C7" w:rsidRDefault="00C25983" w:rsidP="00C25983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Физкультурная минутка.</w:t>
      </w:r>
    </w:p>
    <w:p w:rsidR="00C25983" w:rsidRPr="006311C7" w:rsidRDefault="002A57F1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Дружно встаньте, потянитесь </w:t>
      </w:r>
      <w:r w:rsidR="00C25983" w:rsidRPr="006311C7">
        <w:rPr>
          <w:b/>
          <w:sz w:val="24"/>
          <w:szCs w:val="24"/>
        </w:rPr>
        <w:t>(</w:t>
      </w:r>
      <w:r w:rsidRPr="006311C7">
        <w:rPr>
          <w:b/>
          <w:sz w:val="24"/>
          <w:szCs w:val="24"/>
        </w:rPr>
        <w:t>дети потягиваются</w:t>
      </w:r>
      <w:r w:rsidR="00C25983" w:rsidRPr="006311C7">
        <w:rPr>
          <w:b/>
          <w:sz w:val="24"/>
          <w:szCs w:val="24"/>
        </w:rPr>
        <w:t>)</w:t>
      </w:r>
    </w:p>
    <w:p w:rsidR="00C25983" w:rsidRPr="006311C7" w:rsidRDefault="002A57F1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Потянитесь, улыбнитесь</w:t>
      </w:r>
      <w:r w:rsidR="00C25983" w:rsidRPr="006311C7">
        <w:rPr>
          <w:b/>
          <w:sz w:val="24"/>
          <w:szCs w:val="24"/>
        </w:rPr>
        <w:t xml:space="preserve"> (</w:t>
      </w:r>
      <w:r w:rsidRPr="006311C7">
        <w:rPr>
          <w:b/>
          <w:sz w:val="24"/>
          <w:szCs w:val="24"/>
        </w:rPr>
        <w:t>мимические упражнения</w:t>
      </w:r>
      <w:r w:rsidR="00C25983" w:rsidRPr="006311C7">
        <w:rPr>
          <w:b/>
          <w:sz w:val="24"/>
          <w:szCs w:val="24"/>
        </w:rPr>
        <w:t>)</w:t>
      </w:r>
    </w:p>
    <w:p w:rsidR="00C25983" w:rsidRPr="006311C7" w:rsidRDefault="002A57F1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Повернитесь влево, вправо</w:t>
      </w:r>
      <w:r w:rsidR="00C25983" w:rsidRPr="006311C7">
        <w:rPr>
          <w:b/>
          <w:sz w:val="24"/>
          <w:szCs w:val="24"/>
        </w:rPr>
        <w:t xml:space="preserve"> (</w:t>
      </w:r>
      <w:r w:rsidRPr="006311C7">
        <w:rPr>
          <w:b/>
          <w:sz w:val="24"/>
          <w:szCs w:val="24"/>
        </w:rPr>
        <w:t>повороты на месте</w:t>
      </w:r>
      <w:r w:rsidR="00C25983" w:rsidRPr="006311C7">
        <w:rPr>
          <w:b/>
          <w:sz w:val="24"/>
          <w:szCs w:val="24"/>
        </w:rPr>
        <w:t>)</w:t>
      </w:r>
    </w:p>
    <w:p w:rsidR="00265445" w:rsidRPr="006311C7" w:rsidRDefault="002A57F1" w:rsidP="00C25983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Ручками встряхните смело</w:t>
      </w:r>
      <w:r w:rsidR="00C25983" w:rsidRPr="006311C7">
        <w:rPr>
          <w:b/>
          <w:sz w:val="24"/>
          <w:szCs w:val="24"/>
        </w:rPr>
        <w:t xml:space="preserve"> (</w:t>
      </w:r>
      <w:r w:rsidRPr="006311C7">
        <w:rPr>
          <w:b/>
          <w:sz w:val="24"/>
          <w:szCs w:val="24"/>
        </w:rPr>
        <w:t>потряхивания руками</w:t>
      </w:r>
      <w:r w:rsidR="00C25983" w:rsidRPr="006311C7">
        <w:rPr>
          <w:b/>
          <w:sz w:val="24"/>
          <w:szCs w:val="24"/>
        </w:rPr>
        <w:t>)</w:t>
      </w:r>
    </w:p>
    <w:p w:rsidR="002A57F1" w:rsidRPr="006311C7" w:rsidRDefault="002A57F1" w:rsidP="002A57F1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Сядьте, встаньте (дети садятся, встают)</w:t>
      </w:r>
    </w:p>
    <w:p w:rsidR="002A57F1" w:rsidRPr="006311C7" w:rsidRDefault="002A57F1" w:rsidP="002A57F1">
      <w:p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Потянитесь (дети потягиваются)</w:t>
      </w:r>
    </w:p>
    <w:p w:rsidR="00265445" w:rsidRPr="006311C7" w:rsidRDefault="00265445" w:rsidP="00265445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Дидактическая игра «Запомни и найди»</w:t>
      </w:r>
    </w:p>
    <w:p w:rsidR="00265445" w:rsidRPr="006311C7" w:rsidRDefault="00265445" w:rsidP="00265445">
      <w:pPr>
        <w:pStyle w:val="a3"/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Закрепление понятий величины. Педагог предлагает детям построить стол для Тани, </w:t>
      </w:r>
      <w:proofErr w:type="gramStart"/>
      <w:r w:rsidRPr="006311C7">
        <w:rPr>
          <w:b/>
          <w:sz w:val="24"/>
          <w:szCs w:val="24"/>
        </w:rPr>
        <w:t>согласно</w:t>
      </w:r>
      <w:proofErr w:type="gramEnd"/>
      <w:r w:rsidRPr="006311C7">
        <w:rPr>
          <w:b/>
          <w:sz w:val="24"/>
          <w:szCs w:val="24"/>
        </w:rPr>
        <w:t xml:space="preserve"> её размеров.</w:t>
      </w:r>
    </w:p>
    <w:p w:rsidR="00C25983" w:rsidRPr="006311C7" w:rsidRDefault="00C25983" w:rsidP="00265445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>Самостоятельная работа детей.</w:t>
      </w:r>
    </w:p>
    <w:p w:rsidR="00C25983" w:rsidRPr="006311C7" w:rsidRDefault="00C25983" w:rsidP="00C25983">
      <w:pPr>
        <w:pStyle w:val="a3"/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Педагог </w:t>
      </w:r>
      <w:r w:rsidR="00265445" w:rsidRPr="006311C7">
        <w:rPr>
          <w:b/>
          <w:sz w:val="24"/>
          <w:szCs w:val="24"/>
        </w:rPr>
        <w:t>следит за работой старших детей, младшим помогает.</w:t>
      </w:r>
    </w:p>
    <w:p w:rsidR="00C25983" w:rsidRPr="006311C7" w:rsidRDefault="00C25983" w:rsidP="00265445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311C7">
        <w:rPr>
          <w:b/>
          <w:sz w:val="24"/>
          <w:szCs w:val="24"/>
        </w:rPr>
        <w:t xml:space="preserve">Итог. Оценивается работа каждого ребёнка, насколько он аккуратно и правильно выполнил работу. Детям предлагается </w:t>
      </w:r>
      <w:r w:rsidR="00265445" w:rsidRPr="006311C7">
        <w:rPr>
          <w:b/>
          <w:sz w:val="24"/>
          <w:szCs w:val="24"/>
        </w:rPr>
        <w:t>оценить работу товарищей.</w:t>
      </w:r>
    </w:p>
    <w:p w:rsidR="009D2677" w:rsidRPr="006311C7" w:rsidRDefault="009D2677">
      <w:pPr>
        <w:rPr>
          <w:b/>
          <w:sz w:val="24"/>
          <w:szCs w:val="24"/>
        </w:rPr>
      </w:pPr>
    </w:p>
    <w:sectPr w:rsidR="009D2677" w:rsidRPr="006311C7" w:rsidSect="009D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285"/>
    <w:multiLevelType w:val="hybridMultilevel"/>
    <w:tmpl w:val="E1B210EA"/>
    <w:lvl w:ilvl="0" w:tplc="4C584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73B0F"/>
    <w:multiLevelType w:val="hybridMultilevel"/>
    <w:tmpl w:val="E1B210EA"/>
    <w:lvl w:ilvl="0" w:tplc="4C584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01429"/>
    <w:multiLevelType w:val="hybridMultilevel"/>
    <w:tmpl w:val="324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83"/>
    <w:rsid w:val="00265445"/>
    <w:rsid w:val="002A57F1"/>
    <w:rsid w:val="003A2D18"/>
    <w:rsid w:val="006311C7"/>
    <w:rsid w:val="006D5155"/>
    <w:rsid w:val="009D2677"/>
    <w:rsid w:val="00C25983"/>
    <w:rsid w:val="00D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7E90-537A-44CD-8768-50A48497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2024-03-17T21:38:00Z</cp:lastPrinted>
  <dcterms:created xsi:type="dcterms:W3CDTF">2024-03-17T21:56:00Z</dcterms:created>
  <dcterms:modified xsi:type="dcterms:W3CDTF">2024-03-17T21:56:00Z</dcterms:modified>
</cp:coreProperties>
</file>