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around" w:vAnchor="page" w:hAnchor="page" w:x="1168" w:y="150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20" w:right="0" w:firstLine="0"/>
      </w:pPr>
      <w:r>
        <w:rPr>
          <w:lang w:val="ru-RU" w:eastAsia="ru-RU" w:bidi="ru-RU"/>
          <w:w w:val="100"/>
          <w:color w:val="000000"/>
          <w:position w:val="0"/>
        </w:rPr>
        <w:t>Программа развития музея МБОУ «Лицей» на 2021-2025г.г.</w:t>
      </w:r>
    </w:p>
    <w:p>
      <w:pPr>
        <w:pStyle w:val="Style5"/>
        <w:framePr w:wrap="around" w:vAnchor="page" w:hAnchor="page" w:x="3212" w:y="210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Материально-техническое обеспечение.</w:t>
      </w:r>
    </w:p>
    <w:tbl>
      <w:tblPr>
        <w:tblOverlap w:val="never"/>
        <w:tblLayout w:type="fixed"/>
        <w:jc w:val="left"/>
      </w:tblPr>
      <w:tblGrid>
        <w:gridCol w:w="7189"/>
        <w:gridCol w:w="2372"/>
      </w:tblGrid>
      <w:tr>
        <w:trPr>
          <w:trHeight w:val="7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30" w:lineRule="exact"/>
              <w:ind w:left="120" w:right="0" w:firstLine="0"/>
            </w:pPr>
            <w:r>
              <w:rPr>
                <w:rStyle w:val="CharStyle7"/>
              </w:rPr>
              <w:t>Сроки</w:t>
            </w:r>
          </w:p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0" w:lineRule="exact"/>
              <w:ind w:left="120" w:right="0" w:firstLine="0"/>
            </w:pPr>
            <w:r>
              <w:rPr>
                <w:rStyle w:val="CharStyle7"/>
              </w:rPr>
              <w:t>выполнения</w:t>
            </w:r>
          </w:p>
        </w:tc>
      </w:tr>
      <w:tr>
        <w:trPr>
          <w:trHeight w:val="10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2" w:lineRule="exact"/>
              <w:ind w:left="140" w:right="0" w:firstLine="0"/>
            </w:pPr>
            <w:r>
              <w:rPr>
                <w:rStyle w:val="CharStyle7"/>
              </w:rPr>
              <w:t>1.Обновить стенды в музее:</w:t>
            </w:r>
          </w:p>
          <w:p>
            <w:pPr>
              <w:pStyle w:val="Style3"/>
              <w:framePr w:w="9562" w:h="3499" w:wrap="around" w:vAnchor="page" w:hAnchor="page" w:x="1178" w:y="2622"/>
              <w:tabs>
                <w:tab w:leader="none" w:pos="28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2" w:lineRule="exact"/>
              <w:ind w:left="0" w:right="0" w:firstLine="0"/>
            </w:pPr>
            <w:r>
              <w:rPr>
                <w:rStyle w:val="CharStyle7"/>
              </w:rPr>
              <w:t>а)</w:t>
              <w:tab/>
              <w:t>школа в период 1950-1960 г.г.</w:t>
            </w:r>
          </w:p>
          <w:p>
            <w:pPr>
              <w:pStyle w:val="Style3"/>
              <w:framePr w:w="9562" w:h="3499" w:wrap="around" w:vAnchor="page" w:hAnchor="page" w:x="1178" w:y="2622"/>
              <w:tabs>
                <w:tab w:leader="none" w:pos="3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2" w:lineRule="exact"/>
              <w:ind w:left="0" w:right="0" w:firstLine="0"/>
            </w:pPr>
            <w:r>
              <w:rPr>
                <w:rStyle w:val="CharStyle7"/>
              </w:rPr>
              <w:t>б)</w:t>
              <w:tab/>
              <w:t>школа в период с 1970-1980г.г. &lt;г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2022-2025г.г.</w:t>
            </w:r>
          </w:p>
        </w:tc>
      </w:tr>
      <w:tr>
        <w:trPr>
          <w:trHeight w:val="6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5" w:lineRule="exact"/>
              <w:ind w:left="140" w:right="0" w:firstLine="0"/>
            </w:pPr>
            <w:r>
              <w:rPr>
                <w:rStyle w:val="CharStyle7"/>
              </w:rPr>
              <w:t>2.Убрать устаревшие витрины в музее, заменить новыми, более совершенными.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к 2025г.</w:t>
            </w:r>
          </w:p>
        </w:tc>
      </w:tr>
      <w:tr>
        <w:trPr>
          <w:trHeight w:val="6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3.Приобрести рабочий стол или тумбочку для хранения музейной документации.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2023г.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4.Создание инвентарной книги музея.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2" w:h="3499" w:wrap="around" w:vAnchor="page" w:hAnchor="page" w:x="1178" w:y="2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2021-2022г.г.</w:t>
            </w:r>
          </w:p>
        </w:tc>
      </w:tr>
    </w:tbl>
    <w:p>
      <w:pPr>
        <w:pStyle w:val="Style5"/>
        <w:framePr w:wrap="around" w:vAnchor="page" w:hAnchor="page" w:x="3137" w:y="673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Поисково-познавательная деятельность</w:t>
      </w:r>
    </w:p>
    <w:tbl>
      <w:tblPr>
        <w:tblOverlap w:val="never"/>
        <w:tblLayout w:type="fixed"/>
        <w:jc w:val="left"/>
      </w:tblPr>
      <w:tblGrid>
        <w:gridCol w:w="7182"/>
        <w:gridCol w:w="2376"/>
      </w:tblGrid>
      <w:tr>
        <w:trPr>
          <w:trHeight w:val="7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6149" w:wrap="around" w:vAnchor="page" w:hAnchor="page" w:x="1175" w:y="7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1.Сформирорвать группу в количестве 10 человек. Каждый год группа частично меняется.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58" w:h="6149" w:wrap="around" w:vAnchor="page" w:hAnchor="page" w:x="1175" w:y="7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Каждый год</w:t>
            </w:r>
          </w:p>
        </w:tc>
      </w:tr>
      <w:tr>
        <w:trPr>
          <w:trHeight w:val="54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58" w:h="6149" w:wrap="around" w:vAnchor="page" w:hAnchor="page" w:x="1175" w:y="7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2. Группа продолжает работу по сбору, оформлению материалов по истории «Лицея» в печатном и электронном вариантах.</w:t>
            </w:r>
          </w:p>
          <w:p>
            <w:pPr>
              <w:pStyle w:val="Style3"/>
              <w:framePr w:w="9558" w:h="6149" w:wrap="around" w:vAnchor="page" w:hAnchor="page" w:x="1175" w:y="7262"/>
              <w:tabs>
                <w:tab w:leader="none" w:pos="4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а)</w:t>
              <w:tab/>
              <w:t>проект «Трудовое воспитание школьников СССР в 1960-1980г.г.»</w:t>
            </w:r>
          </w:p>
          <w:p>
            <w:pPr>
              <w:pStyle w:val="Style3"/>
              <w:framePr w:w="9558" w:h="6149" w:wrap="around" w:vAnchor="page" w:hAnchor="page" w:x="1175" w:y="7262"/>
              <w:tabs>
                <w:tab w:leader="none" w:pos="28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8" w:lineRule="exact"/>
              <w:ind w:left="0" w:right="0" w:firstLine="0"/>
            </w:pPr>
            <w:r>
              <w:rPr>
                <w:rStyle w:val="CharStyle7"/>
              </w:rPr>
              <w:t>б)</w:t>
              <w:tab/>
              <w:t>общественно-полезный труд в школе.</w:t>
            </w:r>
          </w:p>
          <w:p>
            <w:pPr>
              <w:pStyle w:val="Style3"/>
              <w:framePr w:w="9558" w:h="6149" w:wrap="around" w:vAnchor="page" w:hAnchor="page" w:x="1175" w:y="7262"/>
              <w:tabs>
                <w:tab w:leader="none" w:pos="2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8" w:lineRule="exact"/>
              <w:ind w:left="0" w:right="0" w:firstLine="0"/>
            </w:pPr>
            <w:r>
              <w:rPr>
                <w:rStyle w:val="CharStyle7"/>
              </w:rPr>
              <w:t>в)</w:t>
              <w:tab/>
              <w:t>работа в колхозах и совхозах (помощь школьников)</w:t>
            </w:r>
          </w:p>
          <w:p>
            <w:pPr>
              <w:pStyle w:val="Style3"/>
              <w:framePr w:w="9558" w:h="6149" w:wrap="around" w:vAnchor="page" w:hAnchor="page" w:x="1175" w:y="7262"/>
              <w:tabs>
                <w:tab w:leader="none" w:pos="3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г)</w:t>
              <w:tab/>
              <w:t xml:space="preserve">пришкольный участок средней школы </w:t>
            </w:r>
            <w:r>
              <w:rPr>
                <w:rStyle w:val="CharStyle7"/>
                <w:lang w:val="en-US" w:eastAsia="en-US" w:bidi="en-US"/>
              </w:rPr>
              <w:t xml:space="preserve">N9 </w:t>
            </w:r>
            <w:r>
              <w:rPr>
                <w:rStyle w:val="CharStyle7"/>
              </w:rPr>
              <w:t>1 г. Имана (Дальнереченск)</w:t>
            </w:r>
          </w:p>
          <w:p>
            <w:pPr>
              <w:pStyle w:val="Style3"/>
              <w:framePr w:w="9558" w:h="6149" w:wrap="around" w:vAnchor="page" w:hAnchor="page" w:x="1175" w:y="7262"/>
              <w:tabs>
                <w:tab w:leader="none" w:pos="4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д)</w:t>
              <w:tab/>
              <w:t>трудовая практика (летняя).Работа на станции юннатов.</w:t>
            </w:r>
          </w:p>
          <w:p>
            <w:pPr>
              <w:pStyle w:val="Style3"/>
              <w:framePr w:w="9558" w:h="6149" w:wrap="around" w:vAnchor="page" w:hAnchor="page" w:x="1175" w:y="7262"/>
              <w:tabs>
                <w:tab w:leader="none" w:pos="4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е)</w:t>
              <w:tab/>
              <w:t>лагерь труда и отдыха для подростков средней школы № 1 вблизи с. Первомайское, с.Грушевое, с.Савиновка Дальнереченского района.</w:t>
            </w:r>
          </w:p>
          <w:p>
            <w:pPr>
              <w:pStyle w:val="Style3"/>
              <w:framePr w:w="9558" w:h="6149" w:wrap="around" w:vAnchor="page" w:hAnchor="page" w:x="1175" w:y="7262"/>
              <w:tabs>
                <w:tab w:leader="none" w:pos="15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ж)'шефские</w:t>
              <w:tab/>
              <w:t xml:space="preserve">связи средней школы </w:t>
            </w:r>
            <w:r>
              <w:rPr>
                <w:rStyle w:val="CharStyle7"/>
                <w:lang w:val="en-US" w:eastAsia="en-US" w:bidi="en-US"/>
              </w:rPr>
              <w:t xml:space="preserve">N91 </w:t>
            </w:r>
            <w:r>
              <w:rPr>
                <w:rStyle w:val="CharStyle7"/>
              </w:rPr>
              <w:t>с БойДарным заводом.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58" w:h="6149" w:wrap="around" w:vAnchor="page" w:hAnchor="page" w:x="1175" w:y="7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230" w:lineRule="exact"/>
              <w:ind w:left="140" w:right="0" w:firstLine="0"/>
            </w:pPr>
            <w:r>
              <w:rPr>
                <w:rStyle w:val="CharStyle7"/>
              </w:rPr>
              <w:t>Постоянно</w:t>
            </w:r>
          </w:p>
          <w:p>
            <w:pPr>
              <w:pStyle w:val="Style3"/>
              <w:framePr w:w="9558" w:h="6149" w:wrap="around" w:vAnchor="page" w:hAnchor="page" w:x="1175" w:y="7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2460" w:line="230" w:lineRule="exact"/>
              <w:ind w:left="140" w:right="0" w:firstLine="0"/>
            </w:pPr>
            <w:r>
              <w:rPr>
                <w:rStyle w:val="CharStyle7"/>
              </w:rPr>
              <w:t>2022-2023г.г.</w:t>
            </w:r>
          </w:p>
          <w:p>
            <w:pPr>
              <w:pStyle w:val="Style3"/>
              <w:framePr w:w="9558" w:h="6149" w:wrap="around" w:vAnchor="page" w:hAnchor="page" w:x="1175" w:y="7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60" w:after="0" w:line="230" w:lineRule="exact"/>
              <w:ind w:left="140" w:right="0" w:firstLine="0"/>
            </w:pPr>
            <w:r>
              <w:rPr>
                <w:rStyle w:val="CharStyle7"/>
              </w:rPr>
              <w:t>2023г.</w:t>
            </w:r>
          </w:p>
        </w:tc>
      </w:tr>
    </w:tbl>
    <w:p>
      <w:pPr>
        <w:pStyle w:val="Style5"/>
        <w:framePr w:wrap="around" w:vAnchor="page" w:hAnchor="page" w:x="1286" w:y="140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Дополнить материалы по Великой Отечественной войне по направлениям.</w:t>
      </w:r>
    </w:p>
    <w:tbl>
      <w:tblPr>
        <w:tblOverlap w:val="never"/>
        <w:tblLayout w:type="fixed"/>
        <w:jc w:val="left"/>
      </w:tblPr>
      <w:tblGrid>
        <w:gridCol w:w="7186"/>
        <w:gridCol w:w="2372"/>
      </w:tblGrid>
      <w:tr>
        <w:trPr>
          <w:trHeight w:val="6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1062" w:wrap="around" w:vAnchor="page" w:hAnchor="page" w:x="1171" w:y="14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2" w:lineRule="exact"/>
              <w:ind w:left="140" w:right="0" w:firstLine="0"/>
            </w:pPr>
            <w:r>
              <w:rPr>
                <w:rStyle w:val="CharStyle7"/>
              </w:rPr>
              <w:t xml:space="preserve">1.Помощь учеников, учителей школы </w:t>
            </w:r>
            <w:r>
              <w:rPr>
                <w:rStyle w:val="CharStyle7"/>
                <w:lang w:val="en-US" w:eastAsia="en-US" w:bidi="en-US"/>
              </w:rPr>
              <w:t xml:space="preserve">N91 </w:t>
            </w:r>
            <w:r>
              <w:rPr>
                <w:rStyle w:val="CharStyle7"/>
              </w:rPr>
              <w:t>и города фронту.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58" w:h="1062" w:wrap="around" w:vAnchor="page" w:hAnchor="page" w:x="1171" w:y="14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2023г.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58" w:h="1062" w:wrap="around" w:vAnchor="page" w:hAnchor="page" w:x="1171" w:y="14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2.Письменные и электронные материалы(письма,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58" w:h="1062" w:wrap="around" w:vAnchor="page" w:hAnchor="page" w:x="1171" w:y="14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2023- 2025г.г.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86"/>
        <w:gridCol w:w="2372"/>
      </w:tblGrid>
      <w:tr>
        <w:trPr>
          <w:trHeight w:val="7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2466" w:wrap="around" w:vAnchor="page" w:hAnchor="page" w:x="1189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40" w:right="0" w:firstLine="0"/>
            </w:pPr>
            <w:r>
              <w:rPr>
                <w:rStyle w:val="CharStyle7"/>
              </w:rPr>
              <w:t>сочинения, очерки, презентации).Великая Отечественная война в истории моей семьи.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8" w:h="2466" w:wrap="around" w:vAnchor="page" w:hAnchor="page" w:x="1189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2466" w:wrap="around" w:vAnchor="page" w:hAnchor="page" w:x="1189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40" w:right="0" w:firstLine="0"/>
            </w:pPr>
            <w:r>
              <w:rPr>
                <w:rStyle w:val="CharStyle7"/>
              </w:rPr>
              <w:t>3. Собрать материал о герое Советского Союза Зое Космодемьянской,чье имя носила пионерская дружина школы.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58" w:h="2466" w:wrap="around" w:vAnchor="page" w:hAnchor="page" w:x="1189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2022г.</w:t>
            </w:r>
          </w:p>
        </w:tc>
      </w:tr>
      <w:tr>
        <w:trPr>
          <w:trHeight w:val="7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58" w:h="2466" w:wrap="around" w:vAnchor="page" w:hAnchor="page" w:x="1189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4.Дополнить уголок Воинской славы военными артефакта ми (макеты, фотографии, подлинные вещи).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58" w:h="2466" w:wrap="around" w:vAnchor="page" w:hAnchor="page" w:x="1189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2023-2024г.г.</w:t>
            </w:r>
          </w:p>
        </w:tc>
      </w:tr>
    </w:tbl>
    <w:p>
      <w:pPr>
        <w:pStyle w:val="Style5"/>
        <w:framePr w:wrap="around" w:vAnchor="page" w:hAnchor="page" w:x="2478" w:y="42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.Работа музея с ветеранами педагогического труда.</w:t>
      </w:r>
    </w:p>
    <w:tbl>
      <w:tblPr>
        <w:tblOverlap w:val="never"/>
        <w:tblLayout w:type="fixed"/>
        <w:jc w:val="left"/>
      </w:tblPr>
      <w:tblGrid>
        <w:gridCol w:w="7186"/>
        <w:gridCol w:w="2372"/>
      </w:tblGrid>
      <w:tr>
        <w:trPr>
          <w:trHeight w:val="7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4162" w:wrap="around" w:vAnchor="page" w:hAnchor="page" w:x="1175" w:y="47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5" w:lineRule="exact"/>
              <w:ind w:left="140" w:right="0" w:firstLine="0"/>
            </w:pPr>
            <w:r>
              <w:rPr>
                <w:rStyle w:val="CharStyle7"/>
              </w:rPr>
              <w:t>1.Дополнить материалы лицея о ветеранах труда в 2001- 2025г.г.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58" w:h="4162" w:wrap="around" w:vAnchor="page" w:hAnchor="page" w:x="1175" w:y="47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2" w:lineRule="exact"/>
              <w:ind w:left="140" w:right="0" w:firstLine="0"/>
            </w:pPr>
            <w:r>
              <w:rPr>
                <w:rStyle w:val="CharStyle7"/>
              </w:rPr>
              <w:t>Ежегодно 2-3 ветерана</w:t>
            </w:r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4162" w:wrap="around" w:vAnchor="page" w:hAnchor="page" w:x="1175" w:y="47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40" w:right="0" w:firstLine="0"/>
            </w:pPr>
            <w:r>
              <w:rPr>
                <w:rStyle w:val="CharStyle7"/>
              </w:rPr>
              <w:t>2. Использовать материалы для проведения экскурсий школьников в музей.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8" w:h="4162" w:wrap="around" w:vAnchor="page" w:hAnchor="page" w:x="1175" w:y="47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4162" w:wrap="around" w:vAnchor="page" w:hAnchor="page" w:x="1175" w:y="47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3.Приглашать для встреч со школьниками ветеранов труда.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8" w:h="4162" w:wrap="around" w:vAnchor="page" w:hAnchor="page" w:x="1175" w:y="47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58" w:h="4162" w:wrap="around" w:vAnchor="page" w:hAnchor="page" w:x="1175" w:y="47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5" w:lineRule="exact"/>
              <w:ind w:left="140" w:right="0" w:firstLine="0"/>
            </w:pPr>
            <w:r>
              <w:rPr>
                <w:rStyle w:val="CharStyle7"/>
              </w:rPr>
              <w:t>4. Ввести в состав актива музея со стороны учителей 1-2 ветеранов, могущих помочь музею.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8" w:h="4162" w:wrap="around" w:vAnchor="page" w:hAnchor="page" w:x="1175" w:y="47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58" w:h="4162" w:wrap="around" w:vAnchor="page" w:hAnchor="page" w:x="1175" w:y="47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8" w:lineRule="exact"/>
              <w:ind w:left="0" w:right="0" w:firstLine="0"/>
            </w:pPr>
            <w:r>
              <w:rPr>
                <w:rStyle w:val="CharStyle7"/>
              </w:rPr>
              <w:t>5.Провести праздник для ветеранов труда 1 раз в год.</w:t>
            </w:r>
          </w:p>
          <w:p>
            <w:pPr>
              <w:pStyle w:val="Style3"/>
              <w:framePr w:w="9558" w:h="4162" w:wrap="around" w:vAnchor="page" w:hAnchor="page" w:x="1175" w:y="4796"/>
              <w:tabs>
                <w:tab w:leader="none" w:pos="28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8" w:lineRule="exact"/>
              <w:ind w:left="0" w:right="0" w:firstLine="0"/>
            </w:pPr>
            <w:r>
              <w:rPr>
                <w:rStyle w:val="CharStyle7"/>
              </w:rPr>
              <w:t>а)</w:t>
              <w:tab/>
              <w:t>в конце учебного года</w:t>
            </w:r>
          </w:p>
          <w:p>
            <w:pPr>
              <w:pStyle w:val="Style3"/>
              <w:framePr w:w="9558" w:h="4162" w:wrap="around" w:vAnchor="page" w:hAnchor="page" w:x="1175" w:y="4796"/>
              <w:tabs>
                <w:tab w:leader="none" w:pos="78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8" w:lineRule="exact"/>
              <w:ind w:left="0" w:right="0" w:firstLine="0"/>
            </w:pPr>
            <w:r>
              <w:rPr>
                <w:rStyle w:val="CharStyle7"/>
              </w:rPr>
              <w:t>б)1.10</w:t>
              <w:tab/>
              <w:t>на день пожилого человека.</w:t>
            </w:r>
          </w:p>
          <w:p>
            <w:pPr>
              <w:pStyle w:val="Style3"/>
              <w:framePr w:w="9558" w:h="4162" w:wrap="around" w:vAnchor="page" w:hAnchor="page" w:x="1175" w:y="4796"/>
              <w:tabs>
                <w:tab w:leader="none" w:pos="7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8" w:lineRule="exact"/>
              <w:ind w:left="0" w:right="0" w:firstLine="0"/>
            </w:pPr>
            <w:r>
              <w:rPr>
                <w:rStyle w:val="CharStyle7"/>
              </w:rPr>
              <w:t>в)5.10</w:t>
              <w:tab/>
              <w:t xml:space="preserve">на день учителя. </w:t>
            </w:r>
            <w:r>
              <w:rPr>
                <w:rStyle w:val="CharStyle8"/>
              </w:rPr>
              <w:t>^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8" w:h="4162" w:wrap="around" w:vAnchor="page" w:hAnchor="page" w:x="1175" w:y="479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rap="around" w:vAnchor="page" w:hAnchor="page" w:x="1931" w:y="92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Взаимодействие музея с педагогическим коллективом.</w:t>
      </w:r>
    </w:p>
    <w:tbl>
      <w:tblPr>
        <w:tblOverlap w:val="never"/>
        <w:tblLayout w:type="fixed"/>
        <w:jc w:val="left"/>
      </w:tblPr>
      <w:tblGrid>
        <w:gridCol w:w="7189"/>
        <w:gridCol w:w="2376"/>
      </w:tblGrid>
      <w:tr>
        <w:trPr>
          <w:trHeight w:val="6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5" w:lineRule="exact"/>
              <w:ind w:left="140" w:right="0" w:firstLine="0"/>
            </w:pPr>
            <w:r>
              <w:rPr>
                <w:rStyle w:val="CharStyle7"/>
              </w:rPr>
              <w:t>1.Систематизировать материал из разных источников о юбилеях школы 70,75,80 лет и последующих лет.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2021-2023г.г.</w:t>
            </w:r>
          </w:p>
        </w:tc>
      </w:tr>
      <w:tr>
        <w:trPr>
          <w:trHeight w:val="10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2.Создать проект «Школьная жизнь»через призму лицейской газеты выпускаемой школьной библиотекой. Руководитель Янтудина Т.А.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2023-2024г.г.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3. Собрать материал о заслуженных учителях средней школы №1: Канищева Э.И., Жарченко В.И.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2022-2023г.г.</w:t>
            </w:r>
          </w:p>
        </w:tc>
      </w:tr>
      <w:tr>
        <w:trPr>
          <w:trHeight w:val="10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2" w:lineRule="exact"/>
              <w:ind w:left="140" w:right="0" w:firstLine="0"/>
            </w:pPr>
            <w:r>
              <w:rPr>
                <w:rStyle w:val="CharStyle7"/>
              </w:rPr>
              <w:t xml:space="preserve">4.Создать картотеку учителей-участников конкурса «Учитель года»:Дударова С.И., Арнаутова </w:t>
            </w:r>
            <w:r>
              <w:rPr>
                <w:rStyle w:val="CharStyle8"/>
              </w:rPr>
              <w:t xml:space="preserve">^ </w:t>
            </w:r>
            <w:r>
              <w:rPr>
                <w:rStyle w:val="CharStyle7"/>
              </w:rPr>
              <w:t>Н.З.,Мурамщикова Т.В., Шпигун А.Н.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2023-2024г.г.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5.После окончания учебного года делать выборку материалов для музея( показатели школы за учебный год из отчетного доклада).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ежегодно</w:t>
            </w:r>
          </w:p>
        </w:tc>
      </w:tr>
      <w:tr>
        <w:trPr>
          <w:trHeight w:val="10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5" w:h="5504" w:wrap="around" w:vAnchor="page" w:hAnchor="page" w:x="1164" w:y="10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5" w:lineRule="exact"/>
              <w:ind w:left="140" w:right="0" w:firstLine="0"/>
            </w:pPr>
            <w:r>
              <w:rPr>
                <w:rStyle w:val="CharStyle7"/>
              </w:rPr>
              <w:t>6.Рекомендовать педагогическому коллективу фотографирование всего коллектива не реже 1 раза в 5 лет. Фотографию коллектива предостовлять в музей.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5" w:h="5504" w:wrap="around" w:vAnchor="page" w:hAnchor="page" w:x="1164" w:y="1012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around" w:vAnchor="page" w:hAnchor="page" w:x="3693" w:y="120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Экскурсионная деятельность</w:t>
      </w:r>
    </w:p>
    <w:tbl>
      <w:tblPr>
        <w:tblOverlap w:val="never"/>
        <w:tblLayout w:type="fixed"/>
        <w:jc w:val="left"/>
      </w:tblPr>
      <w:tblGrid>
        <w:gridCol w:w="7189"/>
        <w:gridCol w:w="2387"/>
      </w:tblGrid>
      <w:tr>
        <w:trPr>
          <w:trHeight w:val="6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40" w:right="0" w:firstLine="0"/>
            </w:pPr>
            <w:r>
              <w:rPr>
                <w:rStyle w:val="CharStyle7"/>
              </w:rPr>
              <w:t>1.Экскурсии проводятся в музее, библиотеке, классах(используются музейные материалы).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по плану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2. Сформировать определенную группу учеников (состав меняется), обучить алгоритму проведения экскурсий(не более 10 человек, 8-10 класс)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20" w:right="0" w:firstLine="0"/>
            </w:pPr>
            <w:r>
              <w:rPr>
                <w:rStyle w:val="CharStyle7"/>
              </w:rPr>
              <w:t>С 4 сентября каждого года</w:t>
            </w:r>
          </w:p>
        </w:tc>
      </w:tr>
      <w:tr>
        <w:trPr>
          <w:trHeight w:val="10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3.Познакомить учителей начальных классов с материалами музея и организации небольших экскурсий для самостоятельного проведения.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Апрель 2023г.</w:t>
            </w:r>
          </w:p>
        </w:tc>
      </w:tr>
      <w:tr>
        <w:trPr>
          <w:trHeight w:val="13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8" w:lineRule="exact"/>
              <w:ind w:left="140" w:right="0" w:firstLine="0"/>
            </w:pPr>
            <w:r>
              <w:rPr>
                <w:rStyle w:val="CharStyle7"/>
              </w:rPr>
              <w:t>4.Тематика экскурсий определяется материалами фонда музея, событиями, определенными датами в истории школы, города, страны. Конкретика в определении тем экскурсий прописывается в календарном плане.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70" w:lineRule="exact"/>
              <w:ind w:left="0" w:right="20" w:firstLine="0"/>
            </w:pPr>
            <w:r>
              <w:rPr>
                <w:rStyle w:val="CharStyle9"/>
              </w:rPr>
              <w:t>1</w:t>
            </w:r>
          </w:p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170" w:lineRule="exact"/>
              <w:ind w:left="0" w:right="20" w:firstLine="0"/>
            </w:pPr>
            <w:r>
              <w:rPr>
                <w:rStyle w:val="CharStyle9"/>
              </w:rPr>
              <w:t>1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2" w:lineRule="exact"/>
              <w:ind w:left="140" w:right="0" w:firstLine="0"/>
            </w:pPr>
            <w:r>
              <w:rPr>
                <w:rStyle w:val="CharStyle7"/>
              </w:rPr>
              <w:t>5. Желательна экскурсия для выпускников школы в день встречи выпускников в музее.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30" w:lineRule="exact"/>
              <w:ind w:left="120" w:right="0" w:firstLine="0"/>
            </w:pPr>
            <w:r>
              <w:rPr>
                <w:rStyle w:val="CharStyle7"/>
              </w:rPr>
              <w:t>Февраль</w:t>
            </w:r>
          </w:p>
          <w:p>
            <w:pPr>
              <w:pStyle w:val="Style3"/>
              <w:framePr w:w="9576" w:h="4820" w:wrap="around" w:vAnchor="page" w:hAnchor="page" w:x="1051" w:y="1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0" w:lineRule="exact"/>
              <w:ind w:left="120" w:right="0" w:firstLine="0"/>
            </w:pPr>
            <w:r>
              <w:rPr>
                <w:rStyle w:val="CharStyle7"/>
              </w:rPr>
              <w:t>ежегодно</w:t>
            </w:r>
          </w:p>
        </w:tc>
      </w:tr>
    </w:tbl>
    <w:p>
      <w:pPr>
        <w:pStyle w:val="Style3"/>
        <w:framePr w:w="9817" w:h="2408" w:hRule="exact" w:wrap="around" w:vAnchor="page" w:hAnchor="page" w:x="1047" w:y="7444"/>
        <w:widowControl w:val="0"/>
        <w:keepNext w:val="0"/>
        <w:keepLines w:val="0"/>
        <w:shd w:val="clear" w:color="auto" w:fill="auto"/>
        <w:bidi w:val="0"/>
        <w:jc w:val="left"/>
        <w:spacing w:before="0" w:after="0" w:line="587" w:lineRule="exact"/>
        <w:ind w:left="3720" w:right="740" w:firstLine="0"/>
      </w:pPr>
      <w:r>
        <w:rPr>
          <w:lang w:val="ru-RU" w:eastAsia="ru-RU" w:bidi="ru-RU"/>
          <w:w w:val="100"/>
          <w:color w:val="000000"/>
          <w:position w:val="0"/>
        </w:rPr>
        <w:t>Руководитель музея Соловьева А.И.- учитель истории лицея.</w:t>
      </w:r>
    </w:p>
    <w:p>
      <w:pPr>
        <w:pStyle w:val="Style3"/>
        <w:framePr w:w="9817" w:h="2408" w:hRule="exact" w:wrap="around" w:vAnchor="page" w:hAnchor="page" w:x="1047" w:y="7444"/>
        <w:widowControl w:val="0"/>
        <w:keepNext w:val="0"/>
        <w:keepLines w:val="0"/>
        <w:shd w:val="clear" w:color="auto" w:fill="auto"/>
        <w:bidi w:val="0"/>
        <w:jc w:val="left"/>
        <w:spacing w:before="0" w:after="0" w:line="587" w:lineRule="exact"/>
        <w:ind w:left="3860" w:right="2260" w:firstLine="0"/>
      </w:pPr>
      <w:r>
        <w:rPr>
          <w:lang w:val="ru-RU" w:eastAsia="ru-RU" w:bidi="ru-RU"/>
          <w:w w:val="100"/>
          <w:color w:val="000000"/>
          <w:position w:val="0"/>
        </w:rPr>
        <w:t>Помощник руководителя музея Барабаш О.Я.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5"/>
    </w:rPr>
  </w:style>
  <w:style w:type="character" w:customStyle="1" w:styleId="CharStyle6">
    <w:name w:val="Подпись к таблиц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5"/>
    </w:rPr>
  </w:style>
  <w:style w:type="character" w:customStyle="1" w:styleId="CharStyle7">
    <w:name w:val="Основной текст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8">
    <w:name w:val="Основной текст + 10,5 pt,Курсив,Интервал 0 pt"/>
    <w:basedOn w:val="CharStyle4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9">
    <w:name w:val="Основной текст + Century Gothic,8,5 pt,Интервал 0 pt"/>
    <w:basedOn w:val="CharStyle4"/>
    <w:rPr>
      <w:lang w:val="ru-RU" w:eastAsia="ru-RU" w:bidi="ru-RU"/>
      <w:sz w:val="17"/>
      <w:szCs w:val="17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5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