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1134" w:right="1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Муниципальное бюджетное дошкольное образовательное учреждение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1134" w:right="1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детский сад общеразвивающего вида  № 71 «Кристаллик» г.Смоленска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1134" w:right="1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1134" w:right="1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1134" w:right="1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Программа по дополнительному образованию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 художественной направленности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«ОРИГАМИ»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                            для детей 6-7 лет.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 детей  -  6-7 лет                                                Воспитатели:  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 реализации  - 1 год                                             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Смоленск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018"/>
        </w:tabs>
        <w:spacing w:after="0" w:before="0" w:line="240" w:lineRule="auto"/>
        <w:ind w:left="14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Пояснительная записка: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018"/>
        </w:tabs>
        <w:spacing w:after="0" w:before="0" w:line="240" w:lineRule="auto"/>
        <w:ind w:left="14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Программа составлена на основе пособий Е.А. Гайденко  «Чудеса из бумаги», С. Соколовой «Школа Оригами». Мы взяли наиболее понравившиеся занятия, которые подходят для детей нашего возраста, доработали их, подобрали игры и физкультминутки.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318"/>
        </w:tabs>
        <w:spacing w:after="0" w:before="0" w:line="240" w:lineRule="auto"/>
        <w:ind w:left="14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Актуальность: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0" w:line="240" w:lineRule="auto"/>
        <w:ind w:left="141" w:right="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«Оригами» - настоящее искусство превращения простого листа бумаги в игрушку» (Л. Н. Толстой). Оно направлено на всестороннее развитие личности. Азбуку оригами, стрелки на чертежах, условные обозначения - их придумал японец Акира Йошизава. Условные обозначения понятны всем. Чтобы легче было общаться на языке оригами, изучение начинается с базовых форм моделей из бумаги. Оригами отображает окружающий нас мир. Особенность бумажных моделей в том, что они не имеют мелких деталей, а показывают общий вид, в ходе занятий идёт усложнение от более простых базовых форм к более трудным для изготовления. Изделия оригами бывают плоские и объёмные. В технике оригами можно сделать аппликационные работы по мотивам народной росписи, вышивки, растительного орнамента, хохломы, гжельские узоры по сюжету русских народных сказок и потешек.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" w:right="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Восточная мудрость гласит «Как работают пальцы, так работает голова». На занятиях оригами идёт эффективное развитие психических процессов: логического мышления, воображения, памяти, речи (речевой центр и центр управления мелкими движениями пальцев находятся рядом в головном мозге человека, взаимно влияя друг на друга), развиваются пространственные представления, творческие способности, зрительно-двигательная координация ребёнка, а также происходит единение ребёнка со взрослым. «Фигурки оригами содействуют развитию и радости детей» (Л. Н. Толстой).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" w:right="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старшем возрасте преобладают следующие методы и приёмы: рассматривание сюжетных образцов, картинок, показ техники сгибания и разгибания воспитателем и детьми, художественное слово (объяснение, пояснение, вопросы, беседа, рассуждение, рассказывание, загадки, потешки), подробные схемы, игровые приёмы, упражнения, задания, анализ своей работы и работ других детей.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Новизна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заключается в новом подходе к художественно – творческому развитию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ребёнка, в котором сочетается классика и современность, традиции и новаторство.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" w:right="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учить детей пользоваться правилами оригами, как путевыми знаками, развивать мелкую моторику пальцев рук, психические процессы, речь, воспитывать эмоционально - положительное отношение к деятельности, формировать эстетическо - художественный вкус.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170"/>
          <w:tab w:val="left" w:pos="7022"/>
          <w:tab w:val="left" w:pos="8904"/>
        </w:tabs>
        <w:spacing w:after="0" w:before="312" w:line="240" w:lineRule="auto"/>
        <w:ind w:left="14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Знакомить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детей  со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преобразования геометрических фигур.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906"/>
        </w:tabs>
        <w:spacing w:after="0" w:before="0" w:line="240" w:lineRule="auto"/>
        <w:ind w:left="141" w:right="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Развивать пространственную ориентировку, мелкую моторику пальцев рук и творческие способности.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997"/>
        </w:tabs>
        <w:spacing w:after="0" w:before="0" w:line="240" w:lineRule="auto"/>
        <w:ind w:left="141" w:right="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Формировать эстетическо - художественный вкус, умение действовать со словесной инструкцией педагога.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126"/>
        </w:tabs>
        <w:spacing w:after="0" w:before="0" w:line="240" w:lineRule="auto"/>
        <w:ind w:left="141" w:right="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Воспитывать эмоционально - положительное отношение к деятельности, желание доводить начатое дело до конца.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22" w:line="240" w:lineRule="auto"/>
        <w:ind w:left="141" w:right="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Перспективы развития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занятия оригами содержат элементы начального технического моделирования и поэтому можно в начальной школе на основе кружка оригами разработать программу «Оригами и техническое моделирование».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12" w:line="240" w:lineRule="auto"/>
        <w:ind w:left="14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Социальная значимость: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полученные умения и навыки, а также интерес к моделированию развиваются в школе и дети более активно участвуют в районных   и областных конкурсах.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12" w:line="240" w:lineRule="auto"/>
        <w:ind w:left="14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Режим занятий: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12" w:line="240" w:lineRule="auto"/>
        <w:ind w:left="14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Курс занятий рассчитан на 1 год при объеме 20 академических часов (периодичность занятий с сентября по май – 1 раз в  2 недели)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12" w:line="240" w:lineRule="auto"/>
        <w:ind w:left="14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 развивающего и воспитывающего характера, направленного на всестороннее развитие личности и индивидуализации ребёнка;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 систематичности и последовательности в овладении опыта деятельности, который придаст системный характер образовательной деятельности;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 связи обучения с жизнью;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 рационального сочетания коллективных и индивидуальных форм и способов учебной работы;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 наглядности, единство конкретного и абстрактного, рационального и эмоционального, репродуктивного и продуктивного как выражение комплексного подхода;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 доступности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8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Учебно-тематический план (20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3.000000000002" w:type="dxa"/>
        <w:jc w:val="left"/>
        <w:tblInd w:w="8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38"/>
        <w:gridCol w:w="2048"/>
        <w:gridCol w:w="1953"/>
        <w:gridCol w:w="2182"/>
        <w:gridCol w:w="1842"/>
        <w:tblGridChange w:id="0">
          <w:tblGrid>
            <w:gridCol w:w="1438"/>
            <w:gridCol w:w="2048"/>
            <w:gridCol w:w="1953"/>
            <w:gridCol w:w="2182"/>
            <w:gridCol w:w="184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 часов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Животный мир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Люди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Птицы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Насекомые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Растительный мир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Экскурсия в музей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" w:right="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" w:right="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" w:right="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" w:right="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  К концу года дети должны уметь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" w:right="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1.Правильно пользоваться ножницами и правилами «Оригами».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Уметь сгибать и отгибать углы вниз и назад, делить квадрат на 3 части и   сгибать, перегибать по диагонали, соединять несколько деталей; складывать базовые формы «Воздушный змей» (сгибание уголков к центру), « Долина» ( две складки), «Треугольник», «Снежные комы» (восьмиугольник), «Гора» (подворачивание уголков) и  «Рыба».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3.Знать эталоны формы и цвета.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4.Ориентироваться на листе бумаги, использовать разные виды бумаги: обёрточная, обычная (альбомная), цветная, гофрированная, салфетки, картон.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5.Самостоятельно применять полученные знания в повседневной жизни.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6.Содержать своё место в порядке.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Содержание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Животный мир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инструкции по сгибанию бумаги на части, по использованию ножниц, клея; беседы, загадки, художественное слово, чтение литературы, рассматривание иллюстраций, сюжетных образцов, наблюдения, игровые методы, поощрение, анализ своей работы.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Лиса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Медвежонок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Собака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Люди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Теория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инструкции по сгибанию бумаги на части, по использованию ножниц, клея; беседы, загадки, художественное слово, чтение литературы, рассматривание иллюстраций, сюжетных образцов, наблюдения, игровые методы, поощрение, анализ своей работы.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Практика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Снегурочка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- Девочка.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3.Предметы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Теория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инструкции по сгибанию бумаги на части, по использованию ножниц, клея; беседы, загадки, художественное слово, чтение литературы,  рассматривание иллюстраций, сюжетных образцов, наблюдения, игровые методы, поощрение, анализ своей работы.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Практика: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Снеговик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Сердечко с двумя карманами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Солнышко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Кошелек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Ёлочная подвеска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Кепка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Закладки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Птицы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инструкции по сгибанию бумаги на части, по использованию ножниц, клея; беседы, загадки, художественное слово, чтение литературы, рассматривание иллюстраций, сюжетных образцов, наблюдения, игровые методы, поощрение, анализ своей работы.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Птица на гнезде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Насекомые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Теория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инструкции по сгибанию бумаги на части, по использованию  ножниц,     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клея; беседы, загадки, художественное слово, чтение                                                                                                                      литературы, рассматривание иллюстраций, сюжетных образцов, наблюдения, игровые методы, поощрение, анализ своей работы.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Взлетающий жук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Пчелка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Растительный мир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инструкции по сгибанию бумаги на части, по использованию ножниц, клея; беседы, загадки, художественное слово, чтение литературы, рассматривание иллюстраций, сюжетных образцов, наблюдения, игровые методы, поощрение, анализ своей работы.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Кленовый лист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Экскурсия в музей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инструктажи для воспитанников по правилам поведения в                    общественных местах.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Практика: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- Экскурсия в музей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- Экскурсия в ДДТ.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Методическое обеспечение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При организации образовательного процесса все педагогические приёмы, методы работы учитывают тот подход, который облегчает, содействует,  способствует, продвигает путь ребёнка к саморазвитию. Педагогу отводится роль человека создающего благоприятные условия для самостоятельного и осмысленного обучения ребят, активизирующего и стимулирующего любознательность и  познавательные мотивы.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Обучение основывается на поэтапном усложнении заданий. Каждый этап предполагает ряд заданий и упражнений, требующих закрепление знаний, умений, навыков.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Для того, чтобы обучение проходило более эффективно необходимо не только самому педагогу ставить конкретные цели занятий, а учить детей самим ставить правильные цели для выполнения того или иного задания, что является одним из важных дидактических условий на современном этапе. Дети обеспечиваются необходимыми материалами и инструментами; каждый ребёнок привлекается к самостоятельному выполнению задания; определяется примерное время для выполнения задания; анализируются результаты труда каждого ребёнка.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Приёмы: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демонстрация эффективного опыта;</w:t>
        <w:br w:type="textWrapping"/>
        <w:t xml:space="preserve">     - объяснение опыта и ответ на поставленный вопрос.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Методы и формы: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1.Словесный: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        -рассказ;</w:t>
        <w:br w:type="textWrapping"/>
        <w:t xml:space="preserve">        -беседа; </w:t>
        <w:br w:type="textWrapping"/>
        <w:t xml:space="preserve">        - объяснение, пояснения, вопросы, рассказывания;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художественное слово.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аглядный:</w:t>
        <w:br w:type="textWrapping"/>
        <w:t xml:space="preserve">           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в работе иллюстраций, фотографий, готовых изделий, 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пособий.                               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Практический:</w:t>
        <w:br w:type="textWrapping"/>
        <w:t xml:space="preserve">      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применяется для закрепления приобретенных знаний на практике;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4.Проверка результатов обучения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  <w:br w:type="textWrapping"/>
        <w:t xml:space="preserve">    - в устной форме - с целью повторения и закрепления полученного   материала;</w:t>
        <w:br w:type="textWrapping"/>
        <w:t xml:space="preserve">   - в практической форме - выполнение практической работы, для  выявления                                         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приобретенных знаний;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1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характеру деятельности: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а)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объяснительно - иллюстративный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наглядный метод, рассказ,  беседа,                                     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1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показ готовых изделий, фото-материалы;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б)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репродуктивный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приобретения необходимых умений и навыков         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1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воспитанники повторяют за педагогом;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1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частично- поисковый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ребенок может сам выбирать в определенных                         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изделиях цветовую гамму, дизайн изделия.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Организационные формы: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1)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коллективная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подготовка выставочных работ;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2)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индивидуальная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оказание помощи воспитанникам при возникновении  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проблем в освоении той или иной техники.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Формы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Игра;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Экскурсия;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Выставка;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Практические работы;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Индивидуальная работа;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Контрольно - творческое занятие.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Дидактический материал и техническое оснащение занятий: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          1.Необходимо просторное помещение.</w:t>
        <w:br w:type="textWrapping"/>
        <w:t xml:space="preserve">          2. Столы и стулья должны соответствовать возрастным особенностям.</w:t>
        <w:br w:type="textWrapping"/>
        <w:t xml:space="preserve">          3. Чистота и порядок в помещении, правильно организованное рабочее место.</w:t>
        <w:br w:type="textWrapping"/>
        <w:t xml:space="preserve">          4. Необходимый наглядный и дидактический материал: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21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фотоматериалы,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21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готовые изделия,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21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иллюстрации,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21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плакаты,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21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произведения художественной литературы.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5. Для выполнения работы необходимы определенные материалы,          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инструменты и приспособления: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- различные наборы цветной бумаги и картона;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ножницы;</w:t>
        <w:br w:type="textWrapping"/>
        <w:t xml:space="preserve">            - листы белой бумаги в формате А3 и А4;</w:t>
        <w:br w:type="textWrapping"/>
        <w:t xml:space="preserve">            - альбомы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ручки, карандаши, фломастеры;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клей (ПВА, карандаш, клейстер);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коробка для принадлежностей.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Формы подведения итогов: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1.Выставки.</w:t>
        <w:br w:type="textWrapping"/>
        <w:t xml:space="preserve">2. Творческие отчеты.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по технике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С целью  безопасного поведения воспитанников на занятии, педагог                      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регулярно проводит инструктажи по технике безопасности.           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Предусматриваются следующие правила по технике безопасности: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поведения в группе.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поведения во время экскурсии.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обращения с ножницами.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обращения с клеем.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с родителями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работы – расширение и укрепление связей родителей с детским садом.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Формы работы: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Индивидуальная, для совместного поиска педагогически оправданных методов и средств воспитания обучающихся (беседы, консультации);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Коллективные – родительские собрания, информация об успехах    воспитанников, требованиях, предъявляемых педагогом к обучающимся и т.д.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Литература для педагога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55"/>
          <w:tab w:val="left" w:pos="1134"/>
        </w:tabs>
        <w:spacing w:after="0" w:before="302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</w:t>
        <w:tab/>
        <w:t xml:space="preserve">Е. А. Гайденко. Чудеса из бумаги оригами. Ростов, «Феникс», 2007.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85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Т. Б. Сержантова. Оригами для всей семьи. М, Айрис - Пресс, 2006 г.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85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С. Соколова. Школа оригами. М, ООО «Издательство «Эксмо», 2004.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 для детей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55"/>
          <w:tab w:val="left" w:pos="1134"/>
        </w:tabs>
        <w:spacing w:after="0" w:before="302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</w:t>
        <w:tab/>
        <w:t xml:space="preserve">Е. А. Гайденко. Чудеса из бумаги оригами. Ростов, «Феникс», 2007.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14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2.  Т. Б. Сержантова. Оригами для всей семьи. М, Айрис - Пресс, 2006 г.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850" w:right="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3.  С. Соколова. Школа оригами. М, ООО «Издательство «Эксмо», 2004.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850" w:right="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850" w:right="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Литература для родителей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850" w:right="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55"/>
          <w:tab w:val="left" w:pos="1134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Е. А. Гайденко. Чудеса из бумаги оригами. Ростов, «Феникс»,2007.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55"/>
          <w:tab w:val="left" w:pos="1134"/>
        </w:tabs>
        <w:spacing w:after="0" w:before="0" w:line="240" w:lineRule="auto"/>
        <w:ind w:left="8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2.Т.Б.Сержантова. Оригами для всей семьи. М, Айрис - Пресс, 2006 г.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14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3 . С. Соколова. Школа оригами. М, ООО «Издательство «Эксмо», 2004.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1134" w:right="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1134" w:right="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1134" w:right="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62" w:right="730" w:firstLine="3345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Приложение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62" w:right="730" w:firstLine="3345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73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                   Перспективное планирование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73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73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                                  Сентябрь</w:t>
      </w:r>
      <w:r w:rsidDel="00000000" w:rsidR="00000000" w:rsidRPr="00000000">
        <w:rPr>
          <w:rtl w:val="0"/>
        </w:rPr>
      </w:r>
    </w:p>
    <w:tbl>
      <w:tblPr>
        <w:tblStyle w:val="Table2"/>
        <w:tblW w:w="9931.0" w:type="dxa"/>
        <w:jc w:val="left"/>
        <w:tblInd w:w="40.0" w:type="pct"/>
        <w:tblLayout w:type="fixed"/>
        <w:tblLook w:val="0000"/>
      </w:tblPr>
      <w:tblGrid>
        <w:gridCol w:w="4770"/>
        <w:gridCol w:w="6"/>
        <w:gridCol w:w="5005"/>
        <w:gridCol w:w="150"/>
        <w:tblGridChange w:id="0">
          <w:tblGrid>
            <w:gridCol w:w="4770"/>
            <w:gridCol w:w="6"/>
            <w:gridCol w:w="5005"/>
            <w:gridCol w:w="150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54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baseline"/>
                <w:rtl w:val="0"/>
              </w:rPr>
              <w:t xml:space="preserve">1 неделя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baseline"/>
                <w:rtl w:val="0"/>
              </w:rPr>
              <w:t xml:space="preserve">  3 неделя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Тема: Солнышко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Тема: Кленовый лист.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учить   детей  из   квадрата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 детей  из  квадратов   квадратов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складывать восьмиугольник, развивать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складывать  базовую  форму          форму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пространственную          ориентировку,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«Воздушный  змей»,  формировать      формировать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мелкую      моторику     пальцев,     рук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творческое  проявление   к  работе,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воспитывать  желание  доводить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вызвать положительные эмоции  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начатое дело до конца.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окончании своей работы.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(Стр.    51 ,Е.А.Гайденко    «Чудеса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(Стр. 47, Е.А  Гайденко  «Чудеса из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бумаги»)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бумаги»)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811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Октябрь</w:t>
      </w:r>
      <w:r w:rsidDel="00000000" w:rsidR="00000000" w:rsidRPr="00000000">
        <w:rPr>
          <w:rtl w:val="0"/>
        </w:rPr>
      </w:r>
    </w:p>
    <w:tbl>
      <w:tblPr>
        <w:tblStyle w:val="Table3"/>
        <w:tblW w:w="10073.999999999998" w:type="dxa"/>
        <w:jc w:val="left"/>
        <w:tblInd w:w="40.0" w:type="pct"/>
        <w:tblLayout w:type="fixed"/>
        <w:tblLook w:val="0000"/>
      </w:tblPr>
      <w:tblGrid>
        <w:gridCol w:w="142"/>
        <w:gridCol w:w="5027"/>
        <w:gridCol w:w="4612"/>
        <w:gridCol w:w="293"/>
        <w:tblGridChange w:id="0">
          <w:tblGrid>
            <w:gridCol w:w="142"/>
            <w:gridCol w:w="5027"/>
            <w:gridCol w:w="4612"/>
            <w:gridCol w:w="293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5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baseline"/>
                <w:rtl w:val="0"/>
              </w:rPr>
              <w:t xml:space="preserve">1 неделя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baseline"/>
                <w:rtl w:val="0"/>
              </w:rPr>
              <w:t xml:space="preserve">               3 неделя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Тема: Взлетающий жук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Рыба-носорог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 детей  складывать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учить        детей        сгибать 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квадрат «Горой», формировать умение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отгибать  углы  вниз    и      назад,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Подворачивать  уголки  внутреннего     внутреннего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формировать умение соединять детали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слоя,  воспитывать    бережное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 единое     целое,       воспитывать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отношение к насекомым.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1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(Стр. 65, Т.Б.Сержантова  «Оригами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1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из для всей семьи»).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|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!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аккуратность в работе.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(Стр.  109, Е.А.Гайденко   «Чудеса   из  бумаги»)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1.0" w:type="dxa"/>
        <w:jc w:val="left"/>
        <w:tblInd w:w="40.0" w:type="pct"/>
        <w:tblLayout w:type="fixed"/>
        <w:tblLook w:val="0000"/>
      </w:tblPr>
      <w:tblGrid>
        <w:gridCol w:w="5362"/>
        <w:gridCol w:w="4939"/>
        <w:tblGridChange w:id="0">
          <w:tblGrid>
            <w:gridCol w:w="5362"/>
            <w:gridCol w:w="4939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Ноябрь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-6349</wp:posOffset>
                      </wp:positionH>
                      <wp:positionV relativeFrom="paragraph">
                        <wp:posOffset>384175</wp:posOffset>
                      </wp:positionV>
                      <wp:extent cx="0" cy="3724910"/>
                      <wp:effectExtent b="0" l="3175" r="3175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3724910"/>
                              </a:xfrm>
                              <a:prstGeom prst="line"/>
                              <a:solidFill>
                                <a:srgbClr val="FFFFFF"/>
                              </a:solidFill>
                              <a:ln cap="flat" cmpd="sng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-6349</wp:posOffset>
                      </wp:positionH>
                      <wp:positionV relativeFrom="paragraph">
                        <wp:posOffset>384175</wp:posOffset>
                      </wp:positionV>
                      <wp:extent cx="6350" cy="372491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0" cy="37249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baseline"/>
                <w:rtl w:val="0"/>
              </w:rPr>
              <w:t xml:space="preserve">    1 неделя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baseline"/>
                <w:rtl w:val="0"/>
              </w:rPr>
              <w:t xml:space="preserve">                3 неделя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Тема: Кошелёк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Тема: Лиса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продолжать учить детей  складывать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детей делить квадрат 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две складки «Долина» и базовую форму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три   части,      складывать   «Долиной»,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«Дверь»,    развивать    умения    дополнять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формировать    интерес    к    созданию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различными            деталями,            вызвать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поделки, воспитывать художественный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6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положительные    эмоции    при    просмотре работ.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вкус в процессе создания работы.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(Стр 94,   Т. Б. Сержантова   «Оригами для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(Стр 38,   Т. Б. Сержантова   «Оригами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всей семьи»).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для всей семьи»).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Декабрь</w:t>
      </w:r>
      <w:r w:rsidDel="00000000" w:rsidR="00000000" w:rsidRPr="00000000">
        <w:rPr>
          <w:rtl w:val="0"/>
        </w:rPr>
      </w:r>
    </w:p>
    <w:tbl>
      <w:tblPr>
        <w:tblStyle w:val="Table5"/>
        <w:tblW w:w="10325.0" w:type="dxa"/>
        <w:jc w:val="left"/>
        <w:tblInd w:w="40.0" w:type="pct"/>
        <w:tblLayout w:type="fixed"/>
        <w:tblLook w:val="0000"/>
      </w:tblPr>
      <w:tblGrid>
        <w:gridCol w:w="5237"/>
        <w:gridCol w:w="5088"/>
        <w:tblGridChange w:id="0">
          <w:tblGrid>
            <w:gridCol w:w="5237"/>
            <w:gridCol w:w="5088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5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baseline"/>
                <w:rtl w:val="0"/>
              </w:rPr>
              <w:t xml:space="preserve">    1 неделя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3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baseline"/>
                <w:rtl w:val="0"/>
              </w:rPr>
              <w:t xml:space="preserve">   3 неделя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Тема: Снегурочка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Тема: Елочная подвеска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детей  сгибать и разгибать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детей складывать боковые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полоску,  квадрат пополам,  формировать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стороны к средней линии, формировать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умение соединять точки по намеченной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умение   соединять   несколько   деталей,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линии,   вызвать   эмоционально - радостное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вызвать        у        детей        праздничное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радостное настроение в новогодние дни.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эмоциональное   состояние   в   ожидании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Нового года.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(Стр.163, Т. Б. Сержантова «Оригами для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 Стр. 141, Т. Б   Сержантова «Оригами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всей семьи»).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для всей семьи»).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46.000000000002" w:type="dxa"/>
        <w:jc w:val="left"/>
        <w:tblInd w:w="40.0" w:type="pct"/>
        <w:tblLayout w:type="fixed"/>
        <w:tblLook w:val="0000"/>
      </w:tblPr>
      <w:tblGrid>
        <w:gridCol w:w="5227"/>
        <w:gridCol w:w="5045"/>
        <w:gridCol w:w="274"/>
        <w:tblGridChange w:id="0">
          <w:tblGrid>
            <w:gridCol w:w="5227"/>
            <w:gridCol w:w="5045"/>
            <w:gridCol w:w="274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Январь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9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       2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неделя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                  4неделя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Тема: Медвежонок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Тема: Снеговики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учить детей сгибать уголки по на 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меченным     линиям,  развивать   умения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продолжать   учить    детей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дополнять      изображения      различными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складывать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деталями,  воспитывать любовь к диким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из квадратов восьмиугольник «Снежные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животным.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комы »,   формировать   умения   сгибать квадраты  по    намеченным     линиям,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воспитывать    желание    добиваться     результата.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   Стр.61,   Е.   А.   Гайденко   «Чудеса   из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(Стр.   55,  Е.  А.  Гайденко   «Чудеса  из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6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бумаги»).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бумаги»).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3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10.0" w:type="dxa"/>
        <w:jc w:val="left"/>
        <w:tblInd w:w="40.0" w:type="pct"/>
        <w:tblLayout w:type="fixed"/>
        <w:tblLook w:val="0000"/>
      </w:tblPr>
      <w:tblGrid>
        <w:gridCol w:w="5232"/>
        <w:gridCol w:w="5078"/>
        <w:tblGridChange w:id="0">
          <w:tblGrid>
            <w:gridCol w:w="5232"/>
            <w:gridCol w:w="5078"/>
          </w:tblGrid>
        </w:tblGridChange>
      </w:tblGrid>
      <w:tr>
        <w:trPr>
          <w:cantSplit w:val="0"/>
          <w:trHeight w:val="33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Февраль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5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  1 неделя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                3 неделя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Тема: Сердечко с двумя карманами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Тема: Собака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учить   детей      делать   перегибы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          детей     из     квадрата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между    точками,    формировать    умение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складывать            базовую            форму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сгибать   уголки   внутрь,   воспитывать   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«Треугольник»,     формировать    умение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детей желание сделать приятное дорогому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раскрывать   и  расплющивать  карманы,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человеку.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воспитывать     любовь     к     домашним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животным.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 Стр. 30, Т.Б. Сержантова «Оригами для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 Стр. 96, Т.Б. Сержантова «Оригами для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8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всей семьи»).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всей семьи»).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49.0" w:type="dxa"/>
        <w:jc w:val="left"/>
        <w:tblInd w:w="40.0" w:type="pct"/>
        <w:tblLayout w:type="fixed"/>
        <w:tblLook w:val="0000"/>
      </w:tblPr>
      <w:tblGrid>
        <w:gridCol w:w="5261"/>
        <w:gridCol w:w="5088"/>
        <w:tblGridChange w:id="0">
          <w:tblGrid>
            <w:gridCol w:w="5261"/>
            <w:gridCol w:w="5088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Март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54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    1 неделя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                    3 неделя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4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Тема: Цветок оригами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Тема: Девочка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продолжать учить детей из базовой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детей складывать базовую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формы    «Воздушный    змей»,    отгибать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форму   «Рыба»,    формировать   умение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уголки во внутрь, формировать творческое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складывать базовую форму «Воздушный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проявление к работе, воспитывать любовь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змей»,     вызвать     желание     научиться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 уважение к близкому человеку.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создавать новый образ.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8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(Стр. 67, С. Соколова « Школа оригами»).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Стр. Ill, E. А.   Гайденко «Чудеса из бумаги»).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91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20.0" w:type="dxa"/>
        <w:jc w:val="left"/>
        <w:tblInd w:w="40.0" w:type="pct"/>
        <w:tblLayout w:type="fixed"/>
        <w:tblLook w:val="0000"/>
      </w:tblPr>
      <w:tblGrid>
        <w:gridCol w:w="5232"/>
        <w:gridCol w:w="5088"/>
        <w:tblGridChange w:id="0">
          <w:tblGrid>
            <w:gridCol w:w="5232"/>
            <w:gridCol w:w="5088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Апрель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5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1 неделя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273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3 неделя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Тема: Пчёлка.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Тема: Птица на гнезде.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продолжать        учить        детей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детей сгибать и перегибать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складывать базовую форму «Воздушный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квадрат      по      диагонали,      развивать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змей»,          формировать          творческое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пространственную              ориентировку,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проявление      к      работе,      воспитывать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мелкую       моторику       пальцев       рук,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бережное отношение к насекомым.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воспитывать     чуткое     отношение     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7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птицам.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(Стр.   64,   Е.   А.   Гайденко   «Чудеса  из бумаги»).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(Стр.  65,  Е.  А.  Гайденко «Чудеса из бумаги»).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1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166.0" w:type="dxa"/>
        <w:jc w:val="left"/>
        <w:tblInd w:w="40.0" w:type="pct"/>
        <w:tblLayout w:type="fixed"/>
        <w:tblLook w:val="0000"/>
      </w:tblPr>
      <w:tblGrid>
        <w:gridCol w:w="5100"/>
        <w:gridCol w:w="7"/>
        <w:gridCol w:w="5059"/>
        <w:tblGridChange w:id="0">
          <w:tblGrid>
            <w:gridCol w:w="5100"/>
            <w:gridCol w:w="7"/>
            <w:gridCol w:w="5059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404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-79374</wp:posOffset>
                      </wp:positionH>
                      <wp:positionV relativeFrom="paragraph">
                        <wp:posOffset>365760</wp:posOffset>
                      </wp:positionV>
                      <wp:extent cx="0" cy="3715385"/>
                      <wp:effectExtent b="0" l="3175" r="3175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3715385"/>
                              </a:xfrm>
                              <a:prstGeom prst="line"/>
                              <a:solidFill>
                                <a:srgbClr val="FFFFFF"/>
                              </a:solidFill>
                              <a:ln cap="flat" cmpd="sng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-79374</wp:posOffset>
                      </wp:positionH>
                      <wp:positionV relativeFrom="paragraph">
                        <wp:posOffset>365760</wp:posOffset>
                      </wp:positionV>
                      <wp:extent cx="6350" cy="371538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0" cy="37153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6434455</wp:posOffset>
                      </wp:positionH>
                      <wp:positionV relativeFrom="paragraph">
                        <wp:posOffset>368935</wp:posOffset>
                      </wp:positionV>
                      <wp:extent cx="0" cy="3703320"/>
                      <wp:effectExtent b="0" l="3175" r="3175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3703320"/>
                              </a:xfrm>
                              <a:prstGeom prst="line"/>
                              <a:solidFill>
                                <a:srgbClr val="FFFFFF"/>
                              </a:solidFill>
                              <a:ln cap="flat" cmpd="sng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6434455</wp:posOffset>
                      </wp:positionH>
                      <wp:positionV relativeFrom="paragraph">
                        <wp:posOffset>368935</wp:posOffset>
                      </wp:positionV>
                      <wp:extent cx="6350" cy="370332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0" cy="3703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419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Май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3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baseline"/>
                <w:rtl w:val="0"/>
              </w:rPr>
              <w:t xml:space="preserve">1 неделя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53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baseline"/>
                <w:rtl w:val="0"/>
              </w:rPr>
              <w:t xml:space="preserve">3 неделя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Тема: Пароход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Тема: Закладки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продолжать учить детей    складывать базовую форму «Долина», формировать умение закруглять ножницами         козырёк,        воспитывать стремление   доводить   начатое   дело   до конца.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hanging="1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складывать базовую форму «Дверь». развивать творческие способности (дополнять задуманное элементами), формировать у детей желание идти в школу.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(Т.   Б.   Сержантова  «Оригами  для  всей семьи»).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14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(Стр. 99, Е. А. Гайденко «Чудеса из бумаги»).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567" w:top="851" w:left="1134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07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6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0"/>
      <w:numFmt w:val="bullet"/>
      <w:lvlText w:val="☺"/>
      <w:lvlJc w:val="left"/>
      <w:pPr>
        <w:ind w:left="720" w:hanging="360"/>
      </w:pPr>
      <w:rPr>
        <w:rFonts w:ascii="Noto Sans Symbols" w:cs="Noto Sans Symbols" w:eastAsia="Noto Sans Symbols" w:hAnsi="Noto Sans Symbols"/>
        <w:i w:val="0"/>
        <w:color w:val="800080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1353" w:hanging="359.999999999999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