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0AA" w:rsidRPr="00AF76E1" w:rsidRDefault="005F30AA" w:rsidP="00AF76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76E1">
        <w:rPr>
          <w:rFonts w:ascii="Times New Roman" w:hAnsi="Times New Roman" w:cs="Times New Roman"/>
          <w:sz w:val="28"/>
          <w:szCs w:val="28"/>
        </w:rPr>
        <w:t>Структура и содержание материала конкурса «Мы выбираем спорт».</w:t>
      </w:r>
    </w:p>
    <w:tbl>
      <w:tblPr>
        <w:tblStyle w:val="a6"/>
        <w:tblpPr w:leftFromText="180" w:rightFromText="180" w:vertAnchor="page" w:horzAnchor="margin" w:tblpY="1591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F30AA" w:rsidRPr="00AF76E1" w:rsidTr="005F30AA">
        <w:tc>
          <w:tcPr>
            <w:tcW w:w="9345" w:type="dxa"/>
          </w:tcPr>
          <w:p w:rsidR="005F30AA" w:rsidRPr="00AF76E1" w:rsidRDefault="005F30AA" w:rsidP="00AF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6E1">
              <w:rPr>
                <w:rFonts w:ascii="Times New Roman" w:hAnsi="Times New Roman" w:cs="Times New Roman"/>
                <w:b/>
                <w:sz w:val="28"/>
                <w:szCs w:val="28"/>
              </w:rPr>
              <w:t>ФИО.</w:t>
            </w:r>
            <w:r w:rsidRPr="00AF76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76E1">
              <w:rPr>
                <w:rFonts w:ascii="Times New Roman" w:hAnsi="Times New Roman" w:cs="Times New Roman"/>
                <w:sz w:val="28"/>
                <w:szCs w:val="28"/>
              </w:rPr>
              <w:t>Жолобова</w:t>
            </w:r>
            <w:proofErr w:type="spellEnd"/>
            <w:r w:rsidRPr="00AF76E1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Сергеевна</w:t>
            </w:r>
          </w:p>
        </w:tc>
      </w:tr>
      <w:tr w:rsidR="005F30AA" w:rsidRPr="00AF76E1" w:rsidTr="005F30AA">
        <w:tc>
          <w:tcPr>
            <w:tcW w:w="9345" w:type="dxa"/>
          </w:tcPr>
          <w:p w:rsidR="005F30AA" w:rsidRPr="00AF76E1" w:rsidRDefault="005F30AA" w:rsidP="00AF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6E1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  <w:r w:rsidRPr="00AF76E1">
              <w:rPr>
                <w:rFonts w:ascii="Times New Roman" w:hAnsi="Times New Roman" w:cs="Times New Roman"/>
                <w:sz w:val="28"/>
                <w:szCs w:val="28"/>
              </w:rPr>
              <w:t>: воспитатель</w:t>
            </w:r>
          </w:p>
        </w:tc>
      </w:tr>
      <w:tr w:rsidR="005F30AA" w:rsidRPr="00AF76E1" w:rsidTr="005F30AA">
        <w:tc>
          <w:tcPr>
            <w:tcW w:w="9345" w:type="dxa"/>
          </w:tcPr>
          <w:p w:rsidR="005F30AA" w:rsidRPr="00AF76E1" w:rsidRDefault="005F30AA" w:rsidP="00AF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6E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Название:</w:t>
            </w:r>
            <w:r w:rsidRPr="00AF76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5" w:tooltip="Дидактические игры" w:history="1">
              <w:r w:rsidRPr="00AF76E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bdr w:val="none" w:sz="0" w:space="0" w:color="auto" w:frame="1"/>
                  <w:lang w:eastAsia="ru-RU"/>
                </w:rPr>
                <w:t>Дидактическое игровое пособие</w:t>
              </w:r>
            </w:hyperlink>
            <w:r w:rsidRPr="00AF76E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AF76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AF76E1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Спортивный Куб</w:t>
            </w:r>
            <w:r w:rsidRPr="00AF76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</w:tr>
      <w:tr w:rsidR="005F30AA" w:rsidRPr="00AF76E1" w:rsidTr="005F30AA">
        <w:tc>
          <w:tcPr>
            <w:tcW w:w="9345" w:type="dxa"/>
          </w:tcPr>
          <w:p w:rsidR="005F30AA" w:rsidRPr="00AF76E1" w:rsidRDefault="005F30AA" w:rsidP="00AF7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6E1">
              <w:rPr>
                <w:rFonts w:ascii="Times New Roman" w:hAnsi="Times New Roman" w:cs="Times New Roman"/>
                <w:sz w:val="28"/>
                <w:szCs w:val="28"/>
              </w:rPr>
              <w:t>Актуальность: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проблема ухудшения здоровья подрастающего поколения в последние годы приобретает все большую актуальность. Перед детским садом в настоящее время остро стоит вопрос о путях совершенствования работы по укреплению здоровья, развитию движений и в целом физическому развитию </w:t>
            </w:r>
            <w:r w:rsidRPr="00AF76E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Двигательная активность дошкольников является важнейшим компонентом их образа жизни и поведения.</w:t>
            </w:r>
          </w:p>
        </w:tc>
      </w:tr>
      <w:tr w:rsidR="005F30AA" w:rsidRPr="00AF76E1" w:rsidTr="005F30AA">
        <w:trPr>
          <w:trHeight w:val="4350"/>
        </w:trPr>
        <w:tc>
          <w:tcPr>
            <w:tcW w:w="9345" w:type="dxa"/>
          </w:tcPr>
          <w:p w:rsidR="005F30AA" w:rsidRPr="00AF76E1" w:rsidRDefault="005F30AA" w:rsidP="00AF76E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задачи: 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создание условия для привития детям дошкольного возраста интереса к </w:t>
            </w:r>
            <w:r w:rsidRPr="00AF76E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спорту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для развития физических </w:t>
            </w:r>
            <w:r w:rsidRPr="00AF76E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способностей детей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5F30AA" w:rsidRPr="00AF76E1" w:rsidRDefault="005F30AA" w:rsidP="00AF76E1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Мотивации </w:t>
            </w:r>
            <w:r w:rsidRPr="00AF76E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на двигательную активность через использование нетрадиционного оборудования в самостоятельных видах деятельности.</w:t>
            </w:r>
          </w:p>
          <w:p w:rsidR="005F30AA" w:rsidRPr="00AF76E1" w:rsidRDefault="005F30AA" w:rsidP="00AF76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Задачи</w:t>
            </w:r>
            <w:r w:rsidRPr="00AF76E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:</w:t>
            </w:r>
          </w:p>
          <w:p w:rsidR="005F30AA" w:rsidRPr="00AF76E1" w:rsidRDefault="005F30AA" w:rsidP="00AF76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формировать у </w:t>
            </w:r>
            <w:r w:rsidRPr="00AF76E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интерес к физкультуре; закреплять умения выполнять движения по схематическому изображению, упражнять в ориентировке по отношению к самому себе, </w:t>
            </w:r>
            <w:r w:rsidRPr="00AF76E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способствовать творчеству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5F30AA" w:rsidRPr="00AF76E1" w:rsidRDefault="005F30AA" w:rsidP="00AF76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Активизировать речь, внимание, память.</w:t>
            </w:r>
          </w:p>
          <w:p w:rsidR="005F30AA" w:rsidRPr="00AF76E1" w:rsidRDefault="005F30AA" w:rsidP="00AF76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Развивать у </w:t>
            </w:r>
            <w:r w:rsidRPr="00AF76E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интерес к использованию нетрадиционного оборудования на занятиях и в свободных видах деятельности;</w:t>
            </w:r>
          </w:p>
          <w:p w:rsidR="005F30AA" w:rsidRPr="00AF76E1" w:rsidRDefault="005F30AA" w:rsidP="00AF76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Обогатить двигательную среду с целью воспитания культуры здоровья у </w:t>
            </w:r>
            <w:r w:rsidRPr="00AF76E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5F30AA" w:rsidRPr="00AF76E1" w:rsidTr="005F30AA">
        <w:trPr>
          <w:trHeight w:val="420"/>
        </w:trPr>
        <w:tc>
          <w:tcPr>
            <w:tcW w:w="9345" w:type="dxa"/>
          </w:tcPr>
          <w:p w:rsidR="005F30AA" w:rsidRPr="00AF76E1" w:rsidRDefault="004C0E0F" w:rsidP="00AF76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Описание: 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Имитационно</w:t>
            </w:r>
            <w:r w:rsidR="005F30AA"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– подражательная форма проведения физических упражнений помогает развивать у ребенка инициативу и самостоятельность, </w:t>
            </w:r>
            <w:r w:rsidR="005F30AA" w:rsidRPr="00AF76E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способствует</w:t>
            </w:r>
            <w:r w:rsidR="005F30AA"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воспитанию интереса </w:t>
            </w:r>
            <w:r w:rsidR="005F30AA" w:rsidRPr="00AF76E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="005F30AA"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дошкольного возраста к процессу выполнения физических упражнений. Помогают обеспечить каждому ребенку постоянный тренинг положительных эмоций, чувств, переживаний, воображения.</w:t>
            </w:r>
          </w:p>
          <w:p w:rsidR="005F30AA" w:rsidRPr="00AF76E1" w:rsidRDefault="005F30AA" w:rsidP="00AF76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Именно поэтому и возникло желание создать что-то новое и интересное для </w:t>
            </w:r>
            <w:r w:rsidRPr="00AF76E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5F30AA" w:rsidRPr="00AF76E1" w:rsidRDefault="005F30AA" w:rsidP="00AF76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Спортивный куб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на гранях которого изображены картинки, обозначающие, 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что ребенку надо сделать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 присесть, наклонится, прыгать, маленький яркий кубик обозначающий, количество раз выполнена задания или обозначающий грань куба с заданием. Дети по очереди бросают маленький кубик и повыпавшему количеству точек находят нужную грань куба и выполняют те движения, которые выпадают.</w:t>
            </w:r>
          </w:p>
          <w:p w:rsidR="005F30AA" w:rsidRPr="00AF76E1" w:rsidRDefault="005F30AA" w:rsidP="00AF76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Это игра для </w:t>
            </w:r>
            <w:r w:rsidRPr="00AF76E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от 4 до 7 лет используется для эффективной общеразвивающей тренировки.</w:t>
            </w:r>
          </w:p>
          <w:p w:rsidR="005F30AA" w:rsidRPr="00AF76E1" w:rsidRDefault="004C0E0F" w:rsidP="00AF76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Комплектность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 изготовлено</w:t>
            </w:r>
            <w:r w:rsidR="005F30AA"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из легкого и безопасного материала. Оно простое в изготовлении, и в использовании. Яркое, привлекательное для </w:t>
            </w:r>
            <w:r w:rsidR="005F30AA" w:rsidRPr="00AF76E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="005F30AA"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мобильное и удобное для воспитателя.</w:t>
            </w:r>
          </w:p>
          <w:p w:rsidR="005F30AA" w:rsidRPr="00AF76E1" w:rsidRDefault="005F30AA" w:rsidP="00AF76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На грани куба изображены физические упражнения (знакомые детям, к нему прилагается </w:t>
            </w:r>
            <w:r w:rsidR="004C0E0F"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маленький кубик,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на гранях которого изображены по количеству кружочки </w:t>
            </w:r>
            <w:r w:rsidRPr="00AF76E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(закрепление счета)</w:t>
            </w:r>
          </w:p>
          <w:p w:rsidR="005F30AA" w:rsidRPr="00AF76E1" w:rsidRDefault="004C0E0F" w:rsidP="00AF76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Пособие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  <w:r w:rsidR="005F30AA"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доступное; безопасное; трансформируемое; эстетичное; оригинальное; вариативное; практичное; соответствует возрасту </w:t>
            </w:r>
            <w:r w:rsidR="005F30AA" w:rsidRPr="00AF76E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="005F30AA"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5F30AA" w:rsidRPr="00AF76E1" w:rsidRDefault="005F30AA" w:rsidP="00AF76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Правила </w:t>
            </w:r>
            <w:r w:rsidR="004C0E0F"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использования</w:t>
            </w:r>
            <w:r w:rsidR="004C0E0F"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 «Давайте</w:t>
            </w: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посмотрим, какой красивый кубик, чтобы с кубиком - играть, будем мы его бросать, все, что выпадет ребята, станем вместе выполнять.</w:t>
            </w:r>
          </w:p>
          <w:p w:rsidR="00C823D6" w:rsidRPr="00AF76E1" w:rsidRDefault="00C823D6" w:rsidP="00AF76E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Примерные игры с применением: «Спортивного куба».</w:t>
            </w:r>
          </w:p>
          <w:p w:rsidR="00C823D6" w:rsidRPr="00AF76E1" w:rsidRDefault="00186451" w:rsidP="00AF76E1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AF76E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1.</w:t>
            </w:r>
            <w:r w:rsidR="00C823D6" w:rsidRPr="00AF76E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«И</w:t>
            </w:r>
            <w:r w:rsidR="00C823D6" w:rsidRPr="00AF76E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нвентарь для утренней зарядки</w:t>
            </w:r>
            <w:r w:rsidR="00C823D6" w:rsidRPr="00AF76E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»</w:t>
            </w:r>
            <w:r w:rsidR="00C823D6" w:rsidRPr="00AF76E1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 xml:space="preserve"> - на куб прикрепляются картинки в изображение инвентаря с которым можно выполнить упражнения. Ребенок подбрасывает куб и смотрит какой инвентарь выпал с тем и выполняем как утреннею гимнастика, так и разминку на физкультуре.</w:t>
            </w:r>
          </w:p>
          <w:p w:rsidR="00C823D6" w:rsidRPr="00AF76E1" w:rsidRDefault="00186451" w:rsidP="00AF76E1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AF76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2.«Картотека подвижных игр</w:t>
            </w:r>
            <w:r w:rsidR="00C823D6" w:rsidRPr="00AF76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:» </w:t>
            </w:r>
          </w:p>
          <w:p w:rsidR="00C823D6" w:rsidRPr="00AF76E1" w:rsidRDefault="00C823D6" w:rsidP="00AF76E1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AF76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1.Русские подвижные игры</w:t>
            </w:r>
            <w:r w:rsidR="00186451" w:rsidRPr="00AF76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86451" w:rsidRPr="00AF76E1" w:rsidRDefault="00C823D6" w:rsidP="00AF76E1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76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="00186451" w:rsidRPr="00AF76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Татарские подвижные игры.</w:t>
            </w:r>
          </w:p>
          <w:p w:rsidR="00C823D6" w:rsidRPr="00AF76E1" w:rsidRDefault="00186451" w:rsidP="00AF76E1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AF76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3.Башкирские подвижные игры.</w:t>
            </w:r>
            <w:r w:rsidR="00C823D6" w:rsidRPr="00AF76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823D6" w:rsidRPr="00AF76E1" w:rsidRDefault="00C823D6" w:rsidP="00AF76E1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AF76E1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Педагог держит кубик и произносит слова:</w:t>
            </w:r>
          </w:p>
          <w:p w:rsidR="00C823D6" w:rsidRPr="00C823D6" w:rsidRDefault="00C823D6" w:rsidP="00AF76E1">
            <w:pPr>
              <w:shd w:val="clear" w:color="auto" w:fill="FFFFFF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 w:rsidRPr="00C823D6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Чтобы с кубиком играть,</w:t>
            </w:r>
          </w:p>
          <w:p w:rsidR="00C823D6" w:rsidRPr="00C823D6" w:rsidRDefault="00C823D6" w:rsidP="00AF76E1">
            <w:pPr>
              <w:shd w:val="clear" w:color="auto" w:fill="FFFFFF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 w:rsidRPr="00C823D6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Будем мы его бросать.</w:t>
            </w:r>
          </w:p>
          <w:p w:rsidR="00C823D6" w:rsidRPr="00C823D6" w:rsidRDefault="00C823D6" w:rsidP="00AF76E1">
            <w:pPr>
              <w:shd w:val="clear" w:color="auto" w:fill="FFFFFF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 w:rsidRPr="00C823D6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Всё, что выпадет, ребята,</w:t>
            </w:r>
          </w:p>
          <w:p w:rsidR="00C823D6" w:rsidRPr="00C823D6" w:rsidRDefault="00C823D6" w:rsidP="00AF76E1">
            <w:pPr>
              <w:shd w:val="clear" w:color="auto" w:fill="FFFFFF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 w:rsidRPr="00C823D6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Станем вместе выполнять.</w:t>
            </w:r>
          </w:p>
          <w:p w:rsidR="00C823D6" w:rsidRPr="00AF76E1" w:rsidRDefault="00C823D6" w:rsidP="00AF76E1">
            <w:pPr>
              <w:shd w:val="clear" w:color="auto" w:fill="FFFFFF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 w:rsidRPr="00C823D6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На сторонах кубика наклее</w:t>
            </w:r>
            <w:r w:rsidR="00186451" w:rsidRPr="00AF76E1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ны картинки, обозначающие игр: 6</w:t>
            </w:r>
            <w:r w:rsidRPr="00C823D6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 подвижных спортивных игр</w:t>
            </w:r>
            <w:r w:rsidR="00186451" w:rsidRPr="00AF76E1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 разного народа. На какую сторону выпадет в ту игру и играем.</w:t>
            </w:r>
          </w:p>
          <w:p w:rsidR="00C823D6" w:rsidRPr="00AF76E1" w:rsidRDefault="00186451" w:rsidP="00AF76E1">
            <w:pPr>
              <w:shd w:val="clear" w:color="auto" w:fill="FFFFFF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 w:rsidRPr="00AF76E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3. «Отгадай загадку».</w:t>
            </w:r>
            <w:r w:rsidRPr="00AF76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F76E1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Ребятам предлагается ряд загадок. Им необходимо отгадать загадку и найти к ней отгадку, затем прикрепить на грани кубика к какому виду спорта это относиться.</w:t>
            </w:r>
          </w:p>
          <w:p w:rsidR="005F30AA" w:rsidRPr="00AF76E1" w:rsidRDefault="00186451" w:rsidP="00AF76E1">
            <w:pPr>
              <w:shd w:val="clear" w:color="auto" w:fill="FFFFFF"/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</w:pPr>
            <w:r w:rsidRPr="00AF76E1">
              <w:rPr>
                <w:rFonts w:ascii="Times New Roman" w:eastAsia="Times New Roman" w:hAnsi="Times New Roman" w:cs="Times New Roman"/>
                <w:b/>
                <w:color w:val="211E1E"/>
                <w:sz w:val="28"/>
                <w:szCs w:val="28"/>
                <w:lang w:eastAsia="ru-RU"/>
              </w:rPr>
              <w:t>4. «Угадай чей предмет?»</w:t>
            </w:r>
            <w:r w:rsidRPr="00AF76E1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 </w:t>
            </w:r>
            <w:r w:rsidRPr="00AF76E1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>формировать у детей интерес к физкультуре и спорту; знакомить детей с видами спорта; учить детей узнавать и называть спортивный инвентарь и оборудование, определять к какому виду спорта он относится; развивать умение анализировать и обобщать; развивать творческое мышление и воображение. </w:t>
            </w:r>
            <w:r w:rsidRPr="00AF76E1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 xml:space="preserve"> </w:t>
            </w:r>
            <w:r w:rsidRPr="00AF76E1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>Правила: 1 вариант: играют от 2 до 8 человек. Де</w:t>
            </w:r>
            <w:r w:rsidRPr="00AF76E1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>т</w:t>
            </w:r>
            <w:r w:rsidRPr="00AF76E1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>и выбирают карточку с видом спорта. Ведущий показывает картинки</w:t>
            </w:r>
            <w:r w:rsidRPr="00AF76E1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 xml:space="preserve"> на кубе с видами спорта</w:t>
            </w:r>
            <w:r w:rsidRPr="00AF76E1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>. Ребёнок,</w:t>
            </w:r>
            <w:r w:rsidRPr="00AF76E1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 xml:space="preserve"> должен назвать что у него изображено на карточке и сказать к ка</w:t>
            </w:r>
            <w:r w:rsidR="00616EA9" w:rsidRPr="00AF76E1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>ком</w:t>
            </w:r>
            <w:r w:rsidRPr="00AF76E1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 xml:space="preserve">у виду спорта это относится и </w:t>
            </w:r>
            <w:r w:rsidR="00616EA9" w:rsidRPr="00AF76E1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>прикрепить</w:t>
            </w:r>
            <w:r w:rsidRPr="00AF76E1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>. Игра продолжается пока не закончатся карточки.</w:t>
            </w:r>
            <w:r w:rsidRPr="00AF76E1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73589" w:rsidRPr="00AF76E1" w:rsidRDefault="00616EA9" w:rsidP="00AF76E1">
            <w:pPr>
              <w:shd w:val="clear" w:color="auto" w:fill="FFFFFF"/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</w:pPr>
            <w:r w:rsidRPr="00AF76E1">
              <w:rPr>
                <w:rFonts w:ascii="Times New Roman" w:hAnsi="Times New Roman" w:cs="Times New Roman"/>
                <w:b/>
                <w:color w:val="2F2F2F"/>
                <w:sz w:val="28"/>
                <w:szCs w:val="28"/>
                <w:shd w:val="clear" w:color="auto" w:fill="FFFFFF"/>
              </w:rPr>
              <w:t xml:space="preserve">5. </w:t>
            </w:r>
            <w:r w:rsidR="00773589" w:rsidRPr="00AF76E1">
              <w:rPr>
                <w:rFonts w:ascii="Times New Roman" w:hAnsi="Times New Roman" w:cs="Times New Roman"/>
                <w:b/>
                <w:color w:val="2F2F2F"/>
                <w:sz w:val="28"/>
                <w:szCs w:val="28"/>
                <w:shd w:val="clear" w:color="auto" w:fill="FFFFFF"/>
              </w:rPr>
              <w:t>«</w:t>
            </w:r>
            <w:r w:rsidRPr="00AF76E1">
              <w:rPr>
                <w:rFonts w:ascii="Times New Roman" w:hAnsi="Times New Roman" w:cs="Times New Roman"/>
                <w:b/>
                <w:color w:val="2F2F2F"/>
                <w:sz w:val="28"/>
                <w:szCs w:val="28"/>
                <w:shd w:val="clear" w:color="auto" w:fill="FFFFFF"/>
              </w:rPr>
              <w:t>Игровое упражнение сделай так же»</w:t>
            </w:r>
            <w:r w:rsidRPr="00AF76E1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 xml:space="preserve"> На грани кубика прикрепляются карточки с разными фигурами, ребенок подбрасывает куб и говорит слова: </w:t>
            </w:r>
          </w:p>
          <w:p w:rsidR="00773589" w:rsidRPr="00C823D6" w:rsidRDefault="00773589" w:rsidP="00AF76E1">
            <w:pPr>
              <w:shd w:val="clear" w:color="auto" w:fill="FFFFFF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 w:rsidRPr="00C823D6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Кубик, кубик поспеши,</w:t>
            </w:r>
          </w:p>
          <w:p w:rsidR="00773589" w:rsidRPr="00AF76E1" w:rsidRDefault="00773589" w:rsidP="00AF76E1">
            <w:pPr>
              <w:shd w:val="clear" w:color="auto" w:fill="FFFFFF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 w:rsidRPr="00C823D6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Что нам делать покажи!</w:t>
            </w:r>
          </w:p>
          <w:p w:rsidR="00773589" w:rsidRPr="00C823D6" w:rsidRDefault="00773589" w:rsidP="00AF76E1">
            <w:pPr>
              <w:shd w:val="clear" w:color="auto" w:fill="FFFFFF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 w:rsidRPr="00C823D6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На сторонах кубика наклее</w:t>
            </w:r>
            <w:r w:rsidRPr="00AF76E1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ны картинки с изображением, детям необходимо сделать </w:t>
            </w:r>
            <w:proofErr w:type="spellStart"/>
            <w:r w:rsidRPr="00AF76E1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точ</w:t>
            </w:r>
            <w:proofErr w:type="spellEnd"/>
            <w:r w:rsidRPr="00AF76E1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AF76E1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точ</w:t>
            </w:r>
            <w:proofErr w:type="spellEnd"/>
            <w:r w:rsidRPr="00AF76E1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.</w:t>
            </w:r>
          </w:p>
          <w:p w:rsidR="00616EA9" w:rsidRPr="00AF76E1" w:rsidRDefault="00773589" w:rsidP="00AF76E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AF76E1">
              <w:rPr>
                <w:rFonts w:ascii="Times New Roman" w:hAnsi="Times New Roman" w:cs="Times New Roman"/>
                <w:b/>
                <w:sz w:val="28"/>
                <w:szCs w:val="28"/>
              </w:rPr>
              <w:t>6. «</w:t>
            </w:r>
            <w:proofErr w:type="spellStart"/>
            <w:r w:rsidRPr="00AF76E1">
              <w:rPr>
                <w:rFonts w:ascii="Times New Roman" w:hAnsi="Times New Roman" w:cs="Times New Roman"/>
                <w:b/>
                <w:sz w:val="28"/>
                <w:szCs w:val="28"/>
              </w:rPr>
              <w:t>Кинезиологические</w:t>
            </w:r>
            <w:proofErr w:type="spellEnd"/>
            <w:r w:rsidRPr="00AF76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упражнения»</w:t>
            </w:r>
            <w:r w:rsidRPr="00AF76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76E1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Кинезиологические</w:t>
            </w:r>
            <w:proofErr w:type="spellEnd"/>
            <w:r w:rsidRPr="00AF76E1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упражнения</w:t>
            </w:r>
            <w:r w:rsidRPr="00AF76E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– это комплекс </w:t>
            </w:r>
            <w:r w:rsidRPr="00AF76E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движений,</w:t>
            </w:r>
            <w:r w:rsidRPr="00AF76E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позволяющих активизировать межполушарное воздействие, развивать комиссуры </w:t>
            </w:r>
            <w:r w:rsidRPr="00AF76E1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(нервные волокна, осуществляющие взаимодействие между полушариями)</w:t>
            </w:r>
            <w:r w:rsidRPr="00AF76E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как межполушарные интеграторы, через которые полушария обмениваются информацией, происходит синхронизация работы полушарий.</w:t>
            </w:r>
          </w:p>
          <w:p w:rsidR="00773589" w:rsidRPr="00AF76E1" w:rsidRDefault="00773589" w:rsidP="00AF76E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AF76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грани куба прикрепляются карточки с упражнениями, Ребенок подбрасывает куб и смотрит какая карточка выпала, ту и ему необходимо выполнить. </w:t>
            </w:r>
            <w:r w:rsidR="00AF76E1" w:rsidRPr="00AF76E1">
              <w:rPr>
                <w:rFonts w:ascii="Times New Roman" w:hAnsi="Times New Roman" w:cs="Times New Roman"/>
                <w:sz w:val="28"/>
                <w:szCs w:val="28"/>
              </w:rPr>
              <w:t xml:space="preserve">Куб можно подбрасывать несколько раз. </w:t>
            </w:r>
            <w:r w:rsidRPr="00AF76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5F30AA" w:rsidRPr="00AF76E1" w:rsidRDefault="005F30AA" w:rsidP="00AF76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6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5F30AA" w:rsidRPr="00AF76E1" w:rsidRDefault="005F30AA" w:rsidP="00AF7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F30AA" w:rsidRPr="00AF76E1" w:rsidRDefault="005F30AA" w:rsidP="00AF76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bookmarkStart w:id="0" w:name="_GoBack"/>
      <w:bookmarkEnd w:id="0"/>
    </w:p>
    <w:p w:rsidR="00DD188A" w:rsidRPr="00AF76E1" w:rsidRDefault="00AF76E1" w:rsidP="00AF76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76E1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9pt;margin-top:16.9pt;width:229.5pt;height:346.95pt;z-index:-251655168;mso-position-horizontal-relative:text;mso-position-vertical-relative:text;mso-width-relative:page;mso-height-relative:page" wrapcoords="-94 0 -94 21543 21600 21543 21600 0 -94 0">
            <v:imagedata r:id="rId6" o:title="20240221_152533"/>
            <w10:wrap type="through"/>
          </v:shape>
        </w:pict>
      </w:r>
      <w:r w:rsidRPr="00AF76E1"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75" style="position:absolute;margin-left:267pt;margin-top:15.45pt;width:256.5pt;height:352pt;z-index:-251657216;mso-position-horizontal-relative:text;mso-position-vertical-relative:text;mso-width-relative:page;mso-height-relative:page" wrapcoords="-79 0 -79 21543 21600 21543 21600 0 -79 0">
            <v:imagedata r:id="rId7" o:title="20240221_153250"/>
            <w10:wrap type="through"/>
          </v:shape>
        </w:pict>
      </w:r>
    </w:p>
    <w:p w:rsidR="00AF76E1" w:rsidRPr="00AF76E1" w:rsidRDefault="00AF76E1" w:rsidP="00AF76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76E1"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75" style="position:absolute;margin-left:-8.25pt;margin-top:335.35pt;width:230.25pt;height:336pt;z-index:-251653120;mso-position-horizontal-relative:text;mso-position-vertical-relative:text;mso-width-relative:page;mso-height-relative:page" wrapcoords="-77 0 -77 21552 21600 21552 21600 0 -77 0">
            <v:imagedata r:id="rId8" o:title="20240221_153525"/>
            <w10:wrap type="through"/>
          </v:shape>
        </w:pict>
      </w:r>
    </w:p>
    <w:sectPr w:rsidR="00AF76E1" w:rsidRPr="00AF76E1" w:rsidSect="004C0E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697C"/>
    <w:multiLevelType w:val="multilevel"/>
    <w:tmpl w:val="2A16E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6B61721"/>
    <w:multiLevelType w:val="hybridMultilevel"/>
    <w:tmpl w:val="65F269B6"/>
    <w:lvl w:ilvl="0" w:tplc="FC94851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11111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8CB"/>
    <w:rsid w:val="00186451"/>
    <w:rsid w:val="004C0E0F"/>
    <w:rsid w:val="005F30AA"/>
    <w:rsid w:val="00616EA9"/>
    <w:rsid w:val="00773589"/>
    <w:rsid w:val="00AD584C"/>
    <w:rsid w:val="00AF76E1"/>
    <w:rsid w:val="00C11FA7"/>
    <w:rsid w:val="00C823D6"/>
    <w:rsid w:val="00DD188A"/>
    <w:rsid w:val="00E1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EB5D486"/>
  <w15:chartTrackingRefBased/>
  <w15:docId w15:val="{1F663ECB-E64C-4807-8D5B-33FCC463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23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D58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D58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D5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584C"/>
    <w:rPr>
      <w:b/>
      <w:bCs/>
    </w:rPr>
  </w:style>
  <w:style w:type="character" w:styleId="a5">
    <w:name w:val="Hyperlink"/>
    <w:basedOn w:val="a0"/>
    <w:uiPriority w:val="99"/>
    <w:semiHidden/>
    <w:unhideWhenUsed/>
    <w:rsid w:val="00AD584C"/>
    <w:rPr>
      <w:color w:val="0000FF"/>
      <w:u w:val="single"/>
    </w:rPr>
  </w:style>
  <w:style w:type="table" w:styleId="a6">
    <w:name w:val="Table Grid"/>
    <w:basedOn w:val="a1"/>
    <w:uiPriority w:val="39"/>
    <w:rsid w:val="005F3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823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C823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maam.ru/obrazovanie/didakticheskie-igry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2024-02-11T12:57:00Z</dcterms:created>
  <dcterms:modified xsi:type="dcterms:W3CDTF">2024-02-21T15:09:00Z</dcterms:modified>
</cp:coreProperties>
</file>