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E" w:rsidRPr="00462EAE" w:rsidRDefault="005B4A22" w:rsidP="003C4357">
      <w:pPr>
        <w:pStyle w:val="Heading2"/>
        <w:ind w:left="438" w:right="10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462EAE">
        <w:rPr>
          <w:rFonts w:cs="Times New Roman"/>
          <w:color w:val="000009"/>
          <w:sz w:val="24"/>
          <w:szCs w:val="24"/>
          <w:lang w:val="ru-RU"/>
        </w:rPr>
        <w:t>ВЗАИМОДЕЙСТВИЕ УЧЕНИКА И ПЕДАГОГА ПРИ</w:t>
      </w:r>
      <w:r w:rsidRPr="00462EAE">
        <w:rPr>
          <w:rFonts w:cs="Times New Roman"/>
          <w:color w:val="000009"/>
          <w:spacing w:val="-50"/>
          <w:sz w:val="24"/>
          <w:szCs w:val="24"/>
          <w:lang w:val="ru-RU"/>
        </w:rPr>
        <w:t xml:space="preserve">   </w:t>
      </w:r>
      <w:r w:rsidRPr="00462EAE">
        <w:rPr>
          <w:rFonts w:cs="Times New Roman"/>
          <w:color w:val="000009"/>
          <w:sz w:val="24"/>
          <w:szCs w:val="24"/>
          <w:lang w:val="ru-RU"/>
        </w:rPr>
        <w:t>ДИСТАНЦИОННОМ ОБУЧЕНИИ</w:t>
      </w:r>
    </w:p>
    <w:p w:rsidR="007207BD" w:rsidRPr="00462EAE" w:rsidRDefault="007207BD" w:rsidP="003C4357">
      <w:pPr>
        <w:pStyle w:val="Heading4"/>
        <w:spacing w:before="0"/>
        <w:ind w:left="5834"/>
        <w:jc w:val="right"/>
        <w:rPr>
          <w:rFonts w:cs="Times New Roman"/>
          <w:b w:val="0"/>
          <w:color w:val="000009"/>
          <w:lang w:val="ru-RU"/>
        </w:rPr>
      </w:pPr>
    </w:p>
    <w:p w:rsidR="00460B6E" w:rsidRPr="00462EAE" w:rsidRDefault="007207BD" w:rsidP="003C4357">
      <w:pPr>
        <w:pStyle w:val="Heading4"/>
        <w:spacing w:before="0"/>
        <w:ind w:left="5834"/>
        <w:jc w:val="right"/>
        <w:rPr>
          <w:rFonts w:cs="Times New Roman"/>
          <w:b w:val="0"/>
          <w:color w:val="000009"/>
          <w:lang w:val="ru-RU"/>
        </w:rPr>
      </w:pPr>
      <w:r w:rsidRPr="00462EAE">
        <w:rPr>
          <w:rFonts w:cs="Times New Roman"/>
          <w:b w:val="0"/>
          <w:color w:val="000009"/>
          <w:lang w:val="ru-RU"/>
        </w:rPr>
        <w:t>Исакова И.В.,</w:t>
      </w:r>
    </w:p>
    <w:p w:rsidR="007207BD" w:rsidRPr="00462EAE" w:rsidRDefault="007207BD" w:rsidP="003C4357">
      <w:pPr>
        <w:pStyle w:val="Heading4"/>
        <w:spacing w:before="0"/>
        <w:ind w:left="5834"/>
        <w:jc w:val="right"/>
        <w:rPr>
          <w:rFonts w:cs="Times New Roman"/>
          <w:b w:val="0"/>
          <w:color w:val="000009"/>
          <w:lang w:val="ru-RU"/>
        </w:rPr>
      </w:pPr>
      <w:r w:rsidRPr="00462EAE">
        <w:rPr>
          <w:rFonts w:cs="Times New Roman"/>
          <w:b w:val="0"/>
          <w:color w:val="000009"/>
          <w:lang w:val="ru-RU"/>
        </w:rPr>
        <w:t>учитель русского языка и литературы</w:t>
      </w:r>
    </w:p>
    <w:p w:rsidR="007207BD" w:rsidRPr="00462EAE" w:rsidRDefault="007207BD" w:rsidP="003C4357">
      <w:pPr>
        <w:pStyle w:val="Heading4"/>
        <w:spacing w:before="0"/>
        <w:ind w:left="5834"/>
        <w:jc w:val="right"/>
        <w:rPr>
          <w:rFonts w:cs="Times New Roman"/>
          <w:b w:val="0"/>
          <w:color w:val="000009"/>
          <w:lang w:val="ru-RU"/>
        </w:rPr>
      </w:pPr>
      <w:r w:rsidRPr="00462EAE">
        <w:rPr>
          <w:rFonts w:cs="Times New Roman"/>
          <w:b w:val="0"/>
          <w:color w:val="000009"/>
          <w:lang w:val="ru-RU"/>
        </w:rPr>
        <w:t>МБОУ СОШ № 32 города Белово</w:t>
      </w:r>
    </w:p>
    <w:p w:rsidR="007207BD" w:rsidRPr="00462EAE" w:rsidRDefault="007207BD" w:rsidP="003C4357">
      <w:pPr>
        <w:pStyle w:val="Heading4"/>
        <w:spacing w:before="0"/>
        <w:ind w:left="5834"/>
        <w:jc w:val="right"/>
        <w:rPr>
          <w:rFonts w:cs="Times New Roman"/>
          <w:b w:val="0"/>
          <w:bCs w:val="0"/>
          <w:i w:val="0"/>
          <w:lang w:val="ru-RU"/>
        </w:rPr>
      </w:pPr>
    </w:p>
    <w:p w:rsidR="0060180D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b/>
          <w:bCs/>
          <w:lang w:val="ru-RU"/>
        </w:rPr>
        <w:t xml:space="preserve">Дистанционное обучение </w:t>
      </w:r>
      <w:r w:rsidRPr="00462EAE">
        <w:rPr>
          <w:rFonts w:cs="Times New Roman"/>
          <w:lang w:val="ru-RU"/>
        </w:rPr>
        <w:t xml:space="preserve">– это </w:t>
      </w:r>
      <w:r w:rsidR="007207BD" w:rsidRPr="00462EAE">
        <w:rPr>
          <w:rFonts w:cs="Times New Roman"/>
          <w:lang w:val="ru-RU"/>
        </w:rPr>
        <w:t>инновационная</w:t>
      </w:r>
      <w:r w:rsidRPr="00462EAE">
        <w:rPr>
          <w:rFonts w:cs="Times New Roman"/>
          <w:lang w:val="ru-RU"/>
        </w:rPr>
        <w:t xml:space="preserve"> форма обучения, </w:t>
      </w:r>
      <w:r w:rsidRPr="00462EAE">
        <w:rPr>
          <w:rFonts w:cs="Times New Roman"/>
          <w:spacing w:val="-3"/>
          <w:lang w:val="ru-RU"/>
        </w:rPr>
        <w:t xml:space="preserve">которая </w:t>
      </w:r>
      <w:r w:rsidRPr="00462EAE">
        <w:rPr>
          <w:rFonts w:cs="Times New Roman"/>
          <w:lang w:val="ru-RU"/>
        </w:rPr>
        <w:t>рассматрива</w:t>
      </w:r>
      <w:r w:rsidR="00983CBC" w:rsidRPr="00462EAE">
        <w:rPr>
          <w:rFonts w:cs="Times New Roman"/>
          <w:lang w:val="ru-RU"/>
        </w:rPr>
        <w:t>ет</w:t>
      </w:r>
      <w:r w:rsidRPr="00462EAE">
        <w:rPr>
          <w:rFonts w:cs="Times New Roman"/>
          <w:lang w:val="ru-RU"/>
        </w:rPr>
        <w:t xml:space="preserve">ся как самостоятельная система обучения. Необходимость в </w:t>
      </w:r>
      <w:r w:rsidRPr="00462EAE">
        <w:rPr>
          <w:rFonts w:cs="Times New Roman"/>
          <w:spacing w:val="-4"/>
          <w:lang w:val="ru-RU"/>
        </w:rPr>
        <w:t xml:space="preserve">таком </w:t>
      </w:r>
      <w:r w:rsidRPr="00462EAE">
        <w:rPr>
          <w:rFonts w:cs="Times New Roman"/>
          <w:spacing w:val="-2"/>
          <w:lang w:val="ru-RU"/>
        </w:rPr>
        <w:t xml:space="preserve">методе </w:t>
      </w:r>
      <w:r w:rsidRPr="00462EAE">
        <w:rPr>
          <w:rFonts w:cs="Times New Roman"/>
          <w:lang w:val="ru-RU"/>
        </w:rPr>
        <w:t>обучения о</w:t>
      </w:r>
      <w:r w:rsidR="0060180D" w:rsidRPr="00462EAE">
        <w:rPr>
          <w:rFonts w:cs="Times New Roman"/>
          <w:lang w:val="ru-RU"/>
        </w:rPr>
        <w:t>бусловлена различными факторами: это и продолжение учебного процесса в условиях пандемии коронавируса,  карантина, также</w:t>
      </w:r>
      <w:r w:rsidRPr="00462EAE">
        <w:rPr>
          <w:rFonts w:cs="Times New Roman"/>
          <w:lang w:val="ru-RU"/>
        </w:rPr>
        <w:t xml:space="preserve"> работа с детьми с ограниченными возможностями здоровья. В этом случае технологии дистанционного обучения позволяют решать следующие педагогические </w:t>
      </w:r>
      <w:r w:rsidRPr="00462EAE">
        <w:rPr>
          <w:rFonts w:cs="Times New Roman"/>
          <w:i/>
          <w:lang w:val="ru-RU"/>
        </w:rPr>
        <w:t>задачи</w:t>
      </w:r>
      <w:r w:rsidRPr="00462EAE">
        <w:rPr>
          <w:rFonts w:cs="Times New Roman"/>
          <w:lang w:val="ru-RU"/>
        </w:rPr>
        <w:t xml:space="preserve">: </w:t>
      </w:r>
    </w:p>
    <w:p w:rsidR="0060180D" w:rsidRPr="00462EAE" w:rsidRDefault="0060180D" w:rsidP="003C4357">
      <w:pPr>
        <w:pStyle w:val="a3"/>
        <w:ind w:left="0" w:right="105" w:firstLine="0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>-</w:t>
      </w:r>
      <w:r w:rsidR="00460B6E" w:rsidRPr="00462EAE">
        <w:rPr>
          <w:rFonts w:cs="Times New Roman"/>
          <w:lang w:val="ru-RU"/>
        </w:rPr>
        <w:t xml:space="preserve">создание образовательного пространства, </w:t>
      </w:r>
    </w:p>
    <w:p w:rsidR="0060180D" w:rsidRPr="00462EAE" w:rsidRDefault="0060180D" w:rsidP="003C4357">
      <w:pPr>
        <w:pStyle w:val="a3"/>
        <w:ind w:left="0" w:right="105" w:firstLine="0"/>
        <w:jc w:val="both"/>
        <w:rPr>
          <w:rFonts w:cs="Times New Roman"/>
          <w:lang w:val="ru-RU"/>
        </w:rPr>
      </w:pPr>
      <w:proofErr w:type="gramStart"/>
      <w:r w:rsidRPr="00462EAE">
        <w:rPr>
          <w:rFonts w:cs="Times New Roman"/>
          <w:lang w:val="ru-RU"/>
        </w:rPr>
        <w:t>-</w:t>
      </w:r>
      <w:r w:rsidR="00460B6E" w:rsidRPr="00462EAE">
        <w:rPr>
          <w:rFonts w:cs="Times New Roman"/>
          <w:lang w:val="ru-RU"/>
        </w:rPr>
        <w:t xml:space="preserve">формирования у </w:t>
      </w:r>
      <w:r w:rsidRPr="00462EAE">
        <w:rPr>
          <w:rFonts w:cs="Times New Roman"/>
          <w:lang w:val="ru-RU"/>
        </w:rPr>
        <w:t>об</w:t>
      </w:r>
      <w:r w:rsidR="00460B6E" w:rsidRPr="00462EAE">
        <w:rPr>
          <w:rFonts w:cs="Times New Roman"/>
          <w:lang w:val="ru-RU"/>
        </w:rPr>
        <w:t>уча</w:t>
      </w:r>
      <w:r w:rsidRPr="00462EAE">
        <w:rPr>
          <w:rFonts w:cs="Times New Roman"/>
          <w:lang w:val="ru-RU"/>
        </w:rPr>
        <w:t>ю</w:t>
      </w:r>
      <w:r w:rsidR="00460B6E" w:rsidRPr="00462EAE">
        <w:rPr>
          <w:rFonts w:cs="Times New Roman"/>
          <w:lang w:val="ru-RU"/>
        </w:rPr>
        <w:t xml:space="preserve">щегося познавательной самостоятельности и активности, </w:t>
      </w:r>
      <w:proofErr w:type="gramEnd"/>
    </w:p>
    <w:p w:rsidR="0060180D" w:rsidRPr="00462EAE" w:rsidRDefault="0060180D" w:rsidP="003C4357">
      <w:pPr>
        <w:pStyle w:val="a3"/>
        <w:ind w:left="0" w:right="105" w:firstLine="0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>-</w:t>
      </w:r>
      <w:r w:rsidR="00460B6E" w:rsidRPr="00462EAE">
        <w:rPr>
          <w:rFonts w:cs="Times New Roman"/>
          <w:lang w:val="ru-RU"/>
        </w:rPr>
        <w:t xml:space="preserve">развития критического мышления, толерантности, готовности конструктивно </w:t>
      </w:r>
      <w:r w:rsidR="00460B6E" w:rsidRPr="00462EAE">
        <w:rPr>
          <w:rFonts w:cs="Times New Roman"/>
          <w:spacing w:val="-2"/>
          <w:lang w:val="ru-RU"/>
        </w:rPr>
        <w:t xml:space="preserve">обсуждать </w:t>
      </w:r>
      <w:r w:rsidR="00460B6E" w:rsidRPr="00462EAE">
        <w:rPr>
          <w:rFonts w:cs="Times New Roman"/>
          <w:lang w:val="ru-RU"/>
        </w:rPr>
        <w:t xml:space="preserve">различные </w:t>
      </w:r>
      <w:r w:rsidR="00460B6E" w:rsidRPr="00462EAE">
        <w:rPr>
          <w:rFonts w:cs="Times New Roman"/>
          <w:spacing w:val="-3"/>
          <w:lang w:val="ru-RU"/>
        </w:rPr>
        <w:t xml:space="preserve">точки </w:t>
      </w:r>
      <w:r w:rsidR="00460B6E" w:rsidRPr="00462EAE">
        <w:rPr>
          <w:rFonts w:cs="Times New Roman"/>
          <w:lang w:val="ru-RU"/>
        </w:rPr>
        <w:t xml:space="preserve">зрения. 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proofErr w:type="gramStart"/>
      <w:r w:rsidRPr="00462EAE">
        <w:rPr>
          <w:rFonts w:cs="Times New Roman"/>
          <w:lang w:val="ru-RU"/>
        </w:rPr>
        <w:t>Организую</w:t>
      </w:r>
      <w:proofErr w:type="gramEnd"/>
      <w:r w:rsidRPr="00462EAE">
        <w:rPr>
          <w:rFonts w:cs="Times New Roman"/>
          <w:lang w:val="ru-RU"/>
        </w:rPr>
        <w:t xml:space="preserve"> образовательный процесс при дистанционном обучении на основе личностно-ориентированного </w:t>
      </w:r>
      <w:r w:rsidRPr="00462EAE">
        <w:rPr>
          <w:rFonts w:cs="Times New Roman"/>
          <w:spacing w:val="-4"/>
          <w:lang w:val="ru-RU"/>
        </w:rPr>
        <w:t xml:space="preserve">подхода </w:t>
      </w:r>
      <w:r w:rsidRPr="00462EAE">
        <w:rPr>
          <w:rFonts w:cs="Times New Roman"/>
          <w:lang w:val="ru-RU"/>
        </w:rPr>
        <w:t xml:space="preserve">в обучении, </w:t>
      </w:r>
      <w:r w:rsidRPr="00462EAE">
        <w:rPr>
          <w:rFonts w:cs="Times New Roman"/>
          <w:spacing w:val="-4"/>
          <w:lang w:val="ru-RU"/>
        </w:rPr>
        <w:t xml:space="preserve">который </w:t>
      </w:r>
      <w:r w:rsidRPr="00462EAE">
        <w:rPr>
          <w:rFonts w:cs="Times New Roman"/>
          <w:lang w:val="ru-RU"/>
        </w:rPr>
        <w:t xml:space="preserve">отражает основные принципы гуманистической педагогики. Это </w:t>
      </w:r>
      <w:r w:rsidRPr="00462EAE">
        <w:rPr>
          <w:rFonts w:cs="Times New Roman"/>
          <w:spacing w:val="-5"/>
          <w:lang w:val="ru-RU"/>
        </w:rPr>
        <w:t xml:space="preserve">значит, </w:t>
      </w:r>
      <w:r w:rsidRPr="00462EAE">
        <w:rPr>
          <w:rFonts w:cs="Times New Roman"/>
          <w:lang w:val="ru-RU"/>
        </w:rPr>
        <w:t xml:space="preserve">что в центре обучения находится деятельность учения, а не преподавания, познавательная деятельность ученика, учитывающая его индивидуальные возможности и способности. </w:t>
      </w:r>
      <w:proofErr w:type="gramStart"/>
      <w:r w:rsidRPr="00462EAE">
        <w:rPr>
          <w:rFonts w:cs="Times New Roman"/>
          <w:lang w:val="ru-RU"/>
        </w:rPr>
        <w:t xml:space="preserve">Деятельность </w:t>
      </w:r>
      <w:r w:rsidRPr="00462EAE">
        <w:rPr>
          <w:rFonts w:cs="Times New Roman"/>
          <w:spacing w:val="49"/>
          <w:lang w:val="ru-RU"/>
        </w:rPr>
        <w:t xml:space="preserve"> </w:t>
      </w:r>
      <w:r w:rsidRPr="00462EAE">
        <w:rPr>
          <w:rFonts w:cs="Times New Roman"/>
          <w:lang w:val="ru-RU"/>
        </w:rPr>
        <w:t>учителя</w:t>
      </w:r>
      <w:r w:rsidR="003C4357" w:rsidRPr="00462EAE">
        <w:rPr>
          <w:rFonts w:cs="Times New Roman"/>
          <w:lang w:val="ru-RU"/>
        </w:rPr>
        <w:t xml:space="preserve"> </w:t>
      </w:r>
      <w:r w:rsidRPr="00462EAE">
        <w:rPr>
          <w:rFonts w:cs="Times New Roman"/>
          <w:lang w:val="ru-RU"/>
        </w:rPr>
        <w:t>направлена на организацию продуктивной деятельности обучающегося, создание наиболее благоприятных условий для такой деятельности.</w:t>
      </w:r>
      <w:proofErr w:type="gramEnd"/>
    </w:p>
    <w:p w:rsidR="003C4357" w:rsidRPr="00462EAE" w:rsidRDefault="00460B6E" w:rsidP="006C67E8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Личностно-ориентированные технологии в дистанционном обучении, </w:t>
      </w:r>
      <w:r w:rsidRPr="00462EAE">
        <w:rPr>
          <w:rFonts w:cs="Times New Roman"/>
          <w:spacing w:val="-3"/>
          <w:lang w:val="ru-RU"/>
        </w:rPr>
        <w:t xml:space="preserve">благодаря </w:t>
      </w:r>
      <w:r w:rsidRPr="00462EAE">
        <w:rPr>
          <w:rFonts w:cs="Times New Roman"/>
          <w:lang w:val="ru-RU"/>
        </w:rPr>
        <w:t xml:space="preserve">уникальным возможностям, </w:t>
      </w:r>
      <w:r w:rsidRPr="00462EAE">
        <w:rPr>
          <w:rFonts w:cs="Times New Roman"/>
          <w:spacing w:val="-3"/>
          <w:lang w:val="ru-RU"/>
        </w:rPr>
        <w:t xml:space="preserve">которые </w:t>
      </w:r>
      <w:r w:rsidRPr="00462EAE">
        <w:rPr>
          <w:rFonts w:cs="Times New Roman"/>
          <w:lang w:val="ru-RU"/>
        </w:rPr>
        <w:t xml:space="preserve">предоставляет </w:t>
      </w:r>
      <w:r w:rsidRPr="00462EAE">
        <w:rPr>
          <w:rFonts w:cs="Times New Roman"/>
          <w:spacing w:val="-3"/>
          <w:lang w:val="ru-RU"/>
        </w:rPr>
        <w:t xml:space="preserve">Интернет, </w:t>
      </w:r>
      <w:r w:rsidRPr="00462EAE">
        <w:rPr>
          <w:rFonts w:cs="Times New Roman"/>
          <w:lang w:val="ru-RU"/>
        </w:rPr>
        <w:t xml:space="preserve">значительно повышают образовательный уровень учебного процесса. При индивидуальном обучении из всего разнообразия ресурсов мной активно используются </w:t>
      </w:r>
      <w:r w:rsidR="00843FC2" w:rsidRPr="00462EAE">
        <w:rPr>
          <w:rFonts w:cs="Times New Roman"/>
          <w:lang w:val="ru-RU"/>
        </w:rPr>
        <w:t>электронные</w:t>
      </w:r>
      <w:r w:rsidRPr="00462EAE">
        <w:rPr>
          <w:rFonts w:cs="Times New Roman"/>
          <w:lang w:val="ru-RU"/>
        </w:rPr>
        <w:t xml:space="preserve">  библиотеки, </w:t>
      </w:r>
      <w:r w:rsidR="003C4357" w:rsidRPr="00462EAE">
        <w:rPr>
          <w:rFonts w:cs="Times New Roman"/>
          <w:lang w:val="ru-RU"/>
        </w:rPr>
        <w:t xml:space="preserve"> такие как </w:t>
      </w:r>
      <w:r w:rsidR="00843FC2" w:rsidRPr="00462EAE">
        <w:rPr>
          <w:rFonts w:cs="Times New Roman"/>
          <w:lang w:val="ru-RU"/>
        </w:rPr>
        <w:t xml:space="preserve">Аудиокниги </w:t>
      </w:r>
      <w:hyperlink r:id="rId5" w:history="1">
        <w:r w:rsidR="00843FC2" w:rsidRPr="00462EAE">
          <w:rPr>
            <w:rStyle w:val="a6"/>
            <w:rFonts w:cs="Times New Roman"/>
            <w:lang w:val="ru-RU"/>
          </w:rPr>
          <w:t>https://bibe.ru/, https://knigavuhe.org/</w:t>
        </w:r>
      </w:hyperlink>
      <w:r w:rsidR="00843FC2" w:rsidRPr="00462EAE">
        <w:rPr>
          <w:rFonts w:cs="Times New Roman"/>
          <w:lang w:val="ru-RU"/>
        </w:rPr>
        <w:t xml:space="preserve">, </w:t>
      </w:r>
      <w:hyperlink r:id="rId6" w:history="1">
        <w:r w:rsidR="00843FC2" w:rsidRPr="00462EAE">
          <w:rPr>
            <w:rStyle w:val="a6"/>
            <w:rFonts w:cs="Times New Roman"/>
            <w:lang w:val="ru-RU"/>
          </w:rPr>
          <w:t>https://knigorai.com/</w:t>
        </w:r>
      </w:hyperlink>
      <w:r w:rsidR="00843FC2" w:rsidRPr="00462EAE">
        <w:rPr>
          <w:rFonts w:cs="Times New Roman"/>
          <w:lang w:val="ru-RU"/>
        </w:rPr>
        <w:t xml:space="preserve">, где представлены классические и современные книги. Сайты «Полка» </w:t>
      </w:r>
      <w:hyperlink r:id="rId7" w:history="1">
        <w:r w:rsidR="00843FC2" w:rsidRPr="00462EAE">
          <w:rPr>
            <w:rStyle w:val="a6"/>
            <w:rFonts w:cs="Times New Roman"/>
            <w:lang w:val="ru-RU"/>
          </w:rPr>
          <w:t>https://polka.academy/</w:t>
        </w:r>
      </w:hyperlink>
      <w:r w:rsidR="00843FC2" w:rsidRPr="00462EAE">
        <w:rPr>
          <w:rFonts w:cs="Times New Roman"/>
          <w:lang w:val="ru-RU"/>
        </w:rPr>
        <w:t xml:space="preserve"> , «</w:t>
      </w:r>
      <w:r w:rsidR="008131DF" w:rsidRPr="00462EAE">
        <w:rPr>
          <w:rFonts w:cs="Times New Roman"/>
          <w:lang w:val="ru-RU"/>
        </w:rPr>
        <w:t>А</w:t>
      </w:r>
      <w:proofErr w:type="gramStart"/>
      <w:r w:rsidR="00843FC2" w:rsidRPr="00462EAE">
        <w:rPr>
          <w:rFonts w:cs="Times New Roman"/>
          <w:lang w:val="ru-RU"/>
        </w:rPr>
        <w:t>4</w:t>
      </w:r>
      <w:proofErr w:type="gramEnd"/>
      <w:r w:rsidR="00843FC2" w:rsidRPr="00462EAE">
        <w:rPr>
          <w:rFonts w:cs="Times New Roman"/>
          <w:lang w:val="ru-RU"/>
        </w:rPr>
        <w:t xml:space="preserve"> формат» </w:t>
      </w:r>
      <w:hyperlink r:id="rId8" w:history="1">
        <w:r w:rsidR="00843FC2" w:rsidRPr="00462EAE">
          <w:rPr>
            <w:rStyle w:val="a6"/>
            <w:rFonts w:cs="Times New Roman"/>
            <w:lang w:val="ru-RU"/>
          </w:rPr>
          <w:t>https://a4format.ru/</w:t>
        </w:r>
      </w:hyperlink>
      <w:r w:rsidR="00843FC2" w:rsidRPr="00462EAE">
        <w:rPr>
          <w:rFonts w:cs="Times New Roman"/>
          <w:lang w:val="ru-RU"/>
        </w:rPr>
        <w:t xml:space="preserve"> являются виртуальной библиотекой по предмету «Литература», предназначенной в помощь школьникам и учителям. Это универсальные учебники или справочники, полностью соответствующие всем действующим программам и нормативным документам</w:t>
      </w:r>
      <w:r w:rsidR="006C67E8" w:rsidRPr="00462EAE">
        <w:rPr>
          <w:rFonts w:cs="Times New Roman"/>
          <w:lang w:val="ru-RU"/>
        </w:rPr>
        <w:t>. М</w:t>
      </w:r>
      <w:r w:rsidRPr="00462EAE">
        <w:rPr>
          <w:rFonts w:cs="Times New Roman"/>
          <w:lang w:val="ru-RU"/>
        </w:rPr>
        <w:t xml:space="preserve">атериалы </w:t>
      </w:r>
      <w:r w:rsidR="006C67E8" w:rsidRPr="00462EAE">
        <w:rPr>
          <w:rFonts w:cs="Times New Roman"/>
          <w:lang w:val="ru-RU"/>
        </w:rPr>
        <w:t>Н</w:t>
      </w:r>
      <w:r w:rsidRPr="00462EAE">
        <w:rPr>
          <w:rFonts w:cs="Times New Roman"/>
          <w:lang w:val="ru-RU"/>
        </w:rPr>
        <w:t xml:space="preserve">ационального </w:t>
      </w:r>
      <w:r w:rsidRPr="00462EAE">
        <w:rPr>
          <w:rFonts w:cs="Times New Roman"/>
          <w:spacing w:val="-3"/>
          <w:lang w:val="ru-RU"/>
        </w:rPr>
        <w:t xml:space="preserve">корпуса русского </w:t>
      </w:r>
      <w:r w:rsidR="006C67E8" w:rsidRPr="00462EAE">
        <w:rPr>
          <w:rFonts w:cs="Times New Roman"/>
          <w:lang w:val="ru-RU"/>
        </w:rPr>
        <w:t>языка, информационно-справочной системы, основанной на собрании русских текстов в электронной форме, позволяет ученикам разбираться с разными вопросами, связанными с изучением русского языка.</w:t>
      </w:r>
    </w:p>
    <w:p w:rsidR="00460B6E" w:rsidRPr="00462EAE" w:rsidRDefault="00C764FA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>Вызывает интерес у обучающихся использование порталов</w:t>
      </w:r>
      <w:r w:rsidR="00460B6E" w:rsidRPr="00462EAE">
        <w:rPr>
          <w:rFonts w:cs="Times New Roman"/>
          <w:lang w:val="ru-RU"/>
        </w:rPr>
        <w:t xml:space="preserve"> </w:t>
      </w:r>
      <w:r w:rsidRPr="00462EAE">
        <w:rPr>
          <w:rFonts w:cs="Times New Roman"/>
          <w:lang w:val="ru-RU"/>
        </w:rPr>
        <w:t>«</w:t>
      </w:r>
      <w:proofErr w:type="spellStart"/>
      <w:r w:rsidR="00460B6E" w:rsidRPr="00462EAE">
        <w:rPr>
          <w:rFonts w:cs="Times New Roman"/>
          <w:spacing w:val="-5"/>
          <w:lang w:val="ru-RU"/>
        </w:rPr>
        <w:t>Грамота</w:t>
      </w:r>
      <w:proofErr w:type="gramStart"/>
      <w:r w:rsidR="00460B6E" w:rsidRPr="00462EAE">
        <w:rPr>
          <w:rFonts w:cs="Times New Roman"/>
          <w:spacing w:val="-5"/>
          <w:lang w:val="ru-RU"/>
        </w:rPr>
        <w:t>.р</w:t>
      </w:r>
      <w:proofErr w:type="gramEnd"/>
      <w:r w:rsidR="00460B6E" w:rsidRPr="00462EAE">
        <w:rPr>
          <w:rFonts w:cs="Times New Roman"/>
          <w:spacing w:val="-5"/>
          <w:lang w:val="ru-RU"/>
        </w:rPr>
        <w:t>у</w:t>
      </w:r>
      <w:proofErr w:type="spellEnd"/>
      <w:r w:rsidRPr="00462EAE">
        <w:rPr>
          <w:rFonts w:cs="Times New Roman"/>
          <w:spacing w:val="-5"/>
          <w:lang w:val="ru-RU"/>
        </w:rPr>
        <w:t>»</w:t>
      </w:r>
      <w:r w:rsidRPr="00462EAE">
        <w:rPr>
          <w:rFonts w:cs="Times New Roman"/>
          <w:lang w:val="ru-RU"/>
        </w:rPr>
        <w:t xml:space="preserve"> </w:t>
      </w:r>
      <w:hyperlink r:id="rId9" w:history="1">
        <w:r w:rsidRPr="00462EAE">
          <w:rPr>
            <w:rStyle w:val="a6"/>
            <w:rFonts w:cs="Times New Roman"/>
            <w:spacing w:val="-5"/>
            <w:lang w:val="ru-RU"/>
          </w:rPr>
          <w:t>http://gramota.ru/</w:t>
        </w:r>
      </w:hyperlink>
      <w:r w:rsidRPr="00462EAE">
        <w:rPr>
          <w:rFonts w:cs="Times New Roman"/>
          <w:spacing w:val="-5"/>
          <w:lang w:val="ru-RU"/>
        </w:rPr>
        <w:t xml:space="preserve">  </w:t>
      </w:r>
      <w:r w:rsidR="00460B6E" w:rsidRPr="00462EAE">
        <w:rPr>
          <w:rFonts w:cs="Times New Roman"/>
          <w:spacing w:val="-5"/>
          <w:lang w:val="ru-RU"/>
        </w:rPr>
        <w:t xml:space="preserve">, </w:t>
      </w:r>
      <w:r w:rsidRPr="00462EAE">
        <w:rPr>
          <w:rFonts w:cs="Times New Roman"/>
          <w:spacing w:val="-5"/>
          <w:lang w:val="ru-RU"/>
        </w:rPr>
        <w:t>«</w:t>
      </w:r>
      <w:r w:rsidR="00460B6E" w:rsidRPr="00462EAE">
        <w:rPr>
          <w:rFonts w:cs="Times New Roman"/>
          <w:spacing w:val="-6"/>
          <w:lang w:val="ru-RU"/>
        </w:rPr>
        <w:t xml:space="preserve">Культура </w:t>
      </w:r>
      <w:r w:rsidR="00460B6E" w:rsidRPr="00462EAE">
        <w:rPr>
          <w:rFonts w:cs="Times New Roman"/>
          <w:lang w:val="ru-RU"/>
        </w:rPr>
        <w:t>письменной</w:t>
      </w:r>
      <w:r w:rsidR="00460B6E" w:rsidRPr="00462EAE">
        <w:rPr>
          <w:rFonts w:cs="Times New Roman"/>
          <w:spacing w:val="-12"/>
          <w:lang w:val="ru-RU"/>
        </w:rPr>
        <w:t xml:space="preserve"> </w:t>
      </w:r>
      <w:r w:rsidR="00460B6E" w:rsidRPr="00462EAE">
        <w:rPr>
          <w:rFonts w:cs="Times New Roman"/>
          <w:lang w:val="ru-RU"/>
        </w:rPr>
        <w:t>речи</w:t>
      </w:r>
      <w:r w:rsidRPr="00462EAE">
        <w:rPr>
          <w:rFonts w:cs="Times New Roman"/>
          <w:lang w:val="ru-RU"/>
        </w:rPr>
        <w:t>»</w:t>
      </w:r>
      <w:r w:rsidR="008131DF" w:rsidRPr="00462EAE">
        <w:rPr>
          <w:rFonts w:cs="Times New Roman"/>
          <w:lang w:val="ru-RU"/>
        </w:rPr>
        <w:t xml:space="preserve"> </w:t>
      </w:r>
      <w:hyperlink r:id="rId10" w:history="1">
        <w:r w:rsidR="008131DF" w:rsidRPr="00462EAE">
          <w:rPr>
            <w:rStyle w:val="a6"/>
            <w:rFonts w:cs="Times New Roman"/>
            <w:lang w:val="ru-RU"/>
          </w:rPr>
          <w:t>http://gramma.ru/RUS/</w:t>
        </w:r>
      </w:hyperlink>
      <w:r w:rsidR="00460B6E" w:rsidRPr="00462EAE">
        <w:rPr>
          <w:rFonts w:cs="Times New Roman"/>
          <w:lang w:val="ru-RU"/>
        </w:rPr>
        <w:t>.</w:t>
      </w:r>
    </w:p>
    <w:p w:rsidR="005B79E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При организации дистанционного обучения ученика с ограниченными возможностями здоровья занятия могут происходить </w:t>
      </w:r>
      <w:r w:rsidR="005B79EE" w:rsidRPr="00462EAE">
        <w:rPr>
          <w:rFonts w:cs="Times New Roman"/>
          <w:lang w:val="ru-RU"/>
        </w:rPr>
        <w:t xml:space="preserve">как в онлайн, так и в офлайн-форматах. </w:t>
      </w:r>
      <w:r w:rsidRPr="00462EAE">
        <w:rPr>
          <w:rFonts w:cs="Times New Roman"/>
          <w:lang w:val="ru-RU"/>
        </w:rPr>
        <w:t xml:space="preserve">Обе формы взаимодействия учителя и ученика определяются конкретными видами заданий, </w:t>
      </w:r>
      <w:r w:rsidRPr="00462EAE">
        <w:rPr>
          <w:rFonts w:cs="Times New Roman"/>
          <w:spacing w:val="-3"/>
          <w:lang w:val="ru-RU"/>
        </w:rPr>
        <w:t xml:space="preserve">объемом </w:t>
      </w:r>
      <w:r w:rsidRPr="00462EAE">
        <w:rPr>
          <w:rFonts w:cs="Times New Roman"/>
          <w:lang w:val="ru-RU"/>
        </w:rPr>
        <w:t>изучаемого материала, психологическими особенностями ученика. Независимо от формы организации занятия, дистанционное обучение ребенка с ограниченными возможностя</w:t>
      </w:r>
      <w:r w:rsidR="005B79EE" w:rsidRPr="00462EAE">
        <w:rPr>
          <w:rFonts w:cs="Times New Roman"/>
          <w:lang w:val="ru-RU"/>
        </w:rPr>
        <w:t>ми имеет ряд преимуществ:</w:t>
      </w:r>
    </w:p>
    <w:p w:rsidR="005B79EE" w:rsidRPr="00462EAE" w:rsidRDefault="005B79EE" w:rsidP="005B79EE">
      <w:pPr>
        <w:pStyle w:val="a3"/>
        <w:numPr>
          <w:ilvl w:val="0"/>
          <w:numId w:val="3"/>
        </w:numPr>
        <w:ind w:left="284" w:right="108" w:hanging="284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     </w:t>
      </w:r>
      <w:r w:rsidR="00460B6E" w:rsidRPr="00462EAE">
        <w:rPr>
          <w:rFonts w:cs="Times New Roman"/>
          <w:lang w:val="ru-RU"/>
        </w:rPr>
        <w:t xml:space="preserve">оно позволяет ученику быть постоянно в контакте с учителем, что способствует снятию напряжения при его самостоятельной работе, обучаемый может в любое время выйти на связь с преподавателем и получить ответ в устной или </w:t>
      </w:r>
      <w:r w:rsidRPr="00462EAE">
        <w:rPr>
          <w:rFonts w:cs="Times New Roman"/>
          <w:lang w:val="ru-RU"/>
        </w:rPr>
        <w:t>письменной форме;</w:t>
      </w:r>
      <w:r w:rsidR="00460B6E" w:rsidRPr="00462EAE">
        <w:rPr>
          <w:rFonts w:cs="Times New Roman"/>
          <w:lang w:val="ru-RU"/>
        </w:rPr>
        <w:t xml:space="preserve"> </w:t>
      </w:r>
    </w:p>
    <w:p w:rsidR="005B79EE" w:rsidRPr="00462EAE" w:rsidRDefault="00460B6E" w:rsidP="005B79EE">
      <w:pPr>
        <w:pStyle w:val="a3"/>
        <w:numPr>
          <w:ilvl w:val="0"/>
          <w:numId w:val="3"/>
        </w:numPr>
        <w:ind w:left="284" w:right="108" w:hanging="142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учитывая особенности здоровья ребенка, можно </w:t>
      </w:r>
      <w:r w:rsidRPr="00462EAE">
        <w:rPr>
          <w:rFonts w:cs="Times New Roman"/>
          <w:spacing w:val="-3"/>
          <w:lang w:val="ru-RU"/>
        </w:rPr>
        <w:t xml:space="preserve">регулировать </w:t>
      </w:r>
      <w:r w:rsidRPr="00462EAE">
        <w:rPr>
          <w:rFonts w:cs="Times New Roman"/>
          <w:lang w:val="ru-RU"/>
        </w:rPr>
        <w:t>график занятий, выбирая наиболее комфортное для</w:t>
      </w:r>
      <w:r w:rsidR="005B79EE" w:rsidRPr="00462EAE">
        <w:rPr>
          <w:rFonts w:cs="Times New Roman"/>
          <w:lang w:val="ru-RU"/>
        </w:rPr>
        <w:t xml:space="preserve"> ребенка время проведения урока;</w:t>
      </w:r>
      <w:r w:rsidRPr="00462EAE">
        <w:rPr>
          <w:rFonts w:cs="Times New Roman"/>
          <w:lang w:val="ru-RU"/>
        </w:rPr>
        <w:t xml:space="preserve"> </w:t>
      </w:r>
    </w:p>
    <w:p w:rsidR="00460B6E" w:rsidRPr="00462EAE" w:rsidRDefault="00460B6E" w:rsidP="005B79EE">
      <w:pPr>
        <w:pStyle w:val="a3"/>
        <w:numPr>
          <w:ilvl w:val="0"/>
          <w:numId w:val="3"/>
        </w:numPr>
        <w:ind w:left="284" w:right="108" w:hanging="142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родители </w:t>
      </w:r>
      <w:r w:rsidRPr="00462EAE">
        <w:rPr>
          <w:rFonts w:cs="Times New Roman"/>
          <w:spacing w:val="-4"/>
          <w:lang w:val="ru-RU"/>
        </w:rPr>
        <w:t xml:space="preserve">тоже </w:t>
      </w:r>
      <w:r w:rsidRPr="00462EAE">
        <w:rPr>
          <w:rFonts w:cs="Times New Roman"/>
          <w:lang w:val="ru-RU"/>
        </w:rPr>
        <w:t xml:space="preserve">находятся в постоянном контакте с преподавателем и могут </w:t>
      </w:r>
      <w:r w:rsidRPr="00462EAE">
        <w:rPr>
          <w:rFonts w:cs="Times New Roman"/>
          <w:lang w:val="ru-RU"/>
        </w:rPr>
        <w:lastRenderedPageBreak/>
        <w:t xml:space="preserve">принимать непосредственное участие в занятии и </w:t>
      </w:r>
      <w:r w:rsidRPr="00462EAE">
        <w:rPr>
          <w:rFonts w:cs="Times New Roman"/>
          <w:spacing w:val="-3"/>
          <w:lang w:val="ru-RU"/>
        </w:rPr>
        <w:t xml:space="preserve">контроле </w:t>
      </w:r>
      <w:r w:rsidRPr="00462EAE">
        <w:rPr>
          <w:rFonts w:cs="Times New Roman"/>
          <w:lang w:val="ru-RU"/>
        </w:rPr>
        <w:t>над процессом</w:t>
      </w:r>
      <w:r w:rsidRPr="00462EAE">
        <w:rPr>
          <w:rFonts w:cs="Times New Roman"/>
          <w:spacing w:val="-12"/>
          <w:lang w:val="ru-RU"/>
        </w:rPr>
        <w:t xml:space="preserve"> </w:t>
      </w:r>
      <w:r w:rsidRPr="00462EAE">
        <w:rPr>
          <w:rFonts w:cs="Times New Roman"/>
          <w:lang w:val="ru-RU"/>
        </w:rPr>
        <w:t>обучения.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spacing w:val="-3"/>
          <w:lang w:val="ru-RU"/>
        </w:rPr>
        <w:t xml:space="preserve">Задача </w:t>
      </w:r>
      <w:r w:rsidRPr="00462EAE">
        <w:rPr>
          <w:rFonts w:cs="Times New Roman"/>
          <w:lang w:val="ru-RU"/>
        </w:rPr>
        <w:t xml:space="preserve">учителя, в первую очередь, разработать программно-методическое обеспечение с </w:t>
      </w:r>
      <w:r w:rsidRPr="00462EAE">
        <w:rPr>
          <w:rFonts w:cs="Times New Roman"/>
          <w:spacing w:val="-3"/>
          <w:lang w:val="ru-RU"/>
        </w:rPr>
        <w:t xml:space="preserve">учетом </w:t>
      </w:r>
      <w:r w:rsidRPr="00462EAE">
        <w:rPr>
          <w:rFonts w:cs="Times New Roman"/>
          <w:lang w:val="ru-RU"/>
        </w:rPr>
        <w:t xml:space="preserve">индивидуальных способностей и возможностей учащегося. </w:t>
      </w:r>
      <w:r w:rsidR="005B79EE" w:rsidRPr="00462EAE">
        <w:rPr>
          <w:rFonts w:cs="Times New Roman"/>
          <w:lang w:val="ru-RU"/>
        </w:rPr>
        <w:t>П</w:t>
      </w:r>
      <w:r w:rsidRPr="00462EAE">
        <w:rPr>
          <w:rFonts w:cs="Times New Roman"/>
          <w:spacing w:val="-3"/>
          <w:lang w:val="ru-RU"/>
        </w:rPr>
        <w:t xml:space="preserve">омочь </w:t>
      </w:r>
      <w:r w:rsidR="005B79EE" w:rsidRPr="00462EAE">
        <w:rPr>
          <w:rFonts w:cs="Times New Roman"/>
          <w:lang w:val="ru-RU"/>
        </w:rPr>
        <w:t>воспитаннику</w:t>
      </w:r>
      <w:r w:rsidRPr="00462EAE">
        <w:rPr>
          <w:rFonts w:cs="Times New Roman"/>
          <w:lang w:val="ru-RU"/>
        </w:rPr>
        <w:t xml:space="preserve"> правильно организовать учебный  процесс, </w:t>
      </w:r>
      <w:r w:rsidR="000C7791" w:rsidRPr="00462EAE">
        <w:rPr>
          <w:rFonts w:cs="Times New Roman"/>
          <w:lang w:val="ru-RU"/>
        </w:rPr>
        <w:t>стимулировать учебно-познавательную деятельность</w:t>
      </w:r>
      <w:r w:rsidRPr="00462EAE">
        <w:rPr>
          <w:rFonts w:cs="Times New Roman"/>
          <w:lang w:val="ru-RU"/>
        </w:rPr>
        <w:t xml:space="preserve">. </w:t>
      </w:r>
      <w:r w:rsidR="005B79EE" w:rsidRPr="00462EAE">
        <w:rPr>
          <w:rFonts w:cs="Times New Roman"/>
          <w:lang w:val="ru-RU"/>
        </w:rPr>
        <w:t>С</w:t>
      </w:r>
      <w:r w:rsidRPr="00462EAE">
        <w:rPr>
          <w:rFonts w:cs="Times New Roman"/>
          <w:lang w:val="ru-RU"/>
        </w:rPr>
        <w:t xml:space="preserve">троить </w:t>
      </w:r>
      <w:r w:rsidRPr="00462EAE">
        <w:rPr>
          <w:rFonts w:cs="Times New Roman"/>
          <w:spacing w:val="-6"/>
          <w:lang w:val="ru-RU"/>
        </w:rPr>
        <w:t xml:space="preserve">работу, </w:t>
      </w:r>
      <w:r w:rsidRPr="00462EAE">
        <w:rPr>
          <w:rFonts w:cs="Times New Roman"/>
          <w:lang w:val="ru-RU"/>
        </w:rPr>
        <w:t xml:space="preserve">поддерживая постоянный познавательный интерес ученика. При организации занятия в дистанционной форме в первую очередь </w:t>
      </w:r>
      <w:r w:rsidRPr="00462EAE">
        <w:rPr>
          <w:rFonts w:cs="Times New Roman"/>
          <w:spacing w:val="-3"/>
          <w:lang w:val="ru-RU"/>
        </w:rPr>
        <w:t xml:space="preserve">необходимо </w:t>
      </w:r>
      <w:r w:rsidRPr="00462EAE">
        <w:rPr>
          <w:rFonts w:cs="Times New Roman"/>
          <w:lang w:val="ru-RU"/>
        </w:rPr>
        <w:t xml:space="preserve">установить личный </w:t>
      </w:r>
      <w:r w:rsidRPr="00462EAE">
        <w:rPr>
          <w:rFonts w:cs="Times New Roman"/>
          <w:spacing w:val="-3"/>
          <w:lang w:val="ru-RU"/>
        </w:rPr>
        <w:t xml:space="preserve">контакт </w:t>
      </w:r>
      <w:r w:rsidRPr="00462EAE">
        <w:rPr>
          <w:rFonts w:cs="Times New Roman"/>
          <w:lang w:val="ru-RU"/>
        </w:rPr>
        <w:t xml:space="preserve">с </w:t>
      </w:r>
      <w:r w:rsidRPr="00462EAE">
        <w:rPr>
          <w:rFonts w:cs="Times New Roman"/>
          <w:spacing w:val="-3"/>
          <w:lang w:val="ru-RU"/>
        </w:rPr>
        <w:t xml:space="preserve">учеником </w:t>
      </w:r>
      <w:r w:rsidRPr="00462EAE">
        <w:rPr>
          <w:rFonts w:cs="Times New Roman"/>
          <w:lang w:val="ru-RU"/>
        </w:rPr>
        <w:t>и знать его психологические особенности. Учитывая психологические особенности ребенка, преподаватель сможет отреагировать на отклонения в поведении и здоровье</w:t>
      </w:r>
      <w:r w:rsidRPr="00462EAE">
        <w:rPr>
          <w:rFonts w:cs="Times New Roman"/>
          <w:spacing w:val="-42"/>
          <w:lang w:val="ru-RU"/>
        </w:rPr>
        <w:t xml:space="preserve"> </w:t>
      </w:r>
      <w:r w:rsidR="00983CBC" w:rsidRPr="00462EAE">
        <w:rPr>
          <w:rFonts w:cs="Times New Roman"/>
          <w:spacing w:val="-42"/>
          <w:lang w:val="ru-RU"/>
        </w:rPr>
        <w:t xml:space="preserve"> </w:t>
      </w:r>
      <w:r w:rsidRPr="00462EAE">
        <w:rPr>
          <w:rFonts w:cs="Times New Roman"/>
          <w:lang w:val="ru-RU"/>
        </w:rPr>
        <w:t>обучаемого.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proofErr w:type="gramStart"/>
      <w:r w:rsidRPr="00462EAE">
        <w:rPr>
          <w:rFonts w:cs="Times New Roman"/>
          <w:lang w:val="ru-RU"/>
        </w:rPr>
        <w:t xml:space="preserve">Дистанционное обучение предполагает индивидуальное наставничество педагога, </w:t>
      </w:r>
      <w:r w:rsidRPr="00462EAE">
        <w:rPr>
          <w:rFonts w:cs="Times New Roman"/>
          <w:spacing w:val="-3"/>
          <w:lang w:val="ru-RU"/>
        </w:rPr>
        <w:t xml:space="preserve">который </w:t>
      </w:r>
      <w:r w:rsidRPr="00462EAE">
        <w:rPr>
          <w:rFonts w:cs="Times New Roman"/>
          <w:lang w:val="ru-RU"/>
        </w:rPr>
        <w:t xml:space="preserve">помогает обучающемуся освоить материал по программе, получить дополнительные сведения по </w:t>
      </w:r>
      <w:r w:rsidRPr="00462EAE">
        <w:rPr>
          <w:rFonts w:cs="Times New Roman"/>
          <w:spacing w:val="-5"/>
          <w:lang w:val="ru-RU"/>
        </w:rPr>
        <w:t>предмету.</w:t>
      </w:r>
      <w:proofErr w:type="gramEnd"/>
      <w:r w:rsidRPr="00462EAE">
        <w:rPr>
          <w:rFonts w:cs="Times New Roman"/>
          <w:spacing w:val="-5"/>
          <w:lang w:val="ru-RU"/>
        </w:rPr>
        <w:t xml:space="preserve"> </w:t>
      </w:r>
      <w:r w:rsidRPr="00462EAE">
        <w:rPr>
          <w:rFonts w:cs="Times New Roman"/>
          <w:lang w:val="ru-RU"/>
        </w:rPr>
        <w:t xml:space="preserve">Внутреннее напряжение, </w:t>
      </w:r>
      <w:r w:rsidRPr="00462EAE">
        <w:rPr>
          <w:rFonts w:cs="Times New Roman"/>
          <w:spacing w:val="-3"/>
          <w:lang w:val="ru-RU"/>
        </w:rPr>
        <w:t xml:space="preserve">которое </w:t>
      </w:r>
      <w:r w:rsidRPr="00462EAE">
        <w:rPr>
          <w:rFonts w:cs="Times New Roman"/>
          <w:lang w:val="ru-RU"/>
        </w:rPr>
        <w:t xml:space="preserve">неизбежно возникает при взаимодействии учителя и ученика, снимается общением в чатах и по электронной почте. У ученика появляется время на обдумывание ответа, что способствует более спокойному восприятию материала. Кроме этого, переписка с преподавателем требует соблюдения орфографического режима, что способствует решению не </w:t>
      </w:r>
      <w:r w:rsidRPr="00462EAE">
        <w:rPr>
          <w:rFonts w:cs="Times New Roman"/>
          <w:spacing w:val="-4"/>
          <w:lang w:val="ru-RU"/>
        </w:rPr>
        <w:t xml:space="preserve">только </w:t>
      </w:r>
      <w:r w:rsidRPr="00462EAE">
        <w:rPr>
          <w:rFonts w:cs="Times New Roman"/>
          <w:lang w:val="ru-RU"/>
        </w:rPr>
        <w:t xml:space="preserve">предметных </w:t>
      </w:r>
      <w:r w:rsidRPr="00462EAE">
        <w:rPr>
          <w:rFonts w:cs="Times New Roman"/>
          <w:spacing w:val="-3"/>
          <w:lang w:val="ru-RU"/>
        </w:rPr>
        <w:t xml:space="preserve">задач, </w:t>
      </w:r>
      <w:r w:rsidRPr="00462EAE">
        <w:rPr>
          <w:rFonts w:cs="Times New Roman"/>
          <w:lang w:val="ru-RU"/>
        </w:rPr>
        <w:t xml:space="preserve">но и формирует общую </w:t>
      </w:r>
      <w:r w:rsidRPr="00462EAE">
        <w:rPr>
          <w:rFonts w:cs="Times New Roman"/>
          <w:spacing w:val="-4"/>
          <w:lang w:val="ru-RU"/>
        </w:rPr>
        <w:t>культуру</w:t>
      </w:r>
      <w:r w:rsidRPr="00462EAE">
        <w:rPr>
          <w:rFonts w:cs="Times New Roman"/>
          <w:spacing w:val="-22"/>
          <w:lang w:val="ru-RU"/>
        </w:rPr>
        <w:t xml:space="preserve"> </w:t>
      </w:r>
      <w:r w:rsidRPr="00462EAE">
        <w:rPr>
          <w:rFonts w:cs="Times New Roman"/>
          <w:lang w:val="ru-RU"/>
        </w:rPr>
        <w:t>обучающегося.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Для более </w:t>
      </w:r>
      <w:r w:rsidRPr="00462EAE">
        <w:rPr>
          <w:rFonts w:cs="Times New Roman"/>
          <w:spacing w:val="-3"/>
          <w:lang w:val="ru-RU"/>
        </w:rPr>
        <w:t xml:space="preserve">комфортного </w:t>
      </w:r>
      <w:r w:rsidRPr="00462EAE">
        <w:rPr>
          <w:rFonts w:cs="Times New Roman"/>
          <w:lang w:val="ru-RU"/>
        </w:rPr>
        <w:t xml:space="preserve">занятия с </w:t>
      </w:r>
      <w:r w:rsidRPr="00462EAE">
        <w:rPr>
          <w:rFonts w:cs="Times New Roman"/>
          <w:spacing w:val="-3"/>
          <w:lang w:val="ru-RU"/>
        </w:rPr>
        <w:t xml:space="preserve">учеником </w:t>
      </w:r>
      <w:r w:rsidRPr="00462EAE">
        <w:rPr>
          <w:rFonts w:cs="Times New Roman"/>
          <w:lang w:val="ru-RU"/>
        </w:rPr>
        <w:t xml:space="preserve">активно применяю различные формы игровых технологий, </w:t>
      </w:r>
      <w:r w:rsidRPr="00462EAE">
        <w:rPr>
          <w:rFonts w:cs="Times New Roman"/>
          <w:spacing w:val="-3"/>
          <w:lang w:val="ru-RU"/>
        </w:rPr>
        <w:t xml:space="preserve">которые </w:t>
      </w:r>
      <w:r w:rsidRPr="00462EAE">
        <w:rPr>
          <w:rFonts w:cs="Times New Roman"/>
          <w:lang w:val="ru-RU"/>
        </w:rPr>
        <w:t>способны решить проблемы образовательного виртуального</w:t>
      </w:r>
      <w:r w:rsidRPr="00462EAE">
        <w:rPr>
          <w:rFonts w:cs="Times New Roman"/>
          <w:spacing w:val="-19"/>
          <w:lang w:val="ru-RU"/>
        </w:rPr>
        <w:t xml:space="preserve"> </w:t>
      </w:r>
      <w:r w:rsidRPr="00462EAE">
        <w:rPr>
          <w:rFonts w:cs="Times New Roman"/>
          <w:lang w:val="ru-RU"/>
        </w:rPr>
        <w:t>пространства:</w:t>
      </w:r>
    </w:p>
    <w:p w:rsidR="00460B6E" w:rsidRPr="00462EAE" w:rsidRDefault="00460B6E" w:rsidP="003C4357">
      <w:pPr>
        <w:pStyle w:val="a5"/>
        <w:numPr>
          <w:ilvl w:val="0"/>
          <w:numId w:val="2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EAE">
        <w:rPr>
          <w:rFonts w:ascii="Times New Roman" w:hAnsi="Times New Roman" w:cs="Times New Roman"/>
          <w:sz w:val="24"/>
          <w:szCs w:val="24"/>
          <w:lang w:val="ru-RU"/>
        </w:rPr>
        <w:t>обучающие, тренировочные, контролирующие и</w:t>
      </w:r>
      <w:r w:rsidRPr="00462EAE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>обобщающие;</w:t>
      </w:r>
    </w:p>
    <w:p w:rsidR="00460B6E" w:rsidRPr="00462EAE" w:rsidRDefault="00460B6E" w:rsidP="003C4357">
      <w:pPr>
        <w:pStyle w:val="a5"/>
        <w:numPr>
          <w:ilvl w:val="0"/>
          <w:numId w:val="2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EAE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46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EAE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spellEnd"/>
      <w:r w:rsidRPr="00462EAE">
        <w:rPr>
          <w:rFonts w:ascii="Times New Roman" w:hAnsi="Times New Roman" w:cs="Times New Roman"/>
          <w:sz w:val="24"/>
          <w:szCs w:val="24"/>
        </w:rPr>
        <w:t>,</w:t>
      </w:r>
      <w:r w:rsidRPr="00462EA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462EAE">
        <w:rPr>
          <w:rFonts w:ascii="Times New Roman" w:hAnsi="Times New Roman" w:cs="Times New Roman"/>
          <w:sz w:val="24"/>
          <w:szCs w:val="24"/>
        </w:rPr>
        <w:t>развивающие</w:t>
      </w:r>
      <w:proofErr w:type="spellEnd"/>
      <w:r w:rsidRPr="00462EAE">
        <w:rPr>
          <w:rFonts w:ascii="Times New Roman" w:hAnsi="Times New Roman" w:cs="Times New Roman"/>
          <w:sz w:val="24"/>
          <w:szCs w:val="24"/>
        </w:rPr>
        <w:t>;</w:t>
      </w:r>
    </w:p>
    <w:p w:rsidR="00460B6E" w:rsidRPr="00462EAE" w:rsidRDefault="00460B6E" w:rsidP="003C4357">
      <w:pPr>
        <w:pStyle w:val="a5"/>
        <w:numPr>
          <w:ilvl w:val="0"/>
          <w:numId w:val="2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EAE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spellEnd"/>
      <w:proofErr w:type="gramEnd"/>
      <w:r w:rsidRPr="0046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EAE">
        <w:rPr>
          <w:rFonts w:ascii="Times New Roman" w:hAnsi="Times New Roman" w:cs="Times New Roman"/>
          <w:sz w:val="24"/>
          <w:szCs w:val="24"/>
        </w:rPr>
        <w:t>творческие</w:t>
      </w:r>
      <w:proofErr w:type="spellEnd"/>
      <w:r w:rsidRPr="00462EAE">
        <w:rPr>
          <w:rFonts w:ascii="Times New Roman" w:hAnsi="Times New Roman" w:cs="Times New Roman"/>
          <w:sz w:val="24"/>
          <w:szCs w:val="24"/>
        </w:rPr>
        <w:t>,</w:t>
      </w:r>
      <w:r w:rsidRPr="0046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62EAE">
        <w:rPr>
          <w:rFonts w:ascii="Times New Roman" w:hAnsi="Times New Roman" w:cs="Times New Roman"/>
          <w:spacing w:val="-3"/>
          <w:sz w:val="24"/>
          <w:szCs w:val="24"/>
        </w:rPr>
        <w:t>коммуникативные</w:t>
      </w:r>
      <w:proofErr w:type="spellEnd"/>
      <w:r w:rsidRPr="00462EA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spacing w:val="-3"/>
          <w:lang w:val="ru-RU"/>
        </w:rPr>
      </w:pPr>
      <w:r w:rsidRPr="00462EAE">
        <w:rPr>
          <w:rFonts w:cs="Times New Roman"/>
          <w:lang w:val="ru-RU"/>
        </w:rPr>
        <w:t xml:space="preserve">Игровые приемы и ситуации позволяют активизировать познавательную деятельность ученика. Дидактические цели обучения превращаются в игровую </w:t>
      </w:r>
      <w:r w:rsidRPr="00462EAE">
        <w:rPr>
          <w:rFonts w:cs="Times New Roman"/>
          <w:spacing w:val="-6"/>
          <w:lang w:val="ru-RU"/>
        </w:rPr>
        <w:t xml:space="preserve">задачу, </w:t>
      </w:r>
      <w:r w:rsidRPr="00462EAE">
        <w:rPr>
          <w:rFonts w:cs="Times New Roman"/>
          <w:lang w:val="ru-RU"/>
        </w:rPr>
        <w:t xml:space="preserve">а учебная деятельность в этом случае подчиняется правилам игры. Использование в работе обучающих материалов </w:t>
      </w:r>
      <w:proofErr w:type="spellStart"/>
      <w:r w:rsidRPr="00462EAE">
        <w:rPr>
          <w:rFonts w:cs="Times New Roman"/>
          <w:lang w:val="ru-RU"/>
        </w:rPr>
        <w:t>онлайн-игр</w:t>
      </w:r>
      <w:proofErr w:type="spellEnd"/>
      <w:r w:rsidRPr="00462EAE">
        <w:rPr>
          <w:rFonts w:cs="Times New Roman"/>
          <w:lang w:val="ru-RU"/>
        </w:rPr>
        <w:t xml:space="preserve"> способствует не </w:t>
      </w:r>
      <w:r w:rsidRPr="00462EAE">
        <w:rPr>
          <w:rFonts w:cs="Times New Roman"/>
          <w:spacing w:val="-4"/>
          <w:lang w:val="ru-RU"/>
        </w:rPr>
        <w:t xml:space="preserve">только </w:t>
      </w:r>
      <w:r w:rsidRPr="00462EAE">
        <w:rPr>
          <w:rFonts w:cs="Times New Roman"/>
          <w:lang w:val="ru-RU"/>
        </w:rPr>
        <w:t xml:space="preserve">решению образовательных </w:t>
      </w:r>
      <w:r w:rsidRPr="00462EAE">
        <w:rPr>
          <w:rFonts w:cs="Times New Roman"/>
          <w:spacing w:val="-3"/>
          <w:lang w:val="ru-RU"/>
        </w:rPr>
        <w:t xml:space="preserve">задач, </w:t>
      </w:r>
      <w:r w:rsidRPr="00462EAE">
        <w:rPr>
          <w:rFonts w:cs="Times New Roman"/>
          <w:lang w:val="ru-RU"/>
        </w:rPr>
        <w:t xml:space="preserve">но и позволяет снять внутренне напряжение, </w:t>
      </w:r>
      <w:r w:rsidRPr="00462EAE">
        <w:rPr>
          <w:rFonts w:cs="Times New Roman"/>
          <w:spacing w:val="-3"/>
          <w:lang w:val="ru-RU"/>
        </w:rPr>
        <w:t xml:space="preserve">которое </w:t>
      </w:r>
      <w:r w:rsidRPr="00462EAE">
        <w:rPr>
          <w:rFonts w:cs="Times New Roman"/>
          <w:lang w:val="ru-RU"/>
        </w:rPr>
        <w:t xml:space="preserve">неизбежно возникает на первых занятиях и при получении большого </w:t>
      </w:r>
      <w:r w:rsidRPr="00462EAE">
        <w:rPr>
          <w:rFonts w:cs="Times New Roman"/>
          <w:spacing w:val="-3"/>
          <w:lang w:val="ru-RU"/>
        </w:rPr>
        <w:t xml:space="preserve">объема  </w:t>
      </w:r>
      <w:r w:rsidRPr="00462EAE">
        <w:rPr>
          <w:rFonts w:cs="Times New Roman"/>
          <w:lang w:val="ru-RU"/>
        </w:rPr>
        <w:t xml:space="preserve">информации </w:t>
      </w:r>
      <w:r w:rsidRPr="00462EAE">
        <w:rPr>
          <w:rFonts w:cs="Times New Roman"/>
          <w:spacing w:val="-3"/>
          <w:lang w:val="ru-RU"/>
        </w:rPr>
        <w:t>учеником.</w:t>
      </w:r>
    </w:p>
    <w:p w:rsidR="00460B6E" w:rsidRPr="00462EAE" w:rsidRDefault="00460B6E" w:rsidP="003C4357">
      <w:pPr>
        <w:pStyle w:val="a3"/>
        <w:ind w:right="108" w:firstLine="567"/>
        <w:jc w:val="both"/>
        <w:rPr>
          <w:rFonts w:cs="Times New Roman"/>
          <w:lang w:val="ru-RU"/>
        </w:rPr>
      </w:pPr>
      <w:r w:rsidRPr="00462EAE">
        <w:rPr>
          <w:rFonts w:cs="Times New Roman"/>
          <w:lang w:val="ru-RU"/>
        </w:rPr>
        <w:t xml:space="preserve">В игровой форме начинаем работу с учащимся при </w:t>
      </w:r>
      <w:r w:rsidRPr="00462EAE">
        <w:rPr>
          <w:rFonts w:cs="Times New Roman"/>
          <w:spacing w:val="-3"/>
          <w:lang w:val="ru-RU"/>
        </w:rPr>
        <w:t xml:space="preserve">подготовке </w:t>
      </w:r>
      <w:r w:rsidRPr="00462EAE">
        <w:rPr>
          <w:rFonts w:cs="Times New Roman"/>
          <w:lang w:val="ru-RU"/>
        </w:rPr>
        <w:t xml:space="preserve">доклада на определенную </w:t>
      </w:r>
      <w:r w:rsidRPr="00462EAE">
        <w:rPr>
          <w:rFonts w:cs="Times New Roman"/>
          <w:spacing w:val="-6"/>
          <w:lang w:val="ru-RU"/>
        </w:rPr>
        <w:t xml:space="preserve">тему. </w:t>
      </w:r>
      <w:r w:rsidRPr="00462EAE">
        <w:rPr>
          <w:rFonts w:cs="Times New Roman"/>
          <w:lang w:val="ru-RU"/>
        </w:rPr>
        <w:t xml:space="preserve">Ученику предлагается принять участие в видеоконференции в режиме реального времени или в отсроченном режиме. Подготовленные докладчиком материалы (текст доклада, слайды </w:t>
      </w:r>
      <w:r w:rsidRPr="00462EAE">
        <w:rPr>
          <w:rFonts w:cs="Times New Roman"/>
        </w:rPr>
        <w:t>Power</w:t>
      </w:r>
      <w:r w:rsidRPr="00462EAE">
        <w:rPr>
          <w:rFonts w:cs="Times New Roman"/>
          <w:lang w:val="ru-RU"/>
        </w:rPr>
        <w:t xml:space="preserve"> </w:t>
      </w:r>
      <w:r w:rsidRPr="00462EAE">
        <w:rPr>
          <w:rFonts w:cs="Times New Roman"/>
        </w:rPr>
        <w:t>Point</w:t>
      </w:r>
      <w:r w:rsidRPr="00462EAE">
        <w:rPr>
          <w:rFonts w:cs="Times New Roman"/>
          <w:lang w:val="ru-RU"/>
        </w:rPr>
        <w:t>, иллюстрации) представляются ученикам класса на занятиях, что способствует социализации</w:t>
      </w:r>
      <w:r w:rsidRPr="00462EAE">
        <w:rPr>
          <w:rFonts w:cs="Times New Roman"/>
          <w:spacing w:val="-27"/>
          <w:lang w:val="ru-RU"/>
        </w:rPr>
        <w:t xml:space="preserve"> </w:t>
      </w:r>
      <w:r w:rsidRPr="00462EAE">
        <w:rPr>
          <w:rFonts w:cs="Times New Roman"/>
          <w:lang w:val="ru-RU"/>
        </w:rPr>
        <w:t>ученика.</w:t>
      </w:r>
    </w:p>
    <w:p w:rsidR="00460B6E" w:rsidRPr="00462EAE" w:rsidRDefault="00460B6E" w:rsidP="003C4357">
      <w:pPr>
        <w:pStyle w:val="a5"/>
        <w:numPr>
          <w:ilvl w:val="0"/>
          <w:numId w:val="1"/>
        </w:numPr>
        <w:tabs>
          <w:tab w:val="left" w:pos="1084"/>
        </w:tabs>
        <w:ind w:right="10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Социализации ученика способствует и совместная работа над проектами,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которые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впоследствии представляются </w:t>
      </w:r>
      <w:r w:rsidRPr="00462EA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классу,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взаимодействуя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формуле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«учитель – ученик – ученики».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Задача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учителя при организации работы над проектом – скоординировать работу таким образом, чтобы ученик почувствовал себя полноправным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участником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деятельности. Работая над проектом, ученик получает навыки самостоятельной работы с литературой, ресурсами сети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Интернет,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общается в чатах с участниками работы над проектом, обменивается информацией посредством электронной почты. Все это способствует не </w:t>
      </w:r>
      <w:r w:rsidRPr="00462EAE">
        <w:rPr>
          <w:rFonts w:ascii="Times New Roman" w:hAnsi="Times New Roman" w:cs="Times New Roman"/>
          <w:spacing w:val="-4"/>
          <w:sz w:val="24"/>
          <w:szCs w:val="24"/>
          <w:lang w:val="ru-RU"/>
        </w:rPr>
        <w:t>только</w:t>
      </w:r>
      <w:r w:rsidRPr="00462EA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качественному усвоению знаний, но и позволяет обучающемуся не чувствовать себя изолированно 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Pr="00462EAE">
        <w:rPr>
          <w:rFonts w:ascii="Times New Roman" w:hAnsi="Times New Roman" w:cs="Times New Roman"/>
          <w:sz w:val="24"/>
          <w:szCs w:val="24"/>
          <w:lang w:val="ru-RU"/>
        </w:rPr>
        <w:t>членов классного</w:t>
      </w:r>
      <w:r w:rsidRPr="00462E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коллектива.</w:t>
      </w:r>
      <w:r w:rsidR="00462EAE" w:rsidRPr="00462EA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</w:p>
    <w:p w:rsidR="00460B6E" w:rsidRPr="00462EAE" w:rsidRDefault="00460B6E" w:rsidP="003C435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0B6E" w:rsidRPr="00462EAE" w:rsidRDefault="00460B6E" w:rsidP="003C4357">
      <w:pPr>
        <w:ind w:left="111" w:right="11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62EAE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462E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62EAE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462EAE">
        <w:rPr>
          <w:rFonts w:ascii="Times New Roman" w:hAnsi="Times New Roman" w:cs="Times New Roman"/>
          <w:b/>
          <w:sz w:val="24"/>
          <w:szCs w:val="24"/>
        </w:rPr>
        <w:t>:</w:t>
      </w:r>
    </w:p>
    <w:p w:rsidR="00462EAE" w:rsidRPr="00462EAE" w:rsidRDefault="00462EAE" w:rsidP="00462EAE">
      <w:pPr>
        <w:pStyle w:val="a5"/>
        <w:numPr>
          <w:ilvl w:val="0"/>
          <w:numId w:val="4"/>
        </w:numPr>
        <w:tabs>
          <w:tab w:val="left" w:pos="1096"/>
        </w:tabs>
        <w:spacing w:before="115"/>
        <w:ind w:right="10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Агаев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В. Т. Методические рекомендации по подготовке материалов для учебных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аудио-видеосредств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В. Т.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Агаев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М.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МИЭП, 2008. – 200</w:t>
      </w:r>
      <w:r w:rsidRPr="00462EA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462EAE" w:rsidRPr="00462EAE" w:rsidRDefault="00462EAE" w:rsidP="00462EAE">
      <w:pPr>
        <w:pStyle w:val="a5"/>
        <w:numPr>
          <w:ilvl w:val="0"/>
          <w:numId w:val="4"/>
        </w:numPr>
        <w:tabs>
          <w:tab w:val="left" w:pos="1096"/>
        </w:tabs>
        <w:ind w:right="107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Айшервуд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М. Полноценная жизнь инвалида / М. М.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Айшервуд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Пер.  </w:t>
      </w:r>
      <w:r w:rsidRPr="00462EA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</w:rPr>
        <w:t>, 2007. – 88</w:t>
      </w:r>
      <w:r w:rsidRPr="00462E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2EA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462EAE" w:rsidRPr="00462EAE" w:rsidRDefault="00462EAE" w:rsidP="00462EAE">
      <w:pPr>
        <w:pStyle w:val="a5"/>
        <w:numPr>
          <w:ilvl w:val="0"/>
          <w:numId w:val="4"/>
        </w:numPr>
        <w:tabs>
          <w:tab w:val="left" w:pos="1096"/>
        </w:tabs>
        <w:ind w:right="10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Актуальные вопросы возрастной и педагогической психологии: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учебн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методический комплекс / сост. А. Г. Портнова, Н. И. Приходько. – Кемерово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Изд-во </w:t>
      </w:r>
      <w:proofErr w:type="spell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КРИПКиПРО</w:t>
      </w:r>
      <w:proofErr w:type="spell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, 2009. – 87</w:t>
      </w:r>
      <w:r w:rsidRPr="00462EA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2EAE" w:rsidRPr="00462EAE" w:rsidRDefault="00462EAE" w:rsidP="00462EAE">
      <w:pPr>
        <w:pStyle w:val="a5"/>
        <w:numPr>
          <w:ilvl w:val="0"/>
          <w:numId w:val="4"/>
        </w:numPr>
        <w:tabs>
          <w:tab w:val="left" w:pos="1096"/>
        </w:tabs>
        <w:ind w:right="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Андреев, А. А. Введение в дистанционное обучение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Учебно-методическое пособие. / А. А. Андреев – М.: ВУ, 2009. – 291</w:t>
      </w:r>
      <w:r w:rsidRPr="00462EA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2EAE" w:rsidRPr="00462EAE" w:rsidRDefault="00462EAE" w:rsidP="00462EAE">
      <w:pPr>
        <w:pStyle w:val="a5"/>
        <w:numPr>
          <w:ilvl w:val="0"/>
          <w:numId w:val="4"/>
        </w:numPr>
        <w:tabs>
          <w:tab w:val="left" w:pos="1096"/>
        </w:tabs>
        <w:ind w:right="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2EA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Полат</w:t>
      </w:r>
      <w:proofErr w:type="spellEnd"/>
      <w:r w:rsidRPr="00462EA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, </w:t>
      </w: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С, Моисеева, М. В., Петров, А. Е. Педагогические технологии дистанционного обучения / </w:t>
      </w:r>
      <w:r w:rsidRPr="00462EA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Под </w:t>
      </w: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ред. Е. С. </w:t>
      </w:r>
      <w:proofErr w:type="spellStart"/>
      <w:r w:rsidRPr="00462EA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Полат</w:t>
      </w:r>
      <w:proofErr w:type="spellEnd"/>
      <w:r w:rsidRPr="00462EA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. </w:t>
      </w: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– М., «Академия»,</w:t>
      </w:r>
      <w:r w:rsidRPr="00462EA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2EAE">
        <w:rPr>
          <w:rFonts w:ascii="Times New Roman" w:eastAsia="Times New Roman" w:hAnsi="Times New Roman" w:cs="Times New Roman"/>
          <w:sz w:val="24"/>
          <w:szCs w:val="24"/>
          <w:lang w:val="ru-RU"/>
        </w:rPr>
        <w:t>2006</w:t>
      </w:r>
    </w:p>
    <w:p w:rsidR="00462EAE" w:rsidRPr="00462EAE" w:rsidRDefault="00462EAE" w:rsidP="00462EAE">
      <w:pPr>
        <w:pStyle w:val="a5"/>
        <w:tabs>
          <w:tab w:val="left" w:pos="1096"/>
        </w:tabs>
        <w:ind w:left="810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2EAE" w:rsidRPr="00462EAE" w:rsidRDefault="00462EAE" w:rsidP="003C4357">
      <w:pPr>
        <w:ind w:left="111"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62EAE" w:rsidRPr="00462EAE" w:rsidSect="00601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30"/>
    <w:multiLevelType w:val="hybridMultilevel"/>
    <w:tmpl w:val="80547B6C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17FB339F"/>
    <w:multiLevelType w:val="hybridMultilevel"/>
    <w:tmpl w:val="34527718"/>
    <w:lvl w:ilvl="0" w:tplc="505AFE9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pacing w:val="-15"/>
        <w:w w:val="99"/>
      </w:rPr>
    </w:lvl>
    <w:lvl w:ilvl="1" w:tplc="1E7CF74C">
      <w:start w:val="1"/>
      <w:numFmt w:val="bullet"/>
      <w:lvlText w:val="•"/>
      <w:lvlJc w:val="left"/>
      <w:pPr>
        <w:ind w:left="1018" w:hanging="286"/>
      </w:pPr>
      <w:rPr>
        <w:rFonts w:hint="default"/>
      </w:rPr>
    </w:lvl>
    <w:lvl w:ilvl="2" w:tplc="B97EA3D8">
      <w:start w:val="1"/>
      <w:numFmt w:val="bullet"/>
      <w:lvlText w:val="•"/>
      <w:lvlJc w:val="left"/>
      <w:pPr>
        <w:ind w:left="1937" w:hanging="286"/>
      </w:pPr>
      <w:rPr>
        <w:rFonts w:hint="default"/>
      </w:rPr>
    </w:lvl>
    <w:lvl w:ilvl="3" w:tplc="3A3A138A">
      <w:start w:val="1"/>
      <w:numFmt w:val="bullet"/>
      <w:lvlText w:val="•"/>
      <w:lvlJc w:val="left"/>
      <w:pPr>
        <w:ind w:left="2855" w:hanging="286"/>
      </w:pPr>
      <w:rPr>
        <w:rFonts w:hint="default"/>
      </w:rPr>
    </w:lvl>
    <w:lvl w:ilvl="4" w:tplc="FCDE5464">
      <w:start w:val="1"/>
      <w:numFmt w:val="bullet"/>
      <w:lvlText w:val="•"/>
      <w:lvlJc w:val="left"/>
      <w:pPr>
        <w:ind w:left="3774" w:hanging="286"/>
      </w:pPr>
      <w:rPr>
        <w:rFonts w:hint="default"/>
      </w:rPr>
    </w:lvl>
    <w:lvl w:ilvl="5" w:tplc="029C73E8">
      <w:start w:val="1"/>
      <w:numFmt w:val="bullet"/>
      <w:lvlText w:val="•"/>
      <w:lvlJc w:val="left"/>
      <w:pPr>
        <w:ind w:left="4693" w:hanging="286"/>
      </w:pPr>
      <w:rPr>
        <w:rFonts w:hint="default"/>
      </w:rPr>
    </w:lvl>
    <w:lvl w:ilvl="6" w:tplc="F2A4199E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 w:tplc="2F460748">
      <w:start w:val="1"/>
      <w:numFmt w:val="bullet"/>
      <w:lvlText w:val="•"/>
      <w:lvlJc w:val="left"/>
      <w:pPr>
        <w:ind w:left="6530" w:hanging="286"/>
      </w:pPr>
      <w:rPr>
        <w:rFonts w:hint="default"/>
      </w:rPr>
    </w:lvl>
    <w:lvl w:ilvl="8" w:tplc="D45EB384">
      <w:start w:val="1"/>
      <w:numFmt w:val="bullet"/>
      <w:lvlText w:val="•"/>
      <w:lvlJc w:val="left"/>
      <w:pPr>
        <w:ind w:left="7449" w:hanging="286"/>
      </w:pPr>
      <w:rPr>
        <w:rFonts w:hint="default"/>
      </w:rPr>
    </w:lvl>
  </w:abstractNum>
  <w:abstractNum w:abstractNumId="2">
    <w:nsid w:val="1A6B2D50"/>
    <w:multiLevelType w:val="hybridMultilevel"/>
    <w:tmpl w:val="2454230A"/>
    <w:lvl w:ilvl="0" w:tplc="C0E80B7C">
      <w:start w:val="1"/>
      <w:numFmt w:val="decimal"/>
      <w:lvlText w:val="%1"/>
      <w:lvlJc w:val="left"/>
      <w:pPr>
        <w:ind w:left="1182" w:hanging="372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E06296A8">
      <w:start w:val="1"/>
      <w:numFmt w:val="bullet"/>
      <w:lvlText w:val="•"/>
      <w:lvlJc w:val="left"/>
      <w:pPr>
        <w:ind w:left="1990" w:hanging="372"/>
      </w:pPr>
      <w:rPr>
        <w:rFonts w:hint="default"/>
      </w:rPr>
    </w:lvl>
    <w:lvl w:ilvl="2" w:tplc="1972A068">
      <w:start w:val="1"/>
      <w:numFmt w:val="bullet"/>
      <w:lvlText w:val="•"/>
      <w:lvlJc w:val="left"/>
      <w:pPr>
        <w:ind w:left="2801" w:hanging="372"/>
      </w:pPr>
      <w:rPr>
        <w:rFonts w:hint="default"/>
      </w:rPr>
    </w:lvl>
    <w:lvl w:ilvl="3" w:tplc="34DC6ABE">
      <w:start w:val="1"/>
      <w:numFmt w:val="bullet"/>
      <w:lvlText w:val="•"/>
      <w:lvlJc w:val="left"/>
      <w:pPr>
        <w:ind w:left="3611" w:hanging="372"/>
      </w:pPr>
      <w:rPr>
        <w:rFonts w:hint="default"/>
      </w:rPr>
    </w:lvl>
    <w:lvl w:ilvl="4" w:tplc="5EC0863E">
      <w:start w:val="1"/>
      <w:numFmt w:val="bullet"/>
      <w:lvlText w:val="•"/>
      <w:lvlJc w:val="left"/>
      <w:pPr>
        <w:ind w:left="4422" w:hanging="372"/>
      </w:pPr>
      <w:rPr>
        <w:rFonts w:hint="default"/>
      </w:rPr>
    </w:lvl>
    <w:lvl w:ilvl="5" w:tplc="6B5E7E38">
      <w:start w:val="1"/>
      <w:numFmt w:val="bullet"/>
      <w:lvlText w:val="•"/>
      <w:lvlJc w:val="left"/>
      <w:pPr>
        <w:ind w:left="5233" w:hanging="372"/>
      </w:pPr>
      <w:rPr>
        <w:rFonts w:hint="default"/>
      </w:rPr>
    </w:lvl>
    <w:lvl w:ilvl="6" w:tplc="B7583E1A">
      <w:start w:val="1"/>
      <w:numFmt w:val="bullet"/>
      <w:lvlText w:val="•"/>
      <w:lvlJc w:val="left"/>
      <w:pPr>
        <w:ind w:left="6043" w:hanging="372"/>
      </w:pPr>
      <w:rPr>
        <w:rFonts w:hint="default"/>
      </w:rPr>
    </w:lvl>
    <w:lvl w:ilvl="7" w:tplc="F01CEA38">
      <w:start w:val="1"/>
      <w:numFmt w:val="bullet"/>
      <w:lvlText w:val="•"/>
      <w:lvlJc w:val="left"/>
      <w:pPr>
        <w:ind w:left="6854" w:hanging="372"/>
      </w:pPr>
      <w:rPr>
        <w:rFonts w:hint="default"/>
      </w:rPr>
    </w:lvl>
    <w:lvl w:ilvl="8" w:tplc="1BD40FC6">
      <w:start w:val="1"/>
      <w:numFmt w:val="bullet"/>
      <w:lvlText w:val="•"/>
      <w:lvlJc w:val="left"/>
      <w:pPr>
        <w:ind w:left="7665" w:hanging="372"/>
      </w:pPr>
      <w:rPr>
        <w:rFonts w:hint="default"/>
      </w:rPr>
    </w:lvl>
  </w:abstractNum>
  <w:abstractNum w:abstractNumId="3">
    <w:nsid w:val="3D8674B3"/>
    <w:multiLevelType w:val="hybridMultilevel"/>
    <w:tmpl w:val="9B8E26DC"/>
    <w:lvl w:ilvl="0" w:tplc="3196C800">
      <w:start w:val="1"/>
      <w:numFmt w:val="decimal"/>
      <w:lvlText w:val="%1"/>
      <w:lvlJc w:val="left"/>
      <w:pPr>
        <w:ind w:left="102" w:hanging="274"/>
      </w:pPr>
      <w:rPr>
        <w:rFonts w:ascii="Times New Roman" w:eastAsia="Times New Roman" w:hAnsi="Times New Roman" w:hint="default"/>
        <w:spacing w:val="-38"/>
        <w:w w:val="99"/>
        <w:sz w:val="24"/>
        <w:szCs w:val="24"/>
      </w:rPr>
    </w:lvl>
    <w:lvl w:ilvl="1" w:tplc="3590595A">
      <w:start w:val="1"/>
      <w:numFmt w:val="bullet"/>
      <w:lvlText w:val="•"/>
      <w:lvlJc w:val="left"/>
      <w:pPr>
        <w:ind w:left="1018" w:hanging="274"/>
      </w:pPr>
      <w:rPr>
        <w:rFonts w:hint="default"/>
      </w:rPr>
    </w:lvl>
    <w:lvl w:ilvl="2" w:tplc="3ECEB57C">
      <w:start w:val="1"/>
      <w:numFmt w:val="bullet"/>
      <w:lvlText w:val="•"/>
      <w:lvlJc w:val="left"/>
      <w:pPr>
        <w:ind w:left="1937" w:hanging="274"/>
      </w:pPr>
      <w:rPr>
        <w:rFonts w:hint="default"/>
      </w:rPr>
    </w:lvl>
    <w:lvl w:ilvl="3" w:tplc="F8208CEE">
      <w:start w:val="1"/>
      <w:numFmt w:val="bullet"/>
      <w:lvlText w:val="•"/>
      <w:lvlJc w:val="left"/>
      <w:pPr>
        <w:ind w:left="2855" w:hanging="274"/>
      </w:pPr>
      <w:rPr>
        <w:rFonts w:hint="default"/>
      </w:rPr>
    </w:lvl>
    <w:lvl w:ilvl="4" w:tplc="02C2297C">
      <w:start w:val="1"/>
      <w:numFmt w:val="bullet"/>
      <w:lvlText w:val="•"/>
      <w:lvlJc w:val="left"/>
      <w:pPr>
        <w:ind w:left="3774" w:hanging="274"/>
      </w:pPr>
      <w:rPr>
        <w:rFonts w:hint="default"/>
      </w:rPr>
    </w:lvl>
    <w:lvl w:ilvl="5" w:tplc="BD2A762E">
      <w:start w:val="1"/>
      <w:numFmt w:val="bullet"/>
      <w:lvlText w:val="•"/>
      <w:lvlJc w:val="left"/>
      <w:pPr>
        <w:ind w:left="4693" w:hanging="274"/>
      </w:pPr>
      <w:rPr>
        <w:rFonts w:hint="default"/>
      </w:rPr>
    </w:lvl>
    <w:lvl w:ilvl="6" w:tplc="2E0CF736">
      <w:start w:val="1"/>
      <w:numFmt w:val="bullet"/>
      <w:lvlText w:val="•"/>
      <w:lvlJc w:val="left"/>
      <w:pPr>
        <w:ind w:left="5611" w:hanging="274"/>
      </w:pPr>
      <w:rPr>
        <w:rFonts w:hint="default"/>
      </w:rPr>
    </w:lvl>
    <w:lvl w:ilvl="7" w:tplc="9A06534E">
      <w:start w:val="1"/>
      <w:numFmt w:val="bullet"/>
      <w:lvlText w:val="•"/>
      <w:lvlJc w:val="left"/>
      <w:pPr>
        <w:ind w:left="6530" w:hanging="274"/>
      </w:pPr>
      <w:rPr>
        <w:rFonts w:hint="default"/>
      </w:rPr>
    </w:lvl>
    <w:lvl w:ilvl="8" w:tplc="3F2AA3B0">
      <w:start w:val="1"/>
      <w:numFmt w:val="bullet"/>
      <w:lvlText w:val="•"/>
      <w:lvlJc w:val="left"/>
      <w:pPr>
        <w:ind w:left="7449" w:hanging="27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B6E"/>
    <w:rsid w:val="000C7791"/>
    <w:rsid w:val="001A2DD7"/>
    <w:rsid w:val="00245647"/>
    <w:rsid w:val="003622FA"/>
    <w:rsid w:val="003C4357"/>
    <w:rsid w:val="00410202"/>
    <w:rsid w:val="00460B6E"/>
    <w:rsid w:val="004620F1"/>
    <w:rsid w:val="00462EAE"/>
    <w:rsid w:val="005B4A22"/>
    <w:rsid w:val="005B79EE"/>
    <w:rsid w:val="0060180D"/>
    <w:rsid w:val="006C67E8"/>
    <w:rsid w:val="006D4E14"/>
    <w:rsid w:val="007207BD"/>
    <w:rsid w:val="007F748B"/>
    <w:rsid w:val="008131DF"/>
    <w:rsid w:val="0084180E"/>
    <w:rsid w:val="00843FC2"/>
    <w:rsid w:val="008763BE"/>
    <w:rsid w:val="00983CBC"/>
    <w:rsid w:val="00B12B3A"/>
    <w:rsid w:val="00C764FA"/>
    <w:rsid w:val="00EB1FF6"/>
    <w:rsid w:val="00F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B6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0B6E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B6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460B6E"/>
    <w:pPr>
      <w:ind w:left="10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460B6E"/>
    <w:pPr>
      <w:spacing w:before="119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460B6E"/>
  </w:style>
  <w:style w:type="character" w:styleId="a6">
    <w:name w:val="Hyperlink"/>
    <w:basedOn w:val="a0"/>
    <w:uiPriority w:val="99"/>
    <w:unhideWhenUsed/>
    <w:rsid w:val="0084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4form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ka.acade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ora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e.ru/,%20https://knigavuhe.org/" TargetMode="External"/><Relationship Id="rId10" Type="http://schemas.openxmlformats.org/officeDocument/2006/relationships/hyperlink" Target="http://gramma.ru/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2022-03-19T14:49:00Z</dcterms:created>
  <dcterms:modified xsi:type="dcterms:W3CDTF">2022-03-20T06:28:00Z</dcterms:modified>
</cp:coreProperties>
</file>