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77B9" w14:textId="77777777" w:rsidR="00F73C1C" w:rsidRPr="00F73C1C" w:rsidRDefault="00F73C1C" w:rsidP="00F73C1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F73C1C">
        <w:rPr>
          <w:rStyle w:val="c12"/>
          <w:b/>
          <w:bCs/>
          <w:color w:val="212121"/>
          <w:sz w:val="30"/>
          <w:szCs w:val="30"/>
        </w:rPr>
        <w:t>Организация работы с одаренными детьми на уроках физической культуры.</w:t>
      </w:r>
    </w:p>
    <w:p w14:paraId="11ABA7EA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 xml:space="preserve">Одаренность </w:t>
      </w:r>
      <w:proofErr w:type="gramStart"/>
      <w:r w:rsidRPr="00F73C1C">
        <w:rPr>
          <w:rStyle w:val="c0"/>
          <w:color w:val="000000"/>
          <w:sz w:val="21"/>
          <w:szCs w:val="21"/>
        </w:rPr>
        <w:t>- это системное</w:t>
      </w:r>
      <w:proofErr w:type="gramEnd"/>
      <w:r w:rsidRPr="00F73C1C">
        <w:rPr>
          <w:rStyle w:val="c0"/>
          <w:color w:val="000000"/>
          <w:sz w:val="21"/>
          <w:szCs w:val="21"/>
        </w:rPr>
        <w:t>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14:paraId="01556CDD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 xml:space="preserve">Одаренный ребенок </w:t>
      </w:r>
      <w:proofErr w:type="gramStart"/>
      <w:r w:rsidRPr="00F73C1C">
        <w:rPr>
          <w:rStyle w:val="c0"/>
          <w:color w:val="000000"/>
          <w:sz w:val="21"/>
          <w:szCs w:val="21"/>
        </w:rPr>
        <w:t>- это</w:t>
      </w:r>
      <w:proofErr w:type="gramEnd"/>
      <w:r w:rsidRPr="00F73C1C">
        <w:rPr>
          <w:rStyle w:val="c0"/>
          <w:color w:val="000000"/>
          <w:sz w:val="21"/>
          <w:szCs w:val="21"/>
        </w:rPr>
        <w:t xml:space="preserve">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14:paraId="453E1E3F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 xml:space="preserve">Качественное своеобразие и характер развития одаренности </w:t>
      </w:r>
      <w:proofErr w:type="gramStart"/>
      <w:r w:rsidRPr="00F73C1C">
        <w:rPr>
          <w:rStyle w:val="c0"/>
          <w:color w:val="000000"/>
          <w:sz w:val="21"/>
          <w:szCs w:val="21"/>
        </w:rPr>
        <w:t>- это</w:t>
      </w:r>
      <w:proofErr w:type="gramEnd"/>
      <w:r w:rsidRPr="00F73C1C">
        <w:rPr>
          <w:rStyle w:val="c0"/>
          <w:color w:val="000000"/>
          <w:sz w:val="21"/>
          <w:szCs w:val="21"/>
        </w:rPr>
        <w:t xml:space="preserve">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14:paraId="7B1B270F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 Работа с одаренными детьми на уроках физической культуры и во внеурочное время.</w:t>
      </w:r>
    </w:p>
    <w:p w14:paraId="5BB65D63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жизнедеятельности, так как спортивная деятельность – одна из важнейших моделей для изучения состояния человека в различных жизненных проявлениях.</w:t>
      </w:r>
    </w:p>
    <w:p w14:paraId="7E299160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 xml:space="preserve">Недобросовестные популяризаторы проблемы детской одаренности во все времена старательно формировали в общественном сознании представление о том, что одаренные дети обычно отстают в физическом развитии от сверстников. Исследования </w:t>
      </w:r>
      <w:proofErr w:type="spellStart"/>
      <w:r w:rsidRPr="00F73C1C">
        <w:rPr>
          <w:rStyle w:val="c0"/>
          <w:color w:val="000000"/>
          <w:sz w:val="21"/>
          <w:szCs w:val="21"/>
        </w:rPr>
        <w:t>Л.Термена</w:t>
      </w:r>
      <w:proofErr w:type="spellEnd"/>
      <w:r w:rsidRPr="00F73C1C">
        <w:rPr>
          <w:rStyle w:val="c0"/>
          <w:color w:val="000000"/>
          <w:sz w:val="21"/>
          <w:szCs w:val="21"/>
        </w:rPr>
        <w:t xml:space="preserve"> и других ученых показали, что чаще бывает наоборот.  Одаренный ребенок нередко опережают сверстников и по этому параметру. На сегодня определенны виды одаренности: умственная, 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двигательную одаренность можно определить, как сочетание врожденных антропометрических, морфологических, психологических, физиологических и биохимических особенностей человека, однонаправленно влияющих на успешность какого-либо вида двигательной деятельности.</w:t>
      </w:r>
    </w:p>
    <w:p w14:paraId="1BBB1E17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</w:p>
    <w:p w14:paraId="747E28E7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В своей работе мы используем следующие признаки одаренности - быстрое освоение деятельности и ее выполнения, использование новых типов деятельности, 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и конкурсах, наблюдение.</w:t>
      </w:r>
    </w:p>
    <w:p w14:paraId="26F409E0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При выборе содержания и методов работы с одаренными детьми мы учитываем, что каждому возрастному этапу детского развития соответствуют разные типы ведущей деятельности.</w:t>
      </w:r>
    </w:p>
    <w:p w14:paraId="7B2B95D6" w14:textId="77777777" w:rsidR="00F73C1C" w:rsidRPr="00F73C1C" w:rsidRDefault="00F73C1C" w:rsidP="00F73C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C1C">
        <w:rPr>
          <w:rStyle w:val="c0"/>
          <w:color w:val="000000"/>
          <w:sz w:val="21"/>
          <w:szCs w:val="21"/>
        </w:rPr>
        <w:t>Так, например, у детей 5 классов</w:t>
      </w:r>
      <w:proofErr w:type="gramStart"/>
      <w:r w:rsidRPr="00F73C1C">
        <w:rPr>
          <w:rStyle w:val="c0"/>
          <w:color w:val="000000"/>
          <w:sz w:val="21"/>
          <w:szCs w:val="21"/>
        </w:rPr>
        <w:t>-это</w:t>
      </w:r>
      <w:proofErr w:type="gramEnd"/>
      <w:r w:rsidRPr="00F73C1C">
        <w:rPr>
          <w:rStyle w:val="c0"/>
          <w:color w:val="000000"/>
          <w:sz w:val="21"/>
          <w:szCs w:val="21"/>
        </w:rPr>
        <w:t xml:space="preserve"> игровая деятельность, направленная на развитие физических качеств, посредством игры. Учителя стараются выявлять одаренных детей на начальных стадиях и привлекать их к регулярным занятиям физической культурой и посещать спортивные секции.</w:t>
      </w:r>
    </w:p>
    <w:p w14:paraId="7F2250A6" w14:textId="77777777" w:rsidR="00F12C76" w:rsidRPr="00F73C1C" w:rsidRDefault="00F12C76" w:rsidP="00F73C1C">
      <w:pPr>
        <w:spacing w:after="0"/>
        <w:ind w:firstLine="709"/>
        <w:jc w:val="both"/>
        <w:rPr>
          <w:rFonts w:cs="Times New Roman"/>
        </w:rPr>
      </w:pPr>
    </w:p>
    <w:sectPr w:rsidR="00F12C76" w:rsidRPr="00F73C1C" w:rsidSect="00C065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C"/>
    <w:rsid w:val="0012536A"/>
    <w:rsid w:val="006C0B77"/>
    <w:rsid w:val="008242FF"/>
    <w:rsid w:val="00870751"/>
    <w:rsid w:val="00922C48"/>
    <w:rsid w:val="00B915B7"/>
    <w:rsid w:val="00C06598"/>
    <w:rsid w:val="00EA59DF"/>
    <w:rsid w:val="00EE4070"/>
    <w:rsid w:val="00F12C76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0A09"/>
  <w15:chartTrackingRefBased/>
  <w15:docId w15:val="{6325C85B-7862-427A-9678-3A2E938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73C1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F73C1C"/>
  </w:style>
  <w:style w:type="paragraph" w:customStyle="1" w:styleId="c4">
    <w:name w:val="c4"/>
    <w:basedOn w:val="a"/>
    <w:rsid w:val="00F73C1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F7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2024-04-12T07:33:00Z</dcterms:created>
  <dcterms:modified xsi:type="dcterms:W3CDTF">2024-04-12T07:36:00Z</dcterms:modified>
</cp:coreProperties>
</file>