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5284" w14:textId="77777777" w:rsidR="00B449C3" w:rsidRPr="00E3708F" w:rsidRDefault="00B449C3" w:rsidP="00B449C3">
      <w:pPr>
        <w:spacing w:after="0" w:line="240" w:lineRule="auto"/>
        <w:jc w:val="center"/>
        <w:rPr>
          <w:caps/>
          <w:sz w:val="28"/>
          <w:szCs w:val="28"/>
        </w:rPr>
      </w:pPr>
      <w:r w:rsidRPr="00E3708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389CC0" wp14:editId="00E25CDD">
            <wp:simplePos x="0" y="0"/>
            <wp:positionH relativeFrom="margin">
              <wp:posOffset>-835025</wp:posOffset>
            </wp:positionH>
            <wp:positionV relativeFrom="margin">
              <wp:posOffset>-192681</wp:posOffset>
            </wp:positionV>
            <wp:extent cx="838200" cy="1114425"/>
            <wp:effectExtent l="0" t="0" r="0" b="9525"/>
            <wp:wrapSquare wrapText="bothSides"/>
            <wp:docPr id="3" name="Рисунок 3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08F">
        <w:rPr>
          <w:sz w:val="28"/>
          <w:szCs w:val="28"/>
        </w:rPr>
        <w:t>МУНИЦИПАЛЬНОЕ БЮДЖЕТНОЕ ОБЩЕОБРАЗОВАТЕЛЬНОЕ УЧРЕЖДЕНИЕ</w:t>
      </w:r>
    </w:p>
    <w:p w14:paraId="2E076E7E" w14:textId="77777777" w:rsidR="00B449C3" w:rsidRPr="00E3708F" w:rsidRDefault="00B449C3" w:rsidP="00B449C3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E3708F">
        <w:rPr>
          <w:b/>
          <w:bCs/>
          <w:sz w:val="28"/>
          <w:szCs w:val="28"/>
        </w:rPr>
        <w:t xml:space="preserve"> «Гимназия №29 г. Уссурийска»</w:t>
      </w:r>
    </w:p>
    <w:p w14:paraId="6E2697C2" w14:textId="77777777" w:rsidR="00B449C3" w:rsidRPr="00E3708F" w:rsidRDefault="00B449C3" w:rsidP="00B449C3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E3708F">
        <w:rPr>
          <w:b/>
          <w:bCs/>
          <w:sz w:val="28"/>
          <w:szCs w:val="28"/>
        </w:rPr>
        <w:t>Уссурийского городского округа</w:t>
      </w:r>
    </w:p>
    <w:p w14:paraId="5998F253" w14:textId="77777777" w:rsidR="00B449C3" w:rsidRPr="00E3708F" w:rsidRDefault="00B449C3" w:rsidP="00B449C3">
      <w:pPr>
        <w:spacing w:after="0" w:line="240" w:lineRule="auto"/>
        <w:jc w:val="center"/>
        <w:rPr>
          <w:sz w:val="28"/>
          <w:szCs w:val="28"/>
        </w:rPr>
      </w:pPr>
    </w:p>
    <w:p w14:paraId="5B9535F0" w14:textId="77777777" w:rsidR="00B449C3" w:rsidRPr="00E3708F" w:rsidRDefault="00B449C3" w:rsidP="00B449C3">
      <w:pPr>
        <w:pBdr>
          <w:top w:val="thinThickSmallGap" w:sz="24" w:space="1" w:color="auto"/>
        </w:pBdr>
        <w:spacing w:after="0" w:line="240" w:lineRule="auto"/>
        <w:jc w:val="center"/>
        <w:rPr>
          <w:sz w:val="28"/>
          <w:szCs w:val="28"/>
        </w:rPr>
      </w:pPr>
      <w:r w:rsidRPr="00E3708F">
        <w:rPr>
          <w:i/>
          <w:sz w:val="28"/>
          <w:szCs w:val="28"/>
        </w:rPr>
        <w:t>692525, Приморский край, г. Уссурийск, ул. Крестьянская, 55, тел./факс 8(4234)33-44-04</w:t>
      </w:r>
    </w:p>
    <w:p w14:paraId="06432596" w14:textId="77777777" w:rsidR="00B449C3" w:rsidRPr="00CD3116" w:rsidRDefault="00B449C3" w:rsidP="00B449C3">
      <w:pPr>
        <w:pBdr>
          <w:top w:val="thinThickSmallGap" w:sz="24" w:space="1" w:color="auto"/>
        </w:pBdr>
        <w:spacing w:after="0" w:line="240" w:lineRule="auto"/>
        <w:jc w:val="center"/>
        <w:rPr>
          <w:sz w:val="28"/>
          <w:szCs w:val="28"/>
        </w:rPr>
      </w:pPr>
      <w:r w:rsidRPr="00E3708F">
        <w:rPr>
          <w:sz w:val="28"/>
          <w:szCs w:val="28"/>
          <w:lang w:val="en-US"/>
        </w:rPr>
        <w:t>E</w:t>
      </w:r>
      <w:r w:rsidRPr="00CD3116">
        <w:rPr>
          <w:sz w:val="28"/>
          <w:szCs w:val="28"/>
        </w:rPr>
        <w:t>-</w:t>
      </w:r>
      <w:r w:rsidRPr="00E3708F">
        <w:rPr>
          <w:sz w:val="28"/>
          <w:szCs w:val="28"/>
          <w:lang w:val="en-US"/>
        </w:rPr>
        <w:t>mail</w:t>
      </w:r>
      <w:r w:rsidRPr="00CD3116">
        <w:rPr>
          <w:sz w:val="28"/>
          <w:szCs w:val="28"/>
        </w:rPr>
        <w:t xml:space="preserve">.: </w:t>
      </w:r>
      <w:hyperlink r:id="rId6" w:history="1">
        <w:r w:rsidRPr="00E3708F">
          <w:rPr>
            <w:sz w:val="28"/>
            <w:szCs w:val="28"/>
            <w:lang w:val="en-US"/>
          </w:rPr>
          <w:t>netuss</w:t>
        </w:r>
        <w:r w:rsidRPr="00CD3116">
          <w:rPr>
            <w:sz w:val="28"/>
            <w:szCs w:val="28"/>
          </w:rPr>
          <w:t>@</w:t>
        </w:r>
        <w:r w:rsidRPr="00E3708F">
          <w:rPr>
            <w:sz w:val="28"/>
            <w:szCs w:val="28"/>
            <w:lang w:val="en-US"/>
          </w:rPr>
          <w:t>mail</w:t>
        </w:r>
        <w:r w:rsidRPr="00CD3116">
          <w:rPr>
            <w:sz w:val="28"/>
            <w:szCs w:val="28"/>
          </w:rPr>
          <w:t>.</w:t>
        </w:r>
        <w:r w:rsidRPr="00E3708F">
          <w:rPr>
            <w:sz w:val="28"/>
            <w:szCs w:val="28"/>
            <w:lang w:val="en-US"/>
          </w:rPr>
          <w:t>ru</w:t>
        </w:r>
        <w:r w:rsidRPr="00CD3116">
          <w:rPr>
            <w:sz w:val="28"/>
            <w:szCs w:val="28"/>
          </w:rPr>
          <w:t>/</w:t>
        </w:r>
      </w:hyperlink>
      <w:r w:rsidRPr="00CD3116">
        <w:rPr>
          <w:sz w:val="28"/>
          <w:szCs w:val="28"/>
        </w:rPr>
        <w:t xml:space="preserve">, </w:t>
      </w:r>
      <w:r w:rsidRPr="00E3708F">
        <w:rPr>
          <w:sz w:val="28"/>
          <w:szCs w:val="28"/>
        </w:rPr>
        <w:t>сайт</w:t>
      </w:r>
      <w:r w:rsidRPr="00CD3116">
        <w:rPr>
          <w:sz w:val="28"/>
          <w:szCs w:val="28"/>
        </w:rPr>
        <w:t xml:space="preserve"> </w:t>
      </w:r>
      <w:hyperlink r:id="rId7" w:history="1">
        <w:r w:rsidRPr="00E3708F">
          <w:rPr>
            <w:sz w:val="28"/>
            <w:szCs w:val="28"/>
            <w:lang w:val="en-US"/>
          </w:rPr>
          <w:t>http</w:t>
        </w:r>
        <w:r w:rsidRPr="00CD3116">
          <w:rPr>
            <w:sz w:val="28"/>
            <w:szCs w:val="28"/>
          </w:rPr>
          <w:t>://</w:t>
        </w:r>
        <w:proofErr w:type="spellStart"/>
        <w:r w:rsidRPr="00E3708F">
          <w:rPr>
            <w:sz w:val="28"/>
            <w:szCs w:val="28"/>
            <w:lang w:val="en-US"/>
          </w:rPr>
          <w:t>gimnasiya</w:t>
        </w:r>
        <w:proofErr w:type="spellEnd"/>
        <w:r w:rsidRPr="00CD3116">
          <w:rPr>
            <w:sz w:val="28"/>
            <w:szCs w:val="28"/>
          </w:rPr>
          <w:t>29.</w:t>
        </w:r>
        <w:proofErr w:type="spellStart"/>
        <w:r w:rsidRPr="00E3708F">
          <w:rPr>
            <w:sz w:val="28"/>
            <w:szCs w:val="28"/>
            <w:lang w:val="en-US"/>
          </w:rPr>
          <w:t>ru</w:t>
        </w:r>
        <w:proofErr w:type="spellEnd"/>
        <w:r w:rsidRPr="00CD3116">
          <w:rPr>
            <w:sz w:val="28"/>
            <w:szCs w:val="28"/>
          </w:rPr>
          <w:t>/</w:t>
        </w:r>
      </w:hyperlink>
    </w:p>
    <w:p w14:paraId="5905A676" w14:textId="77777777" w:rsidR="001641C6" w:rsidRDefault="001641C6" w:rsidP="001641C6">
      <w:pPr>
        <w:shd w:val="clear" w:color="auto" w:fill="FFFFFF"/>
        <w:spacing w:after="0" w:line="240" w:lineRule="auto"/>
        <w:ind w:left="11" w:right="57"/>
        <w:jc w:val="center"/>
        <w:outlineLvl w:val="1"/>
        <w:rPr>
          <w:b/>
          <w:bCs/>
          <w:caps/>
          <w:sz w:val="26"/>
          <w:szCs w:val="26"/>
        </w:rPr>
      </w:pPr>
    </w:p>
    <w:p w14:paraId="48CFD4D5" w14:textId="77777777" w:rsidR="001641C6" w:rsidRDefault="00B10C36" w:rsidP="001641C6">
      <w:pPr>
        <w:shd w:val="clear" w:color="auto" w:fill="FFFFFF"/>
        <w:spacing w:after="0" w:line="240" w:lineRule="auto"/>
        <w:ind w:left="11" w:right="57"/>
        <w:jc w:val="center"/>
        <w:outlineLvl w:val="1"/>
        <w:rPr>
          <w:b/>
          <w:bCs/>
          <w:caps/>
          <w:sz w:val="26"/>
          <w:szCs w:val="26"/>
        </w:rPr>
      </w:pPr>
      <w:r w:rsidRPr="00C01719">
        <w:rPr>
          <w:b/>
          <w:bCs/>
          <w:caps/>
          <w:sz w:val="26"/>
          <w:szCs w:val="26"/>
        </w:rPr>
        <w:t xml:space="preserve">РАБОЧАЯ ПРОГРАММА </w:t>
      </w:r>
      <w:r w:rsidR="001641C6">
        <w:rPr>
          <w:b/>
          <w:bCs/>
          <w:caps/>
          <w:sz w:val="26"/>
          <w:szCs w:val="26"/>
        </w:rPr>
        <w:t>Элективного курса</w:t>
      </w:r>
    </w:p>
    <w:p w14:paraId="6824D2A8" w14:textId="77777777" w:rsidR="00B10C36" w:rsidRDefault="001641C6" w:rsidP="001641C6">
      <w:pPr>
        <w:shd w:val="clear" w:color="auto" w:fill="FFFFFF"/>
        <w:spacing w:after="0" w:line="240" w:lineRule="auto"/>
        <w:ind w:left="11" w:right="57"/>
        <w:jc w:val="center"/>
        <w:outlineLvl w:val="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B10C36" w:rsidRPr="001641C6">
        <w:rPr>
          <w:b/>
          <w:color w:val="auto"/>
          <w:sz w:val="28"/>
          <w:szCs w:val="28"/>
        </w:rPr>
        <w:t>«Лингвистический практикум по английскому языку»</w:t>
      </w:r>
      <w:r>
        <w:rPr>
          <w:b/>
          <w:color w:val="auto"/>
          <w:sz w:val="28"/>
          <w:szCs w:val="28"/>
        </w:rPr>
        <w:t xml:space="preserve"> </w:t>
      </w:r>
      <w:r w:rsidR="00B10C36" w:rsidRPr="001641C6">
        <w:rPr>
          <w:b/>
          <w:color w:val="auto"/>
          <w:sz w:val="28"/>
          <w:szCs w:val="28"/>
        </w:rPr>
        <w:t>для 10 класса среднего общего образования</w:t>
      </w:r>
      <w:r>
        <w:rPr>
          <w:b/>
          <w:color w:val="auto"/>
          <w:sz w:val="28"/>
          <w:szCs w:val="28"/>
        </w:rPr>
        <w:t xml:space="preserve"> </w:t>
      </w:r>
      <w:r w:rsidR="00B10C36" w:rsidRPr="001641C6">
        <w:rPr>
          <w:b/>
          <w:color w:val="auto"/>
          <w:sz w:val="28"/>
          <w:szCs w:val="28"/>
        </w:rPr>
        <w:t>на 2023-2024 учебный год</w:t>
      </w:r>
    </w:p>
    <w:p w14:paraId="67B26AB8" w14:textId="77777777" w:rsidR="001641C6" w:rsidRDefault="001641C6" w:rsidP="001641C6">
      <w:pPr>
        <w:spacing w:after="0" w:line="240" w:lineRule="auto"/>
        <w:ind w:left="11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английского языка МБОУ «Гимназия №29 г.Уссурийска»</w:t>
      </w:r>
    </w:p>
    <w:p w14:paraId="42B50011" w14:textId="77777777" w:rsidR="001641C6" w:rsidRPr="001641C6" w:rsidRDefault="001641C6" w:rsidP="001641C6">
      <w:pPr>
        <w:spacing w:after="0" w:line="240" w:lineRule="auto"/>
        <w:ind w:left="11" w:right="57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sz w:val="28"/>
          <w:szCs w:val="28"/>
        </w:rPr>
        <w:t>Штеревой</w:t>
      </w:r>
      <w:proofErr w:type="spellEnd"/>
      <w:r>
        <w:rPr>
          <w:b/>
          <w:sz w:val="28"/>
          <w:szCs w:val="28"/>
        </w:rPr>
        <w:t xml:space="preserve"> Татьяны Анатольевны</w:t>
      </w:r>
    </w:p>
    <w:p w14:paraId="34D0633E" w14:textId="77777777" w:rsidR="00B449C3" w:rsidRDefault="00B449C3" w:rsidP="00B449C3">
      <w:pPr>
        <w:shd w:val="clear" w:color="auto" w:fill="FFFFFF"/>
        <w:spacing w:after="0" w:line="240" w:lineRule="auto"/>
        <w:ind w:firstLine="227"/>
        <w:jc w:val="left"/>
        <w:rPr>
          <w:rStyle w:val="a3"/>
          <w:b/>
          <w:sz w:val="26"/>
          <w:szCs w:val="26"/>
        </w:rPr>
      </w:pPr>
    </w:p>
    <w:p w14:paraId="397C1DE9" w14:textId="77777777" w:rsidR="00B10C36" w:rsidRPr="001641C6" w:rsidRDefault="00F52667" w:rsidP="001641C6">
      <w:pPr>
        <w:shd w:val="clear" w:color="auto" w:fill="FFFFFF"/>
        <w:spacing w:after="0" w:line="240" w:lineRule="auto"/>
        <w:ind w:firstLine="227"/>
        <w:jc w:val="center"/>
        <w:rPr>
          <w:color w:val="auto"/>
          <w:sz w:val="28"/>
          <w:szCs w:val="28"/>
        </w:rPr>
      </w:pPr>
      <w:hyperlink w:history="1">
        <w:r w:rsidR="00B449C3" w:rsidRPr="001641C6">
          <w:rPr>
            <w:rStyle w:val="a3"/>
            <w:sz w:val="28"/>
            <w:szCs w:val="28"/>
          </w:rPr>
          <w:t>https://gimnaziya29ussurijsk- r25.gosweb.gosuslugi.ru/</w:t>
        </w:r>
        <w:proofErr w:type="spellStart"/>
        <w:r w:rsidR="00B449C3" w:rsidRPr="001641C6">
          <w:rPr>
            <w:rStyle w:val="a3"/>
            <w:sz w:val="28"/>
            <w:szCs w:val="28"/>
          </w:rPr>
          <w:t>netcat_files</w:t>
        </w:r>
        <w:proofErr w:type="spellEnd"/>
        <w:r w:rsidR="00B449C3" w:rsidRPr="001641C6">
          <w:rPr>
            <w:rStyle w:val="a3"/>
            <w:sz w:val="28"/>
            <w:szCs w:val="28"/>
          </w:rPr>
          <w:t>/</w:t>
        </w:r>
        <w:proofErr w:type="spellStart"/>
        <w:r w:rsidR="00B449C3" w:rsidRPr="001641C6">
          <w:rPr>
            <w:rStyle w:val="a3"/>
            <w:sz w:val="28"/>
            <w:szCs w:val="28"/>
          </w:rPr>
          <w:t>userfiles</w:t>
        </w:r>
        <w:proofErr w:type="spellEnd"/>
        <w:r w:rsidR="00B449C3" w:rsidRPr="001641C6">
          <w:rPr>
            <w:rStyle w:val="a3"/>
            <w:sz w:val="28"/>
            <w:szCs w:val="28"/>
          </w:rPr>
          <w:t>/3/</w:t>
        </w:r>
        <w:proofErr w:type="spellStart"/>
        <w:r w:rsidR="00B449C3" w:rsidRPr="001641C6">
          <w:rPr>
            <w:rStyle w:val="a3"/>
            <w:sz w:val="28"/>
            <w:szCs w:val="28"/>
          </w:rPr>
          <w:t>Rabochie</w:t>
        </w:r>
        <w:proofErr w:type="spellEnd"/>
        <w:r w:rsidR="00B449C3" w:rsidRPr="001641C6">
          <w:rPr>
            <w:rStyle w:val="a3"/>
            <w:sz w:val="28"/>
            <w:szCs w:val="28"/>
          </w:rPr>
          <w:t>_ programmy/srednyaya_shkola/elektivy/Lingvisticheskiy_praktikum_10_klass.pdf</w:t>
        </w:r>
      </w:hyperlink>
      <w:r w:rsidR="00B10C36" w:rsidRPr="001641C6">
        <w:rPr>
          <w:color w:val="auto"/>
          <w:sz w:val="28"/>
          <w:szCs w:val="28"/>
        </w:rPr>
        <w:t xml:space="preserve"> </w:t>
      </w:r>
      <w:r w:rsidR="00B10C36" w:rsidRPr="001641C6">
        <w:rPr>
          <w:b/>
          <w:color w:val="auto"/>
          <w:sz w:val="28"/>
          <w:szCs w:val="28"/>
        </w:rPr>
        <w:t xml:space="preserve">  </w:t>
      </w:r>
      <w:r w:rsidR="00B10C36" w:rsidRPr="001641C6">
        <w:rPr>
          <w:color w:val="auto"/>
          <w:sz w:val="28"/>
          <w:szCs w:val="28"/>
        </w:rPr>
        <w:t>- ссылка на сайт МБОУ «Гимназия №29 г.Уссурийска»</w:t>
      </w:r>
    </w:p>
    <w:p w14:paraId="69944C0F" w14:textId="77777777" w:rsidR="00B10C36" w:rsidRDefault="00B10C36" w:rsidP="00B10C36">
      <w:pPr>
        <w:ind w:left="0" w:firstLine="0"/>
      </w:pPr>
    </w:p>
    <w:p w14:paraId="7936C22C" w14:textId="77777777" w:rsidR="00B10C36" w:rsidRPr="00B449C3" w:rsidRDefault="00B10C36" w:rsidP="00B10C36">
      <w:pPr>
        <w:ind w:left="0" w:firstLine="0"/>
        <w:rPr>
          <w:sz w:val="28"/>
          <w:szCs w:val="28"/>
        </w:rPr>
      </w:pPr>
      <w:r w:rsidRPr="00B449C3">
        <w:rPr>
          <w:sz w:val="28"/>
          <w:szCs w:val="28"/>
        </w:rPr>
        <w:t xml:space="preserve">Данная программа предметного элективного курса разработана учителем английского языка </w:t>
      </w:r>
      <w:proofErr w:type="spellStart"/>
      <w:r w:rsidRPr="00B449C3">
        <w:rPr>
          <w:sz w:val="28"/>
          <w:szCs w:val="28"/>
        </w:rPr>
        <w:t>Штеревой</w:t>
      </w:r>
      <w:proofErr w:type="spellEnd"/>
      <w:r w:rsidRPr="00B449C3">
        <w:rPr>
          <w:sz w:val="28"/>
          <w:szCs w:val="28"/>
        </w:rPr>
        <w:t xml:space="preserve"> Т.А.  как курс по лексико-грамматическому практикуму английского </w:t>
      </w:r>
      <w:proofErr w:type="gramStart"/>
      <w:r w:rsidRPr="00B449C3">
        <w:rPr>
          <w:sz w:val="28"/>
          <w:szCs w:val="28"/>
        </w:rPr>
        <w:t>языка  для</w:t>
      </w:r>
      <w:proofErr w:type="gramEnd"/>
      <w:r w:rsidRPr="00B449C3">
        <w:rPr>
          <w:sz w:val="28"/>
          <w:szCs w:val="28"/>
        </w:rPr>
        <w:t xml:space="preserve"> учащихся 10–11 классов в соответствии с задачами модернизации содержания образования по иностранному языку. </w:t>
      </w:r>
    </w:p>
    <w:p w14:paraId="44C41350" w14:textId="77777777" w:rsidR="00B10C36" w:rsidRPr="00B449C3" w:rsidRDefault="00B10C36" w:rsidP="00B10C36">
      <w:pPr>
        <w:ind w:left="-15" w:right="49" w:firstLine="427"/>
        <w:rPr>
          <w:sz w:val="28"/>
          <w:szCs w:val="28"/>
        </w:rPr>
      </w:pPr>
      <w:r w:rsidRPr="00B449C3">
        <w:rPr>
          <w:sz w:val="28"/>
          <w:szCs w:val="28"/>
        </w:rPr>
        <w:t>Цель курса</w:t>
      </w:r>
      <w:r w:rsidR="00B449C3">
        <w:rPr>
          <w:sz w:val="28"/>
          <w:szCs w:val="28"/>
        </w:rPr>
        <w:t>:</w:t>
      </w:r>
      <w:r w:rsidRPr="00B449C3">
        <w:rPr>
          <w:sz w:val="28"/>
          <w:szCs w:val="28"/>
        </w:rPr>
        <w:t xml:space="preserve">  </w:t>
      </w:r>
    </w:p>
    <w:p w14:paraId="3125AB52" w14:textId="20918B1F" w:rsidR="00B449C3" w:rsidRDefault="00B10C36" w:rsidP="00B10C36">
      <w:pPr>
        <w:ind w:left="-5" w:right="49"/>
        <w:rPr>
          <w:sz w:val="28"/>
          <w:szCs w:val="28"/>
        </w:rPr>
      </w:pPr>
      <w:r w:rsidRPr="00B449C3">
        <w:rPr>
          <w:sz w:val="28"/>
          <w:szCs w:val="28"/>
        </w:rPr>
        <w:t xml:space="preserve">Помочь учащимся с высоким уровнем мотивации развивать </w:t>
      </w:r>
      <w:r w:rsidR="00F52667" w:rsidRPr="00B449C3">
        <w:rPr>
          <w:sz w:val="28"/>
          <w:szCs w:val="28"/>
        </w:rPr>
        <w:t>коммуникативную компетенцию</w:t>
      </w:r>
      <w:r w:rsidRPr="00B449C3">
        <w:rPr>
          <w:sz w:val="28"/>
          <w:szCs w:val="28"/>
        </w:rPr>
        <w:t xml:space="preserve"> на уровень В2 общеевропейской системы оценки владения иностранным языком. </w:t>
      </w:r>
    </w:p>
    <w:p w14:paraId="0D2A38AB" w14:textId="77777777" w:rsidR="00B10C36" w:rsidRPr="00B449C3" w:rsidRDefault="00B10C36" w:rsidP="00B10C36">
      <w:pPr>
        <w:ind w:left="-5" w:right="49"/>
        <w:rPr>
          <w:sz w:val="28"/>
          <w:szCs w:val="28"/>
        </w:rPr>
      </w:pPr>
      <w:r w:rsidRPr="00B449C3">
        <w:rPr>
          <w:sz w:val="28"/>
          <w:szCs w:val="28"/>
        </w:rPr>
        <w:t xml:space="preserve">Задачи курса: </w:t>
      </w:r>
    </w:p>
    <w:p w14:paraId="27CC9D5D" w14:textId="77777777" w:rsidR="00B10C36" w:rsidRPr="00B449C3" w:rsidRDefault="00B10C36" w:rsidP="006B4808">
      <w:pPr>
        <w:numPr>
          <w:ilvl w:val="0"/>
          <w:numId w:val="1"/>
        </w:numPr>
        <w:ind w:left="426" w:right="49" w:hanging="360"/>
        <w:rPr>
          <w:sz w:val="28"/>
          <w:szCs w:val="28"/>
        </w:rPr>
      </w:pPr>
      <w:r w:rsidRPr="00B449C3">
        <w:rPr>
          <w:sz w:val="28"/>
          <w:szCs w:val="28"/>
        </w:rPr>
        <w:t xml:space="preserve">развивать творческий потенциал учащихся; </w:t>
      </w:r>
    </w:p>
    <w:p w14:paraId="6FBDB6D3" w14:textId="77777777" w:rsidR="00B10C36" w:rsidRPr="00B449C3" w:rsidRDefault="00B10C36" w:rsidP="006B4808">
      <w:pPr>
        <w:numPr>
          <w:ilvl w:val="0"/>
          <w:numId w:val="1"/>
        </w:numPr>
        <w:ind w:left="426" w:right="49" w:hanging="360"/>
        <w:rPr>
          <w:sz w:val="28"/>
          <w:szCs w:val="28"/>
        </w:rPr>
      </w:pPr>
      <w:r w:rsidRPr="00B449C3">
        <w:rPr>
          <w:sz w:val="28"/>
          <w:szCs w:val="28"/>
        </w:rPr>
        <w:t xml:space="preserve">развивать способность и готовность к самостоятельному изучению иностранного языка и к дальнейшему самообразованию с его помощью; </w:t>
      </w:r>
    </w:p>
    <w:p w14:paraId="5C1BA5C6" w14:textId="77777777" w:rsidR="00B10C36" w:rsidRPr="00B449C3" w:rsidRDefault="00B10C36" w:rsidP="006B4808">
      <w:pPr>
        <w:numPr>
          <w:ilvl w:val="0"/>
          <w:numId w:val="1"/>
        </w:numPr>
        <w:ind w:left="426" w:right="49" w:hanging="360"/>
        <w:rPr>
          <w:sz w:val="28"/>
          <w:szCs w:val="28"/>
        </w:rPr>
      </w:pPr>
      <w:r w:rsidRPr="00B449C3">
        <w:rPr>
          <w:sz w:val="28"/>
          <w:szCs w:val="28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учебно-познавательной). </w:t>
      </w:r>
    </w:p>
    <w:p w14:paraId="2BB39724" w14:textId="77777777" w:rsidR="00B10C36" w:rsidRPr="00B449C3" w:rsidRDefault="00B10C36" w:rsidP="006B4808">
      <w:pPr>
        <w:numPr>
          <w:ilvl w:val="0"/>
          <w:numId w:val="1"/>
        </w:numPr>
        <w:spacing w:after="36"/>
        <w:ind w:left="426" w:right="49" w:hanging="360"/>
        <w:rPr>
          <w:sz w:val="28"/>
          <w:szCs w:val="28"/>
        </w:rPr>
      </w:pPr>
      <w:r w:rsidRPr="00B449C3">
        <w:rPr>
          <w:sz w:val="28"/>
          <w:szCs w:val="28"/>
        </w:rPr>
        <w:t xml:space="preserve">повторить и обобщить материал по тем разделам грамматики и лексики, чтения и письма, аудирования, которые входят во все основные части экзамена; </w:t>
      </w:r>
    </w:p>
    <w:p w14:paraId="23B9FD5F" w14:textId="77777777" w:rsidR="00B10C36" w:rsidRPr="00B449C3" w:rsidRDefault="00B10C36" w:rsidP="006B4808">
      <w:pPr>
        <w:numPr>
          <w:ilvl w:val="0"/>
          <w:numId w:val="1"/>
        </w:numPr>
        <w:ind w:left="426" w:right="49" w:hanging="360"/>
        <w:rPr>
          <w:sz w:val="28"/>
          <w:szCs w:val="28"/>
        </w:rPr>
      </w:pPr>
      <w:r w:rsidRPr="00B449C3">
        <w:rPr>
          <w:sz w:val="28"/>
          <w:szCs w:val="28"/>
        </w:rPr>
        <w:t xml:space="preserve">ознакомить учащихся с экзаменационным форматом; </w:t>
      </w:r>
    </w:p>
    <w:p w14:paraId="3E70FF13" w14:textId="77777777" w:rsidR="00F52667" w:rsidRDefault="00B10C36" w:rsidP="006B4808">
      <w:pPr>
        <w:numPr>
          <w:ilvl w:val="0"/>
          <w:numId w:val="1"/>
        </w:numPr>
        <w:ind w:left="426" w:right="49" w:hanging="360"/>
        <w:rPr>
          <w:sz w:val="28"/>
          <w:szCs w:val="28"/>
        </w:rPr>
      </w:pPr>
      <w:r w:rsidRPr="00B449C3">
        <w:rPr>
          <w:sz w:val="28"/>
          <w:szCs w:val="28"/>
        </w:rPr>
        <w:t xml:space="preserve">развивать гибкость мышления, способность ориентироваться в типах экзаменационных заданий; </w:t>
      </w:r>
    </w:p>
    <w:p w14:paraId="3139EF51" w14:textId="664BFAA5" w:rsidR="00B10C36" w:rsidRPr="00B449C3" w:rsidRDefault="00B10C36" w:rsidP="006B4808">
      <w:pPr>
        <w:numPr>
          <w:ilvl w:val="0"/>
          <w:numId w:val="1"/>
        </w:numPr>
        <w:ind w:left="426" w:right="49" w:hanging="360"/>
        <w:rPr>
          <w:sz w:val="28"/>
          <w:szCs w:val="28"/>
        </w:rPr>
      </w:pPr>
      <w:r w:rsidRPr="00B449C3">
        <w:rPr>
          <w:rFonts w:eastAsia="Arial"/>
          <w:sz w:val="28"/>
          <w:szCs w:val="28"/>
        </w:rPr>
        <w:t xml:space="preserve"> </w:t>
      </w:r>
      <w:r w:rsidRPr="00B449C3">
        <w:rPr>
          <w:sz w:val="28"/>
          <w:szCs w:val="28"/>
        </w:rPr>
        <w:t xml:space="preserve">подготовка обучающихся к </w:t>
      </w:r>
      <w:r w:rsidR="00F52667">
        <w:rPr>
          <w:sz w:val="28"/>
          <w:szCs w:val="28"/>
        </w:rPr>
        <w:t xml:space="preserve">успешной </w:t>
      </w:r>
      <w:r w:rsidRPr="00B449C3">
        <w:rPr>
          <w:sz w:val="28"/>
          <w:szCs w:val="28"/>
        </w:rPr>
        <w:t xml:space="preserve">сдаче ЕГЭ. </w:t>
      </w:r>
    </w:p>
    <w:p w14:paraId="169ECD0C" w14:textId="77777777" w:rsidR="00B449C3" w:rsidRDefault="00B10C36" w:rsidP="006B4808">
      <w:pPr>
        <w:ind w:left="-5" w:right="49"/>
        <w:rPr>
          <w:b/>
          <w:sz w:val="28"/>
          <w:szCs w:val="28"/>
        </w:rPr>
      </w:pPr>
      <w:r w:rsidRPr="00B449C3">
        <w:rPr>
          <w:sz w:val="28"/>
          <w:szCs w:val="28"/>
        </w:rPr>
        <w:t xml:space="preserve">Данная программа элективных курсов предназначена для учащихся 10 класса, рассчитана на 1 час в неделю на два учебных года. </w:t>
      </w:r>
    </w:p>
    <w:p w14:paraId="7B790D50" w14:textId="77777777" w:rsidR="00F52667" w:rsidRDefault="00F52667" w:rsidP="00B449C3">
      <w:pPr>
        <w:spacing w:after="0" w:line="259" w:lineRule="auto"/>
        <w:ind w:left="-5" w:right="235"/>
        <w:jc w:val="center"/>
        <w:rPr>
          <w:b/>
          <w:sz w:val="28"/>
          <w:szCs w:val="28"/>
        </w:rPr>
      </w:pPr>
    </w:p>
    <w:p w14:paraId="2943C425" w14:textId="77777777" w:rsidR="00F52667" w:rsidRDefault="00F52667" w:rsidP="00B449C3">
      <w:pPr>
        <w:spacing w:after="0" w:line="259" w:lineRule="auto"/>
        <w:ind w:left="-5" w:right="235"/>
        <w:jc w:val="center"/>
        <w:rPr>
          <w:b/>
          <w:sz w:val="28"/>
          <w:szCs w:val="28"/>
        </w:rPr>
      </w:pPr>
    </w:p>
    <w:p w14:paraId="652CF7EF" w14:textId="6E00A195" w:rsidR="00B10C36" w:rsidRPr="00B449C3" w:rsidRDefault="00B10C36" w:rsidP="00B449C3">
      <w:pPr>
        <w:spacing w:after="0" w:line="259" w:lineRule="auto"/>
        <w:ind w:left="-5" w:right="235"/>
        <w:jc w:val="center"/>
        <w:rPr>
          <w:sz w:val="28"/>
          <w:szCs w:val="28"/>
        </w:rPr>
      </w:pPr>
      <w:r w:rsidRPr="00B449C3">
        <w:rPr>
          <w:b/>
          <w:sz w:val="28"/>
          <w:szCs w:val="28"/>
        </w:rPr>
        <w:lastRenderedPageBreak/>
        <w:t>Планируемые результаты освоения учебного курса</w:t>
      </w:r>
    </w:p>
    <w:p w14:paraId="54A4BCBA" w14:textId="77777777" w:rsidR="00F52667" w:rsidRDefault="00B10C36" w:rsidP="00F52667">
      <w:pPr>
        <w:ind w:left="-5" w:right="49" w:firstLine="713"/>
        <w:rPr>
          <w:sz w:val="28"/>
          <w:szCs w:val="28"/>
        </w:rPr>
      </w:pPr>
      <w:r w:rsidRPr="00B449C3">
        <w:rPr>
          <w:sz w:val="28"/>
          <w:szCs w:val="28"/>
        </w:rPr>
        <w:t xml:space="preserve">Данная программа обеспечивает </w:t>
      </w:r>
      <w:r w:rsidR="00B449C3">
        <w:rPr>
          <w:sz w:val="28"/>
          <w:szCs w:val="28"/>
        </w:rPr>
        <w:t>развитие</w:t>
      </w:r>
      <w:r w:rsidRPr="00B449C3">
        <w:rPr>
          <w:sz w:val="28"/>
          <w:szCs w:val="28"/>
        </w:rPr>
        <w:t xml:space="preserve"> личностных, метапредметных </w:t>
      </w:r>
    </w:p>
    <w:p w14:paraId="09307CF8" w14:textId="74D2B144" w:rsidR="00B10C36" w:rsidRPr="00B449C3" w:rsidRDefault="00F52667" w:rsidP="00F52667">
      <w:pPr>
        <w:ind w:right="4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C36" w:rsidRPr="00B449C3">
        <w:rPr>
          <w:sz w:val="28"/>
          <w:szCs w:val="28"/>
        </w:rPr>
        <w:t xml:space="preserve">и предметных результатов.  </w:t>
      </w:r>
    </w:p>
    <w:p w14:paraId="2436F436" w14:textId="77777777" w:rsidR="00B10C36" w:rsidRPr="00B449C3" w:rsidRDefault="00B10C36" w:rsidP="006B4808">
      <w:pPr>
        <w:spacing w:after="0" w:line="259" w:lineRule="auto"/>
        <w:ind w:left="-5" w:right="235"/>
        <w:jc w:val="center"/>
        <w:rPr>
          <w:sz w:val="28"/>
          <w:szCs w:val="28"/>
        </w:rPr>
      </w:pPr>
      <w:r w:rsidRPr="00B449C3">
        <w:rPr>
          <w:b/>
          <w:sz w:val="28"/>
          <w:szCs w:val="28"/>
        </w:rPr>
        <w:t>Личностные результаты:</w:t>
      </w:r>
    </w:p>
    <w:p w14:paraId="6B438558" w14:textId="77777777" w:rsidR="00B10C36" w:rsidRPr="00B449C3" w:rsidRDefault="00B10C36" w:rsidP="006B4808">
      <w:pPr>
        <w:ind w:left="350" w:right="49" w:firstLine="0"/>
        <w:rPr>
          <w:sz w:val="28"/>
          <w:szCs w:val="28"/>
        </w:rPr>
      </w:pPr>
      <w:r w:rsidRPr="00B449C3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14:paraId="185F76FC" w14:textId="77777777" w:rsidR="00B10C36" w:rsidRPr="00B449C3" w:rsidRDefault="00B449C3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449C3">
        <w:rPr>
          <w:sz w:val="28"/>
          <w:szCs w:val="28"/>
        </w:rPr>
        <w:t>ответственного</w:t>
      </w:r>
      <w:r w:rsidR="00B10C36" w:rsidRPr="00B449C3">
        <w:rPr>
          <w:sz w:val="28"/>
          <w:szCs w:val="28"/>
        </w:rPr>
        <w:t xml:space="preserve">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21645852" w14:textId="77777777" w:rsidR="00B10C36" w:rsidRPr="00B449C3" w:rsidRDefault="00B449C3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449C3">
        <w:rPr>
          <w:sz w:val="28"/>
          <w:szCs w:val="28"/>
        </w:rPr>
        <w:t>осознанного</w:t>
      </w:r>
      <w:r w:rsidR="00B10C36" w:rsidRPr="00B449C3">
        <w:rPr>
          <w:sz w:val="28"/>
          <w:szCs w:val="28"/>
        </w:rPr>
        <w:t xml:space="preserve">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14:paraId="219D132A" w14:textId="77777777" w:rsidR="00B10C36" w:rsidRDefault="00B449C3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B10C36" w:rsidRPr="00B449C3">
        <w:rPr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</w:t>
      </w:r>
      <w:r>
        <w:rPr>
          <w:sz w:val="28"/>
          <w:szCs w:val="28"/>
        </w:rPr>
        <w:t>-</w:t>
      </w:r>
      <w:r w:rsidR="00B10C36" w:rsidRPr="00B449C3">
        <w:rPr>
          <w:sz w:val="28"/>
          <w:szCs w:val="28"/>
        </w:rPr>
        <w:t xml:space="preserve">исследовательской, творческой и других видах деятельности; </w:t>
      </w:r>
    </w:p>
    <w:p w14:paraId="21F4EFC7" w14:textId="77777777" w:rsidR="006B4808" w:rsidRDefault="00B449C3" w:rsidP="006B4808">
      <w:pPr>
        <w:ind w:left="0" w:right="49" w:firstLine="0"/>
        <w:rPr>
          <w:sz w:val="28"/>
          <w:szCs w:val="28"/>
        </w:rPr>
      </w:pPr>
      <w:r>
        <w:rPr>
          <w:sz w:val="28"/>
          <w:szCs w:val="28"/>
        </w:rPr>
        <w:t>-   развитие</w:t>
      </w:r>
      <w:r w:rsidR="00B10C36" w:rsidRPr="00B449C3">
        <w:rPr>
          <w:sz w:val="28"/>
          <w:szCs w:val="28"/>
        </w:rPr>
        <w:t xml:space="preserve"> </w:t>
      </w:r>
      <w:r w:rsidR="00B10C36" w:rsidRPr="00B449C3">
        <w:rPr>
          <w:sz w:val="28"/>
          <w:szCs w:val="28"/>
        </w:rPr>
        <w:tab/>
        <w:t xml:space="preserve">мотивации </w:t>
      </w:r>
      <w:r w:rsidR="006B4808">
        <w:rPr>
          <w:sz w:val="28"/>
          <w:szCs w:val="28"/>
        </w:rPr>
        <w:tab/>
        <w:t xml:space="preserve">изучения </w:t>
      </w:r>
      <w:r w:rsidR="006B4808">
        <w:rPr>
          <w:sz w:val="28"/>
          <w:szCs w:val="28"/>
        </w:rPr>
        <w:tab/>
        <w:t xml:space="preserve">иностранных </w:t>
      </w:r>
      <w:r w:rsidR="006B4808">
        <w:rPr>
          <w:sz w:val="28"/>
          <w:szCs w:val="28"/>
        </w:rPr>
        <w:tab/>
        <w:t>языков и</w:t>
      </w:r>
    </w:p>
    <w:p w14:paraId="4C9F5DA3" w14:textId="77777777" w:rsidR="00B449C3" w:rsidRDefault="006B4808" w:rsidP="006B4808">
      <w:pPr>
        <w:ind w:left="0" w:right="49" w:firstLine="0"/>
        <w:rPr>
          <w:sz w:val="28"/>
          <w:szCs w:val="28"/>
        </w:rPr>
      </w:pPr>
      <w:r>
        <w:rPr>
          <w:sz w:val="28"/>
          <w:szCs w:val="28"/>
        </w:rPr>
        <w:t xml:space="preserve">     стремления  </w:t>
      </w:r>
      <w:r w:rsidR="00B449C3">
        <w:rPr>
          <w:sz w:val="28"/>
          <w:szCs w:val="28"/>
        </w:rPr>
        <w:t xml:space="preserve">  </w:t>
      </w:r>
      <w:r w:rsidR="00B10C36" w:rsidRPr="00B449C3">
        <w:rPr>
          <w:sz w:val="28"/>
          <w:szCs w:val="28"/>
        </w:rPr>
        <w:tab/>
        <w:t>к самосовершенствованию в образовательной области</w:t>
      </w:r>
      <w:r>
        <w:rPr>
          <w:sz w:val="28"/>
          <w:szCs w:val="28"/>
        </w:rPr>
        <w:t xml:space="preserve"> </w:t>
      </w:r>
      <w:r w:rsidR="00B449C3">
        <w:rPr>
          <w:sz w:val="28"/>
          <w:szCs w:val="28"/>
        </w:rPr>
        <w:t xml:space="preserve"> </w:t>
      </w:r>
    </w:p>
    <w:p w14:paraId="18D826D6" w14:textId="77777777" w:rsidR="00B10C36" w:rsidRPr="00B449C3" w:rsidRDefault="00B449C3" w:rsidP="00B449C3">
      <w:pPr>
        <w:ind w:left="0" w:right="4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0C36" w:rsidRPr="00B449C3">
        <w:rPr>
          <w:sz w:val="28"/>
          <w:szCs w:val="28"/>
        </w:rPr>
        <w:t xml:space="preserve"> «Иностранный язык»; </w:t>
      </w:r>
    </w:p>
    <w:p w14:paraId="37569372" w14:textId="77777777" w:rsidR="00B10C36" w:rsidRPr="00B449C3" w:rsidRDefault="00B10C36" w:rsidP="00B449C3">
      <w:pPr>
        <w:numPr>
          <w:ilvl w:val="0"/>
          <w:numId w:val="2"/>
        </w:numPr>
        <w:ind w:right="49" w:hanging="350"/>
        <w:jc w:val="left"/>
        <w:rPr>
          <w:sz w:val="28"/>
          <w:szCs w:val="28"/>
        </w:rPr>
      </w:pPr>
      <w:r w:rsidRPr="00B449C3">
        <w:rPr>
          <w:sz w:val="28"/>
          <w:szCs w:val="28"/>
        </w:rPr>
        <w:t xml:space="preserve">стремление к совершенствованию речевой культуры в целом; </w:t>
      </w:r>
    </w:p>
    <w:p w14:paraId="0F633CA2" w14:textId="77777777" w:rsidR="00B10C36" w:rsidRPr="00B449C3" w:rsidRDefault="00B449C3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B10C36" w:rsidRPr="00B449C3">
        <w:rPr>
          <w:sz w:val="28"/>
          <w:szCs w:val="28"/>
        </w:rPr>
        <w:t xml:space="preserve"> коммуникативной компетенции в межкультурной и</w:t>
      </w:r>
      <w:r>
        <w:rPr>
          <w:sz w:val="28"/>
          <w:szCs w:val="28"/>
        </w:rPr>
        <w:t xml:space="preserve"> </w:t>
      </w:r>
      <w:r w:rsidR="00B10C36" w:rsidRPr="00B449C3">
        <w:rPr>
          <w:sz w:val="28"/>
          <w:szCs w:val="28"/>
        </w:rPr>
        <w:t xml:space="preserve">межэтнической коммуникации; </w:t>
      </w:r>
    </w:p>
    <w:p w14:paraId="6D19B983" w14:textId="77777777" w:rsidR="00B449C3" w:rsidRDefault="00B10C36" w:rsidP="00B449C3">
      <w:pPr>
        <w:numPr>
          <w:ilvl w:val="0"/>
          <w:numId w:val="2"/>
        </w:numPr>
        <w:ind w:right="49" w:hanging="350"/>
        <w:jc w:val="left"/>
        <w:rPr>
          <w:sz w:val="28"/>
          <w:szCs w:val="28"/>
        </w:rPr>
      </w:pPr>
      <w:r w:rsidRPr="00B449C3">
        <w:rPr>
          <w:sz w:val="28"/>
          <w:szCs w:val="28"/>
        </w:rPr>
        <w:t>готовность и способно</w:t>
      </w:r>
      <w:r w:rsidR="00B449C3">
        <w:rPr>
          <w:sz w:val="28"/>
          <w:szCs w:val="28"/>
        </w:rPr>
        <w:t>сть обучающихся к саморазвитию;</w:t>
      </w:r>
    </w:p>
    <w:p w14:paraId="0EEECC4E" w14:textId="77777777" w:rsidR="00B449C3" w:rsidRDefault="00B10C36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сформированность мотивации к обучению, познанию, выбору индивидуальной образовательной траектории; </w:t>
      </w:r>
    </w:p>
    <w:p w14:paraId="7A208D98" w14:textId="77777777" w:rsidR="00B449C3" w:rsidRDefault="00B10C36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>ценностно</w:t>
      </w:r>
      <w:r w:rsidR="006B4808">
        <w:rPr>
          <w:sz w:val="28"/>
          <w:szCs w:val="28"/>
        </w:rPr>
        <w:t>-</w:t>
      </w:r>
      <w:r w:rsidRPr="00B449C3">
        <w:rPr>
          <w:sz w:val="28"/>
          <w:szCs w:val="28"/>
        </w:rPr>
        <w:t xml:space="preserve">смысловые установки обучающихся, отражающие их личностные позиции, социальные компетенции; </w:t>
      </w:r>
    </w:p>
    <w:p w14:paraId="4DE50870" w14:textId="77777777" w:rsidR="00B10C36" w:rsidRPr="00B449C3" w:rsidRDefault="00B10C36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сформированность основ гражданской идентичности. </w:t>
      </w:r>
    </w:p>
    <w:p w14:paraId="66819337" w14:textId="77777777" w:rsidR="00B10C36" w:rsidRPr="00B449C3" w:rsidRDefault="00B10C36" w:rsidP="006B4808">
      <w:pPr>
        <w:ind w:left="0" w:right="49" w:firstLine="0"/>
        <w:jc w:val="center"/>
        <w:rPr>
          <w:sz w:val="28"/>
          <w:szCs w:val="28"/>
        </w:rPr>
      </w:pPr>
      <w:r w:rsidRPr="00B449C3">
        <w:rPr>
          <w:b/>
          <w:sz w:val="28"/>
          <w:szCs w:val="28"/>
        </w:rPr>
        <w:t>Метапредметные результаты:</w:t>
      </w:r>
    </w:p>
    <w:p w14:paraId="13F99FB7" w14:textId="77777777" w:rsidR="00B449C3" w:rsidRDefault="00B10C36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14:paraId="6A70F72F" w14:textId="77777777" w:rsidR="00B449C3" w:rsidRDefault="00B10C36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lastRenderedPageBreak/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 </w:t>
      </w:r>
    </w:p>
    <w:p w14:paraId="0AC7BFC3" w14:textId="77777777" w:rsidR="00B10C36" w:rsidRPr="00B449C3" w:rsidRDefault="00B10C36" w:rsidP="00B449C3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14:paraId="2C144EB8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14:paraId="221CA922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14:paraId="40915159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>развитие компетентности в области использования информационно</w:t>
      </w:r>
      <w:r w:rsidR="00B449C3">
        <w:rPr>
          <w:sz w:val="28"/>
          <w:szCs w:val="28"/>
        </w:rPr>
        <w:t>-</w:t>
      </w:r>
      <w:r w:rsidRPr="00B449C3">
        <w:rPr>
          <w:sz w:val="28"/>
          <w:szCs w:val="28"/>
        </w:rPr>
        <w:t xml:space="preserve">коммуникационных технологий (ИКТ-компетенции); </w:t>
      </w:r>
    </w:p>
    <w:p w14:paraId="21EA8E90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14:paraId="3E6BEBE0" w14:textId="77777777" w:rsidR="00B10C36" w:rsidRPr="00B449C3" w:rsidRDefault="00B10C36" w:rsidP="006B4808">
      <w:pPr>
        <w:numPr>
          <w:ilvl w:val="0"/>
          <w:numId w:val="2"/>
        </w:numPr>
        <w:spacing w:after="0" w:line="240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 w:rsidR="00B449C3">
        <w:rPr>
          <w:sz w:val="28"/>
          <w:szCs w:val="28"/>
        </w:rPr>
        <w:t>.</w:t>
      </w:r>
    </w:p>
    <w:p w14:paraId="4D44C7BE" w14:textId="77777777" w:rsidR="00B10C36" w:rsidRPr="00B449C3" w:rsidRDefault="00B449C3" w:rsidP="006B4808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B449C3">
        <w:rPr>
          <w:b/>
          <w:sz w:val="28"/>
          <w:szCs w:val="28"/>
        </w:rPr>
        <w:t>Предметные результаты</w:t>
      </w:r>
      <w:r w:rsidR="00B10C36" w:rsidRPr="00B449C3">
        <w:rPr>
          <w:b/>
          <w:sz w:val="28"/>
          <w:szCs w:val="28"/>
        </w:rPr>
        <w:t>:</w:t>
      </w:r>
    </w:p>
    <w:p w14:paraId="62AF95EB" w14:textId="77777777" w:rsidR="00B10C36" w:rsidRPr="00B449C3" w:rsidRDefault="00B10C36" w:rsidP="00B449C3">
      <w:pPr>
        <w:spacing w:after="0" w:line="240" w:lineRule="auto"/>
        <w:ind w:left="-5" w:right="0"/>
        <w:jc w:val="left"/>
        <w:rPr>
          <w:sz w:val="28"/>
          <w:szCs w:val="28"/>
        </w:rPr>
      </w:pPr>
      <w:r w:rsidRPr="00B449C3">
        <w:rPr>
          <w:b/>
          <w:i/>
          <w:sz w:val="28"/>
          <w:szCs w:val="28"/>
        </w:rPr>
        <w:t>Говорение (диалогическая речь):</w:t>
      </w:r>
      <w:r w:rsidRPr="00B449C3">
        <w:rPr>
          <w:sz w:val="28"/>
          <w:szCs w:val="28"/>
        </w:rPr>
        <w:t xml:space="preserve"> </w:t>
      </w:r>
    </w:p>
    <w:p w14:paraId="051746AB" w14:textId="77777777" w:rsidR="00B10C36" w:rsidRPr="00B449C3" w:rsidRDefault="00B10C36" w:rsidP="00B10C36">
      <w:pPr>
        <w:spacing w:after="11" w:line="266" w:lineRule="auto"/>
        <w:ind w:left="-5" w:right="0"/>
        <w:jc w:val="left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Ученики научатся:</w:t>
      </w:r>
      <w:r w:rsidRPr="00B449C3">
        <w:rPr>
          <w:sz w:val="28"/>
          <w:szCs w:val="28"/>
        </w:rPr>
        <w:t xml:space="preserve"> </w:t>
      </w:r>
    </w:p>
    <w:p w14:paraId="68FECFFB" w14:textId="77777777" w:rsidR="00B449C3" w:rsidRDefault="00B449C3" w:rsidP="00B10C36">
      <w:pPr>
        <w:ind w:left="-5" w:right="49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10C36" w:rsidRPr="00B449C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B10C36" w:rsidRPr="00B449C3">
        <w:rPr>
          <w:sz w:val="28"/>
          <w:szCs w:val="28"/>
        </w:rPr>
        <w:t>задавать вопросы собеседнику по предложенным темам и отвечать на его</w:t>
      </w:r>
    </w:p>
    <w:p w14:paraId="127DC36D" w14:textId="77777777" w:rsidR="00B10C36" w:rsidRPr="00B449C3" w:rsidRDefault="00B449C3" w:rsidP="00B10C36">
      <w:pPr>
        <w:ind w:left="-5" w:right="49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10C36" w:rsidRPr="00B449C3">
        <w:rPr>
          <w:sz w:val="28"/>
          <w:szCs w:val="28"/>
        </w:rPr>
        <w:t xml:space="preserve"> вопросы; </w:t>
      </w:r>
    </w:p>
    <w:p w14:paraId="7DBEEE02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расспрашивать о чем-либо; </w:t>
      </w:r>
    </w:p>
    <w:p w14:paraId="20BDB286" w14:textId="77777777" w:rsid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>попросить о чем-либо и отреагировать на просьбу собеседника;</w:t>
      </w:r>
    </w:p>
    <w:p w14:paraId="28767275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 начинать, поддерживать и завершать разговор.  </w:t>
      </w:r>
    </w:p>
    <w:p w14:paraId="6311B9AF" w14:textId="77777777" w:rsidR="00B10C36" w:rsidRPr="00B449C3" w:rsidRDefault="00B10C36" w:rsidP="00B10C36">
      <w:pPr>
        <w:spacing w:after="11" w:line="266" w:lineRule="auto"/>
        <w:ind w:left="-5" w:right="0"/>
        <w:jc w:val="left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Ученики получат возможность научиться:</w:t>
      </w:r>
      <w:r w:rsidRPr="00B449C3">
        <w:rPr>
          <w:i/>
          <w:sz w:val="28"/>
          <w:szCs w:val="28"/>
        </w:rPr>
        <w:t xml:space="preserve"> </w:t>
      </w:r>
    </w:p>
    <w:p w14:paraId="3A0D5DD8" w14:textId="77777777" w:rsidR="00B10C36" w:rsidRPr="00B449C3" w:rsidRDefault="00B10C36" w:rsidP="00B10C36">
      <w:pPr>
        <w:numPr>
          <w:ilvl w:val="0"/>
          <w:numId w:val="2"/>
        </w:numPr>
        <w:spacing w:after="13" w:line="270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вести беседу о путешествиях и транспорте, увлечениях и спорту, о науке и технологиям. </w:t>
      </w:r>
    </w:p>
    <w:p w14:paraId="2DD5F732" w14:textId="77777777" w:rsidR="00B10C36" w:rsidRPr="00B449C3" w:rsidRDefault="00B10C36" w:rsidP="00B10C36">
      <w:pPr>
        <w:spacing w:after="17" w:line="259" w:lineRule="auto"/>
        <w:ind w:left="-5" w:right="0"/>
        <w:jc w:val="left"/>
        <w:rPr>
          <w:sz w:val="28"/>
          <w:szCs w:val="28"/>
        </w:rPr>
      </w:pPr>
      <w:r w:rsidRPr="00B449C3">
        <w:rPr>
          <w:b/>
          <w:i/>
          <w:sz w:val="28"/>
          <w:szCs w:val="28"/>
        </w:rPr>
        <w:t>Говорение (монологическая речь):</w:t>
      </w:r>
      <w:r w:rsidRPr="00B449C3">
        <w:rPr>
          <w:sz w:val="28"/>
          <w:szCs w:val="28"/>
        </w:rPr>
        <w:t xml:space="preserve"> </w:t>
      </w:r>
    </w:p>
    <w:p w14:paraId="0478F6D6" w14:textId="77777777" w:rsidR="00B10C36" w:rsidRPr="00B449C3" w:rsidRDefault="00B10C36" w:rsidP="00B10C36">
      <w:pPr>
        <w:spacing w:after="11" w:line="266" w:lineRule="auto"/>
        <w:ind w:left="-5" w:right="0"/>
        <w:jc w:val="left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Ученики научатся:</w:t>
      </w:r>
      <w:r w:rsidRPr="00B449C3">
        <w:rPr>
          <w:sz w:val="28"/>
          <w:szCs w:val="28"/>
        </w:rPr>
        <w:t xml:space="preserve"> </w:t>
      </w:r>
    </w:p>
    <w:p w14:paraId="2FA20FAA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сообщать что-либо по заданной теме; </w:t>
      </w:r>
    </w:p>
    <w:p w14:paraId="773FAEC4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рассказывать о чем-либо, выражая свое отношение; </w:t>
      </w:r>
    </w:p>
    <w:p w14:paraId="61209661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характеризовать, называя качества лица /предмета; </w:t>
      </w:r>
    </w:p>
    <w:p w14:paraId="3A35E6C6" w14:textId="77777777" w:rsidR="00B449C3" w:rsidRDefault="00B10C36" w:rsidP="00B10C36">
      <w:pPr>
        <w:numPr>
          <w:ilvl w:val="0"/>
          <w:numId w:val="2"/>
        </w:numPr>
        <w:spacing w:after="0" w:line="278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>воспроизводить наизусть тексты рифмовок, стихотворений, песен;</w:t>
      </w:r>
    </w:p>
    <w:p w14:paraId="40E3041C" w14:textId="77777777" w:rsidR="00B449C3" w:rsidRDefault="00B10C36" w:rsidP="00B10C36">
      <w:pPr>
        <w:numPr>
          <w:ilvl w:val="0"/>
          <w:numId w:val="2"/>
        </w:numPr>
        <w:spacing w:after="0" w:line="278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 пересказывать услышанный/прочитанный текст; </w:t>
      </w:r>
    </w:p>
    <w:p w14:paraId="60217944" w14:textId="77777777" w:rsidR="00B10C36" w:rsidRPr="00B449C3" w:rsidRDefault="00B10C36" w:rsidP="00B449C3">
      <w:pPr>
        <w:spacing w:after="0" w:line="278" w:lineRule="auto"/>
        <w:ind w:left="350" w:right="49" w:firstLine="0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Ученики получат возможность научиться:</w:t>
      </w:r>
      <w:r w:rsidRPr="00B449C3">
        <w:rPr>
          <w:i/>
          <w:sz w:val="28"/>
          <w:szCs w:val="28"/>
        </w:rPr>
        <w:t xml:space="preserve"> </w:t>
      </w:r>
    </w:p>
    <w:p w14:paraId="7F361066" w14:textId="77777777" w:rsidR="00B10C36" w:rsidRPr="00B449C3" w:rsidRDefault="00B10C36" w:rsidP="006B4808">
      <w:pPr>
        <w:numPr>
          <w:ilvl w:val="0"/>
          <w:numId w:val="2"/>
        </w:numPr>
        <w:spacing w:after="0" w:line="240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>формулировать, выражать и отстаивать свое мнение по данной тематике;</w:t>
      </w:r>
    </w:p>
    <w:p w14:paraId="58200C12" w14:textId="77777777" w:rsidR="00B10C36" w:rsidRPr="00B449C3" w:rsidRDefault="00B10C36" w:rsidP="006B4808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B449C3">
        <w:rPr>
          <w:sz w:val="28"/>
          <w:szCs w:val="28"/>
        </w:rPr>
        <w:t xml:space="preserve"> </w:t>
      </w:r>
      <w:r w:rsidRPr="00B449C3">
        <w:rPr>
          <w:b/>
          <w:i/>
          <w:sz w:val="28"/>
          <w:szCs w:val="28"/>
        </w:rPr>
        <w:t>Аудирование</w:t>
      </w:r>
      <w:r w:rsidRPr="00B449C3">
        <w:rPr>
          <w:sz w:val="28"/>
          <w:szCs w:val="28"/>
        </w:rPr>
        <w:t xml:space="preserve"> </w:t>
      </w:r>
      <w:r w:rsidRPr="00B449C3">
        <w:rPr>
          <w:i/>
          <w:sz w:val="28"/>
          <w:szCs w:val="28"/>
          <w:u w:val="single" w:color="000000"/>
        </w:rPr>
        <w:t xml:space="preserve">Ученики </w:t>
      </w:r>
      <w:r w:rsidR="00B449C3">
        <w:rPr>
          <w:i/>
          <w:sz w:val="28"/>
          <w:szCs w:val="28"/>
          <w:u w:val="single" w:color="000000"/>
        </w:rPr>
        <w:t>научатся</w:t>
      </w:r>
      <w:r w:rsidRPr="00B449C3">
        <w:rPr>
          <w:sz w:val="28"/>
          <w:szCs w:val="28"/>
        </w:rPr>
        <w:t xml:space="preserve"> </w:t>
      </w:r>
    </w:p>
    <w:p w14:paraId="607BE17C" w14:textId="77777777" w:rsidR="00B449C3" w:rsidRDefault="00B10C36" w:rsidP="00B10C36">
      <w:pPr>
        <w:ind w:left="-5" w:right="49"/>
        <w:rPr>
          <w:sz w:val="28"/>
          <w:szCs w:val="28"/>
        </w:rPr>
      </w:pPr>
      <w:r w:rsidRPr="00B449C3">
        <w:rPr>
          <w:sz w:val="28"/>
          <w:szCs w:val="28"/>
        </w:rPr>
        <w:lastRenderedPageBreak/>
        <w:t>-</w:t>
      </w:r>
      <w:r w:rsidR="00B449C3">
        <w:rPr>
          <w:sz w:val="28"/>
          <w:szCs w:val="28"/>
        </w:rPr>
        <w:t xml:space="preserve"> </w:t>
      </w:r>
      <w:r w:rsidRPr="00B449C3">
        <w:rPr>
          <w:sz w:val="28"/>
          <w:szCs w:val="28"/>
        </w:rPr>
        <w:t xml:space="preserve">распознавать и полностью понимать речь одноклассника в ходе общения с ним; </w:t>
      </w:r>
    </w:p>
    <w:p w14:paraId="0B862ED0" w14:textId="77777777" w:rsidR="00B10C36" w:rsidRPr="00B449C3" w:rsidRDefault="00B10C36" w:rsidP="00B449C3">
      <w:pPr>
        <w:ind w:left="-5" w:right="49"/>
        <w:rPr>
          <w:sz w:val="28"/>
          <w:szCs w:val="28"/>
        </w:rPr>
      </w:pPr>
      <w:r w:rsidRPr="00B449C3">
        <w:rPr>
          <w:sz w:val="28"/>
          <w:szCs w:val="28"/>
        </w:rPr>
        <w:t xml:space="preserve">- распознавать на слух и понимать связное высказывание </w:t>
      </w:r>
      <w:r w:rsidR="006B4808" w:rsidRPr="00B449C3">
        <w:rPr>
          <w:sz w:val="28"/>
          <w:szCs w:val="28"/>
        </w:rPr>
        <w:t xml:space="preserve">учителя, </w:t>
      </w:r>
      <w:r w:rsidR="006B4808">
        <w:rPr>
          <w:sz w:val="28"/>
          <w:szCs w:val="28"/>
        </w:rPr>
        <w:t>одноклассника</w:t>
      </w:r>
      <w:r w:rsidRPr="00B449C3">
        <w:rPr>
          <w:sz w:val="28"/>
          <w:szCs w:val="28"/>
        </w:rPr>
        <w:t xml:space="preserve">, построенное на знакомом материале и/или </w:t>
      </w:r>
      <w:r w:rsidR="006B4808" w:rsidRPr="00B449C3">
        <w:rPr>
          <w:sz w:val="28"/>
          <w:szCs w:val="28"/>
        </w:rPr>
        <w:t>содержащее</w:t>
      </w:r>
      <w:r w:rsidR="006B4808">
        <w:rPr>
          <w:sz w:val="28"/>
          <w:szCs w:val="28"/>
        </w:rPr>
        <w:t xml:space="preserve"> </w:t>
      </w:r>
      <w:r w:rsidR="006B4808" w:rsidRPr="00B449C3">
        <w:rPr>
          <w:sz w:val="28"/>
          <w:szCs w:val="28"/>
        </w:rPr>
        <w:t>некоторые</w:t>
      </w:r>
      <w:r w:rsidRPr="00B449C3">
        <w:rPr>
          <w:sz w:val="28"/>
          <w:szCs w:val="28"/>
        </w:rPr>
        <w:t xml:space="preserve"> незнакомые слова; </w:t>
      </w:r>
    </w:p>
    <w:p w14:paraId="35BE9018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понимать в целом речь учителя по ведению урока; </w:t>
      </w:r>
    </w:p>
    <w:p w14:paraId="6AAABAD6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использовать контекстуальную или языковую догадку; </w:t>
      </w:r>
    </w:p>
    <w:p w14:paraId="32CEA6F1" w14:textId="77777777" w:rsid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использовать переспрос или просьбу повторить </w:t>
      </w:r>
      <w:r w:rsidR="00B449C3">
        <w:rPr>
          <w:sz w:val="28"/>
          <w:szCs w:val="28"/>
        </w:rPr>
        <w:t>для уточнения отдельных деталей</w:t>
      </w:r>
    </w:p>
    <w:p w14:paraId="3CE7476A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 </w:t>
      </w:r>
      <w:r w:rsidRPr="00B449C3">
        <w:rPr>
          <w:i/>
          <w:sz w:val="28"/>
          <w:szCs w:val="28"/>
          <w:u w:val="single" w:color="000000"/>
        </w:rPr>
        <w:t>Ученики получат возможность научиться:</w:t>
      </w:r>
      <w:r w:rsidRPr="00B449C3">
        <w:rPr>
          <w:i/>
          <w:sz w:val="28"/>
          <w:szCs w:val="28"/>
        </w:rPr>
        <w:t xml:space="preserve"> </w:t>
      </w:r>
    </w:p>
    <w:p w14:paraId="0FAB7B83" w14:textId="77777777" w:rsidR="00B10C36" w:rsidRPr="00B449C3" w:rsidRDefault="00B10C36" w:rsidP="00B10C36">
      <w:pPr>
        <w:numPr>
          <w:ilvl w:val="0"/>
          <w:numId w:val="2"/>
        </w:numPr>
        <w:spacing w:after="13" w:line="270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воспринимать на слух и понимать основную информацию, содержащуюся в тексте (о ком, о чем идет речь, где это происходит и т.д.); </w:t>
      </w:r>
    </w:p>
    <w:p w14:paraId="40AE0770" w14:textId="77777777" w:rsidR="00B10C36" w:rsidRPr="00B449C3" w:rsidRDefault="00B10C36" w:rsidP="00B10C36">
      <w:pPr>
        <w:numPr>
          <w:ilvl w:val="0"/>
          <w:numId w:val="2"/>
        </w:numPr>
        <w:spacing w:after="13" w:line="270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воспринимать на слух и </w:t>
      </w:r>
      <w:r w:rsidR="006B4808" w:rsidRPr="00B449C3">
        <w:rPr>
          <w:sz w:val="28"/>
          <w:szCs w:val="28"/>
        </w:rPr>
        <w:t>понимать,</w:t>
      </w:r>
      <w:r w:rsidRPr="00B449C3">
        <w:rPr>
          <w:sz w:val="28"/>
          <w:szCs w:val="28"/>
        </w:rPr>
        <w:t xml:space="preserve"> как основную информацию, так и детали. </w:t>
      </w:r>
    </w:p>
    <w:p w14:paraId="6F602C06" w14:textId="77777777" w:rsidR="00B10C36" w:rsidRPr="00B449C3" w:rsidRDefault="00B10C36" w:rsidP="00B10C36">
      <w:pPr>
        <w:spacing w:after="17" w:line="259" w:lineRule="auto"/>
        <w:ind w:left="-5" w:right="0"/>
        <w:jc w:val="left"/>
        <w:rPr>
          <w:sz w:val="28"/>
          <w:szCs w:val="28"/>
        </w:rPr>
      </w:pPr>
      <w:r w:rsidRPr="00B449C3">
        <w:rPr>
          <w:b/>
          <w:i/>
          <w:sz w:val="28"/>
          <w:szCs w:val="28"/>
        </w:rPr>
        <w:t>Чтение</w:t>
      </w:r>
      <w:r w:rsidRPr="00B449C3">
        <w:rPr>
          <w:sz w:val="28"/>
          <w:szCs w:val="28"/>
        </w:rPr>
        <w:t xml:space="preserve"> </w:t>
      </w:r>
    </w:p>
    <w:p w14:paraId="5785E84D" w14:textId="77777777" w:rsidR="00B10C36" w:rsidRPr="00B449C3" w:rsidRDefault="00B10C36" w:rsidP="00B10C36">
      <w:pPr>
        <w:spacing w:after="11" w:line="266" w:lineRule="auto"/>
        <w:ind w:left="-5" w:right="0"/>
        <w:jc w:val="left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Ученики научатся:</w:t>
      </w:r>
      <w:r w:rsidRPr="00B449C3">
        <w:rPr>
          <w:sz w:val="28"/>
          <w:szCs w:val="28"/>
        </w:rPr>
        <w:t xml:space="preserve"> </w:t>
      </w:r>
    </w:p>
    <w:p w14:paraId="472DB135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соблюдать правильное ударение в словах и фразах, интонацию в целом; </w:t>
      </w:r>
    </w:p>
    <w:p w14:paraId="3EF412EC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выразительно читать вслух тексты, содержащие только изученный материал; </w:t>
      </w:r>
    </w:p>
    <w:p w14:paraId="3486CB51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прогнозировать содержание текста на основе заголовка; </w:t>
      </w:r>
    </w:p>
    <w:p w14:paraId="3232A543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зрительно воспринимать текст, узнавать знакомые слова, грамматические явления и полностью понимать его содержание; </w:t>
      </w:r>
    </w:p>
    <w:p w14:paraId="5BFAD614" w14:textId="77777777" w:rsidR="00B10C36" w:rsidRPr="00B449C3" w:rsidRDefault="00B10C36" w:rsidP="00B10C36">
      <w:pPr>
        <w:numPr>
          <w:ilvl w:val="0"/>
          <w:numId w:val="2"/>
        </w:numPr>
        <w:spacing w:after="0" w:line="278" w:lineRule="auto"/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догадываться о значении незнакомых слов по сходству с русским языком, по контексту; - не обращать внимания на незнакомые слова, не мешающие понимать основное содержание текста; </w:t>
      </w:r>
    </w:p>
    <w:p w14:paraId="40F395D5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находить значение отдельных незнакомых слов в двуязычном словаре учебника; </w:t>
      </w:r>
    </w:p>
    <w:p w14:paraId="5BC7DAAD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находить в тексте необходимую информацию (имена персонажей, где происходит действие и т.д.). </w:t>
      </w:r>
    </w:p>
    <w:p w14:paraId="1D1D17EF" w14:textId="77777777" w:rsidR="00B10C36" w:rsidRPr="00B449C3" w:rsidRDefault="00B10C36" w:rsidP="00B10C36">
      <w:pPr>
        <w:spacing w:after="11" w:line="266" w:lineRule="auto"/>
        <w:ind w:left="-5" w:right="0"/>
        <w:jc w:val="left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Ученики получат возможность научиться:</w:t>
      </w:r>
      <w:r w:rsidRPr="00B449C3">
        <w:rPr>
          <w:i/>
          <w:sz w:val="28"/>
          <w:szCs w:val="28"/>
        </w:rPr>
        <w:t xml:space="preserve"> </w:t>
      </w:r>
    </w:p>
    <w:p w14:paraId="002BF3AF" w14:textId="77777777" w:rsidR="00B10C36" w:rsidRPr="00B449C3" w:rsidRDefault="00B10C36" w:rsidP="00B10C36">
      <w:pPr>
        <w:numPr>
          <w:ilvl w:val="0"/>
          <w:numId w:val="2"/>
        </w:numPr>
        <w:spacing w:after="13" w:line="270" w:lineRule="auto"/>
        <w:ind w:right="49" w:hanging="350"/>
        <w:rPr>
          <w:sz w:val="28"/>
          <w:szCs w:val="28"/>
        </w:rPr>
      </w:pPr>
      <w:r w:rsidRPr="006B4808">
        <w:rPr>
          <w:sz w:val="28"/>
          <w:szCs w:val="28"/>
        </w:rPr>
        <w:t>читать тесты о моде и дизайне, тексты о проблемах экологии</w:t>
      </w:r>
      <w:r w:rsidRPr="00B449C3">
        <w:rPr>
          <w:i/>
          <w:sz w:val="28"/>
          <w:szCs w:val="28"/>
        </w:rPr>
        <w:t xml:space="preserve">. </w:t>
      </w:r>
    </w:p>
    <w:p w14:paraId="31303B78" w14:textId="77777777" w:rsidR="00B10C36" w:rsidRPr="00B449C3" w:rsidRDefault="00B10C36" w:rsidP="00B10C36">
      <w:pPr>
        <w:spacing w:after="17" w:line="259" w:lineRule="auto"/>
        <w:ind w:left="-5" w:right="0"/>
        <w:jc w:val="left"/>
        <w:rPr>
          <w:sz w:val="28"/>
          <w:szCs w:val="28"/>
        </w:rPr>
      </w:pPr>
      <w:r w:rsidRPr="00B449C3">
        <w:rPr>
          <w:b/>
          <w:i/>
          <w:sz w:val="28"/>
          <w:szCs w:val="28"/>
        </w:rPr>
        <w:t>Письменная речь</w:t>
      </w:r>
      <w:r w:rsidRPr="00B449C3">
        <w:rPr>
          <w:sz w:val="28"/>
          <w:szCs w:val="28"/>
        </w:rPr>
        <w:t xml:space="preserve"> </w:t>
      </w:r>
    </w:p>
    <w:p w14:paraId="22663B98" w14:textId="77777777" w:rsidR="00B10C36" w:rsidRPr="00B449C3" w:rsidRDefault="00B10C36" w:rsidP="00B10C36">
      <w:pPr>
        <w:spacing w:after="11" w:line="266" w:lineRule="auto"/>
        <w:ind w:left="-5" w:right="0"/>
        <w:jc w:val="left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Ученики научатся:</w:t>
      </w:r>
      <w:r w:rsidRPr="00B449C3">
        <w:rPr>
          <w:sz w:val="28"/>
          <w:szCs w:val="28"/>
        </w:rPr>
        <w:t xml:space="preserve"> </w:t>
      </w:r>
    </w:p>
    <w:p w14:paraId="470905A5" w14:textId="77777777" w:rsidR="00B10C36" w:rsidRPr="00B449C3" w:rsidRDefault="00B10C36" w:rsidP="00B10C36">
      <w:pPr>
        <w:numPr>
          <w:ilvl w:val="0"/>
          <w:numId w:val="2"/>
        </w:numPr>
        <w:ind w:right="49" w:hanging="350"/>
        <w:rPr>
          <w:sz w:val="28"/>
          <w:szCs w:val="28"/>
        </w:rPr>
      </w:pPr>
      <w:r w:rsidRPr="00B449C3">
        <w:rPr>
          <w:sz w:val="28"/>
          <w:szCs w:val="28"/>
        </w:rPr>
        <w:t xml:space="preserve">писать короткое эссе, письмо, проект, репортаж. </w:t>
      </w:r>
    </w:p>
    <w:p w14:paraId="402A5319" w14:textId="77777777" w:rsidR="00B10C36" w:rsidRPr="00B449C3" w:rsidRDefault="00B10C36" w:rsidP="00B10C36">
      <w:pPr>
        <w:spacing w:after="11" w:line="266" w:lineRule="auto"/>
        <w:ind w:left="-5" w:right="0"/>
        <w:jc w:val="left"/>
        <w:rPr>
          <w:sz w:val="28"/>
          <w:szCs w:val="28"/>
        </w:rPr>
      </w:pPr>
      <w:r w:rsidRPr="00B449C3">
        <w:rPr>
          <w:i/>
          <w:sz w:val="28"/>
          <w:szCs w:val="28"/>
          <w:u w:val="single" w:color="000000"/>
        </w:rPr>
        <w:t>Ученик получат возможность научиться</w:t>
      </w:r>
      <w:r w:rsidRPr="00B449C3">
        <w:rPr>
          <w:i/>
          <w:sz w:val="28"/>
          <w:szCs w:val="28"/>
        </w:rPr>
        <w:t xml:space="preserve"> </w:t>
      </w:r>
    </w:p>
    <w:p w14:paraId="73D3B7B5" w14:textId="51E77237" w:rsidR="00B10C36" w:rsidRDefault="00B10C36" w:rsidP="00B10C36">
      <w:pPr>
        <w:spacing w:after="13" w:line="270" w:lineRule="auto"/>
        <w:ind w:left="-5" w:right="51"/>
      </w:pPr>
      <w:r w:rsidRPr="00B449C3">
        <w:rPr>
          <w:i/>
          <w:sz w:val="28"/>
          <w:szCs w:val="28"/>
        </w:rPr>
        <w:t>-</w:t>
      </w:r>
      <w:r w:rsidRPr="006B4808">
        <w:rPr>
          <w:sz w:val="28"/>
          <w:szCs w:val="28"/>
        </w:rPr>
        <w:t>письменно излагать сведения о себе в форме, принятой в стране/странах изучаемого языка.</w:t>
      </w:r>
      <w:r w:rsidRPr="006B4808">
        <w:t xml:space="preserve"> </w:t>
      </w:r>
    </w:p>
    <w:p w14:paraId="1C3B83A8" w14:textId="77777777" w:rsidR="006B4808" w:rsidRDefault="006B4808" w:rsidP="00B10C36">
      <w:pPr>
        <w:spacing w:after="13" w:line="270" w:lineRule="auto"/>
        <w:ind w:left="-5" w:right="51"/>
      </w:pPr>
    </w:p>
    <w:p w14:paraId="26A03B54" w14:textId="51BD08F5" w:rsidR="006B4808" w:rsidRDefault="006B4808" w:rsidP="006B4808">
      <w:pPr>
        <w:spacing w:after="0" w:line="240" w:lineRule="auto"/>
        <w:rPr>
          <w:sz w:val="28"/>
          <w:szCs w:val="28"/>
        </w:rPr>
      </w:pPr>
      <w:r w:rsidRPr="00E3708F">
        <w:rPr>
          <w:sz w:val="28"/>
          <w:szCs w:val="28"/>
        </w:rPr>
        <w:t>Справка дана для предъявления по месту требования.</w:t>
      </w:r>
      <w:bookmarkStart w:id="0" w:name="_GoBack"/>
      <w:bookmarkEnd w:id="0"/>
    </w:p>
    <w:p w14:paraId="6C10C008" w14:textId="77777777" w:rsidR="006B4808" w:rsidRPr="00E3708F" w:rsidRDefault="006B4808" w:rsidP="006B4808">
      <w:pPr>
        <w:spacing w:after="0" w:line="240" w:lineRule="auto"/>
        <w:rPr>
          <w:sz w:val="28"/>
          <w:szCs w:val="28"/>
        </w:rPr>
      </w:pPr>
    </w:p>
    <w:p w14:paraId="59A3EDCA" w14:textId="77777777" w:rsidR="006B4808" w:rsidRPr="00E3708F" w:rsidRDefault="006B4808" w:rsidP="006B4808">
      <w:pPr>
        <w:spacing w:after="0" w:line="240" w:lineRule="auto"/>
        <w:rPr>
          <w:sz w:val="28"/>
          <w:szCs w:val="28"/>
        </w:rPr>
      </w:pPr>
    </w:p>
    <w:p w14:paraId="00E63408" w14:textId="77777777" w:rsidR="006B4808" w:rsidRPr="006B4808" w:rsidRDefault="006B4808" w:rsidP="001641C6">
      <w:pPr>
        <w:spacing w:after="0" w:line="240" w:lineRule="auto"/>
      </w:pPr>
      <w:r w:rsidRPr="00E3708F">
        <w:rPr>
          <w:sz w:val="28"/>
          <w:szCs w:val="28"/>
        </w:rPr>
        <w:t xml:space="preserve">Директор МБОУ «Гимназия №29»                             И.В. Нижник </w:t>
      </w:r>
    </w:p>
    <w:p w14:paraId="1A66BBA0" w14:textId="77777777" w:rsidR="00B6537A" w:rsidRDefault="00B6537A"/>
    <w:sectPr w:rsidR="00B6537A" w:rsidSect="00B10C36"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6B"/>
    <w:multiLevelType w:val="hybridMultilevel"/>
    <w:tmpl w:val="90BA9CAE"/>
    <w:lvl w:ilvl="0" w:tplc="6966F246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83C96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88CF0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A1F5A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AB438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48160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2249C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E76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C3E44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758E5"/>
    <w:multiLevelType w:val="hybridMultilevel"/>
    <w:tmpl w:val="02A0FC0A"/>
    <w:lvl w:ilvl="0" w:tplc="D99E3922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A23F0">
      <w:start w:val="1"/>
      <w:numFmt w:val="bullet"/>
      <w:lvlText w:val="o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9E1A">
      <w:start w:val="1"/>
      <w:numFmt w:val="bullet"/>
      <w:lvlText w:val="▪"/>
      <w:lvlJc w:val="left"/>
      <w:pPr>
        <w:ind w:left="2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056E4">
      <w:start w:val="1"/>
      <w:numFmt w:val="bullet"/>
      <w:lvlText w:val="•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84870">
      <w:start w:val="1"/>
      <w:numFmt w:val="bullet"/>
      <w:lvlText w:val="o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6F296">
      <w:start w:val="1"/>
      <w:numFmt w:val="bullet"/>
      <w:lvlText w:val="▪"/>
      <w:lvlJc w:val="left"/>
      <w:pPr>
        <w:ind w:left="4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C78A8">
      <w:start w:val="1"/>
      <w:numFmt w:val="bullet"/>
      <w:lvlText w:val="•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68416">
      <w:start w:val="1"/>
      <w:numFmt w:val="bullet"/>
      <w:lvlText w:val="o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290CA">
      <w:start w:val="1"/>
      <w:numFmt w:val="bullet"/>
      <w:lvlText w:val="▪"/>
      <w:lvlJc w:val="left"/>
      <w:pPr>
        <w:ind w:left="7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C8"/>
    <w:rsid w:val="001641C6"/>
    <w:rsid w:val="004551C8"/>
    <w:rsid w:val="004A083B"/>
    <w:rsid w:val="006B4808"/>
    <w:rsid w:val="00B10C36"/>
    <w:rsid w:val="00B449C3"/>
    <w:rsid w:val="00B6537A"/>
    <w:rsid w:val="00F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92B"/>
  <w15:chartTrackingRefBased/>
  <w15:docId w15:val="{D29EDC3D-3C09-4F50-8F72-BC5B882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C36"/>
    <w:pPr>
      <w:spacing w:after="15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10C36"/>
    <w:pPr>
      <w:keepNext/>
      <w:keepLines/>
      <w:spacing w:after="0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10C36"/>
    <w:pPr>
      <w:keepNext/>
      <w:keepLines/>
      <w:spacing w:after="12" w:line="267" w:lineRule="auto"/>
      <w:ind w:left="10" w:right="243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3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C36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styleId="a3">
    <w:name w:val="Hyperlink"/>
    <w:basedOn w:val="a0"/>
    <w:uiPriority w:val="99"/>
    <w:unhideWhenUsed/>
    <w:rsid w:val="00B10C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4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siya2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uss@ma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cp:lastPrinted>2023-11-12T05:17:00Z</cp:lastPrinted>
  <dcterms:created xsi:type="dcterms:W3CDTF">2023-11-07T12:23:00Z</dcterms:created>
  <dcterms:modified xsi:type="dcterms:W3CDTF">2023-11-12T05:24:00Z</dcterms:modified>
</cp:coreProperties>
</file>