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FF" w:rsidRDefault="00AA58FD" w:rsidP="00EC0351">
      <w:pPr>
        <w:shd w:val="clear" w:color="auto" w:fill="FFFFFF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A68D1">
        <w:rPr>
          <w:rFonts w:ascii="Times New Roman" w:hAnsi="Times New Roman"/>
          <w:b/>
          <w:sz w:val="24"/>
          <w:szCs w:val="24"/>
        </w:rPr>
        <w:t xml:space="preserve">Взаимодействие </w:t>
      </w:r>
      <w:r w:rsidR="007A68D1" w:rsidRPr="007A68D1">
        <w:rPr>
          <w:rFonts w:ascii="Times New Roman" w:hAnsi="Times New Roman"/>
          <w:b/>
          <w:sz w:val="24"/>
          <w:szCs w:val="24"/>
        </w:rPr>
        <w:t>учителя-дефектолога</w:t>
      </w:r>
      <w:r w:rsidR="00EC0351">
        <w:rPr>
          <w:rFonts w:ascii="Times New Roman" w:hAnsi="Times New Roman"/>
          <w:b/>
          <w:sz w:val="24"/>
          <w:szCs w:val="24"/>
        </w:rPr>
        <w:t xml:space="preserve"> </w:t>
      </w:r>
      <w:r w:rsidRPr="007A68D1">
        <w:rPr>
          <w:rFonts w:ascii="Times New Roman" w:hAnsi="Times New Roman"/>
          <w:b/>
          <w:sz w:val="24"/>
          <w:szCs w:val="24"/>
        </w:rPr>
        <w:t>с родителями по развитию зрительного восприятия у детей с нарушением интеллекта</w:t>
      </w:r>
    </w:p>
    <w:p w:rsidR="001126E2" w:rsidRPr="00EC0351" w:rsidRDefault="001126E2" w:rsidP="00EC0351">
      <w:pPr>
        <w:tabs>
          <w:tab w:val="left" w:pos="6233"/>
        </w:tabs>
        <w:spacing w:after="0"/>
        <w:ind w:left="-1134" w:right="28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0351">
        <w:rPr>
          <w:rFonts w:ascii="Times New Roman" w:hAnsi="Times New Roman" w:cs="Times New Roman"/>
          <w:b/>
          <w:sz w:val="24"/>
          <w:szCs w:val="24"/>
        </w:rPr>
        <w:t>Плужник Валентина Николаевна,</w:t>
      </w:r>
      <w:r w:rsidRPr="00EC0351">
        <w:rPr>
          <w:b/>
        </w:rPr>
        <w:t xml:space="preserve"> </w:t>
      </w:r>
    </w:p>
    <w:p w:rsidR="001126E2" w:rsidRPr="00EC0351" w:rsidRDefault="00FA5624" w:rsidP="00EC0351">
      <w:pPr>
        <w:tabs>
          <w:tab w:val="left" w:pos="6233"/>
        </w:tabs>
        <w:spacing w:after="0"/>
        <w:ind w:left="-1134" w:right="282"/>
        <w:jc w:val="right"/>
        <w:rPr>
          <w:rStyle w:val="aa"/>
          <w:rFonts w:ascii="Times New Roman" w:hAnsi="Times New Roman" w:cs="Times New Roman"/>
          <w:b/>
          <w:i w:val="0"/>
          <w:sz w:val="24"/>
          <w:szCs w:val="24"/>
        </w:rPr>
      </w:pPr>
      <w:r w:rsidRPr="00EC0351">
        <w:rPr>
          <w:rFonts w:ascii="Times New Roman" w:hAnsi="Times New Roman" w:cs="Times New Roman"/>
          <w:b/>
          <w:sz w:val="24"/>
          <w:szCs w:val="24"/>
        </w:rPr>
        <w:t>учитель</w:t>
      </w:r>
      <w:r w:rsidR="001126E2" w:rsidRPr="00EC0351">
        <w:rPr>
          <w:rFonts w:ascii="Times New Roman" w:hAnsi="Times New Roman" w:cs="Times New Roman"/>
          <w:b/>
          <w:sz w:val="24"/>
          <w:szCs w:val="24"/>
        </w:rPr>
        <w:t>-дефектолог МБДОУ</w:t>
      </w:r>
      <w:r w:rsidR="001126E2" w:rsidRPr="00EC0351">
        <w:rPr>
          <w:rStyle w:val="aa"/>
          <w:rFonts w:ascii="Times New Roman" w:hAnsi="Times New Roman" w:cs="Times New Roman"/>
          <w:b/>
          <w:sz w:val="24"/>
          <w:szCs w:val="24"/>
        </w:rPr>
        <w:t xml:space="preserve"> </w:t>
      </w:r>
      <w:r w:rsidRPr="00EC0351"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>детский сад № 12, г. Белгород</w:t>
      </w:r>
    </w:p>
    <w:p w:rsidR="007A68D1" w:rsidRPr="007A68D1" w:rsidRDefault="007A68D1" w:rsidP="00EC0351">
      <w:pPr>
        <w:shd w:val="clear" w:color="auto" w:fill="FFFFFF"/>
        <w:spacing w:after="0"/>
        <w:ind w:firstLine="720"/>
        <w:jc w:val="center"/>
        <w:rPr>
          <w:sz w:val="24"/>
          <w:szCs w:val="24"/>
        </w:rPr>
      </w:pPr>
    </w:p>
    <w:p w:rsidR="00AA58FD" w:rsidRPr="00917347" w:rsidRDefault="00AA58FD" w:rsidP="00EC035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347">
        <w:rPr>
          <w:rFonts w:ascii="Times New Roman" w:eastAsia="Times New Roman" w:hAnsi="Times New Roman" w:cs="Times New Roman"/>
          <w:sz w:val="24"/>
          <w:szCs w:val="24"/>
        </w:rPr>
        <w:t xml:space="preserve">Зрительное восприятие - комплексный процесс, включающий различные структурные компоненты: произвольность, целенаправленность, зрительно-моторные координации, навыки зрительного обследования, аналитико-синтетическую деятельность зрительного анализатора, объем, константность восприятия. </w:t>
      </w:r>
    </w:p>
    <w:p w:rsidR="00AA58FD" w:rsidRPr="00917347" w:rsidRDefault="00AA58FD" w:rsidP="00EC03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347">
        <w:rPr>
          <w:rFonts w:ascii="Times New Roman" w:eastAsia="Times New Roman" w:hAnsi="Times New Roman" w:cs="Times New Roman"/>
          <w:sz w:val="24"/>
          <w:szCs w:val="24"/>
        </w:rPr>
        <w:t xml:space="preserve">Предшкольный и дошкольный возраст – это период чувственного познания окружающей среды. Иная картина наблюдается у детей с интеллектуальными нарушениями. </w:t>
      </w:r>
    </w:p>
    <w:p w:rsidR="00AA58FD" w:rsidRPr="00917347" w:rsidRDefault="00AA58FD" w:rsidP="00EC03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347">
        <w:rPr>
          <w:rFonts w:ascii="Times New Roman" w:eastAsia="Times New Roman" w:hAnsi="Times New Roman" w:cs="Times New Roman"/>
          <w:sz w:val="24"/>
          <w:szCs w:val="24"/>
        </w:rPr>
        <w:t xml:space="preserve">Замедленность, недифференцированность, узость объема восприятия, нарушение аналитико-синтетической деятельности, специфические недостатки памяти, характерные для детей с интеллектуальными нарушениями, затрудняют знакомство с окружающим миром. Нарушение функции поиска и замедление процесса переработки поступающей через органы чувств информации ведут к неполному, нестойкому и не всегда правильному узнаванию предъявляемого материала. Кроме того, сенсорное развитие у этой категории детей в целом значительно отстает по срокам формирования и проходит чрезвычайно неравномерно. </w:t>
      </w:r>
    </w:p>
    <w:p w:rsidR="00AA58FD" w:rsidRPr="00917347" w:rsidRDefault="00AA58FD" w:rsidP="00EC03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347">
        <w:rPr>
          <w:rFonts w:ascii="Times New Roman" w:eastAsia="Times New Roman" w:hAnsi="Times New Roman" w:cs="Times New Roman"/>
          <w:sz w:val="24"/>
          <w:szCs w:val="24"/>
        </w:rPr>
        <w:t xml:space="preserve">Дошкольники с нарушением интеллекта недостаточно владеют способами обследование предметов, они действуют либо хаотически, не учитывая свойства предметов, либо действуют ранее усвоенным способом, не адекватным в новой ситуации. Зрительное восприятие у детей с интеллектуальными нарушениями без специального коррекционного воздействия развивается медленно. </w:t>
      </w:r>
    </w:p>
    <w:p w:rsidR="004B0CFF" w:rsidRPr="00917347" w:rsidRDefault="00AA58FD" w:rsidP="00EC035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7347">
        <w:rPr>
          <w:rFonts w:ascii="Times New Roman" w:eastAsia="Times New Roman" w:hAnsi="Times New Roman" w:cs="Times New Roman"/>
          <w:sz w:val="24"/>
          <w:szCs w:val="24"/>
        </w:rPr>
        <w:t>Ребенку с интеллектуальными нарушениями для усвоения способов ориентировки в окружающем, для выделения и фиксирования свойств и отношений предметов, для понимания того или иного действия тре</w:t>
      </w:r>
      <w:r w:rsidRPr="00917347">
        <w:rPr>
          <w:rFonts w:ascii="Times New Roman" w:eastAsia="Times New Roman" w:hAnsi="Times New Roman" w:cs="Times New Roman"/>
          <w:sz w:val="24"/>
          <w:szCs w:val="24"/>
        </w:rPr>
        <w:softHyphen/>
        <w:t>буется горазд</w:t>
      </w:r>
      <w:r w:rsidRPr="00917347">
        <w:rPr>
          <w:rFonts w:ascii="Times New Roman" w:hAnsi="Times New Roman" w:cs="Times New Roman"/>
          <w:sz w:val="24"/>
          <w:szCs w:val="24"/>
        </w:rPr>
        <w:t>о больше повторений, чем типич</w:t>
      </w:r>
      <w:r w:rsidRPr="00917347">
        <w:rPr>
          <w:rFonts w:ascii="Times New Roman" w:eastAsia="Times New Roman" w:hAnsi="Times New Roman" w:cs="Times New Roman"/>
          <w:sz w:val="24"/>
          <w:szCs w:val="24"/>
        </w:rPr>
        <w:t>но развиваю</w:t>
      </w:r>
      <w:r w:rsidRPr="00917347">
        <w:rPr>
          <w:rFonts w:ascii="Times New Roman" w:eastAsia="Times New Roman" w:hAnsi="Times New Roman" w:cs="Times New Roman"/>
          <w:sz w:val="24"/>
          <w:szCs w:val="24"/>
        </w:rPr>
        <w:softHyphen/>
        <w:t>щемуся ребенку.</w:t>
      </w:r>
    </w:p>
    <w:p w:rsidR="00AA58FD" w:rsidRPr="00917347" w:rsidRDefault="004B0CFF" w:rsidP="00EC03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7347">
        <w:rPr>
          <w:rFonts w:ascii="Times New Roman" w:eastAsia="Times New Roman" w:hAnsi="Times New Roman" w:cs="Times New Roman"/>
          <w:sz w:val="24"/>
          <w:szCs w:val="24"/>
        </w:rPr>
        <w:t xml:space="preserve">Одним из обязательных условий повышения эффективности процесса развития зрительного восприятия дошкольников, является взаимодействие с родителями, так как формирование навыков обусловлено многими факторами, в том числе такими, которые воздействуют на ребенка вне стен дошкольного учреждения. </w:t>
      </w:r>
    </w:p>
    <w:p w:rsidR="00AA58FD" w:rsidRPr="00917347" w:rsidRDefault="00AA58FD" w:rsidP="00EC03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7347">
        <w:rPr>
          <w:rFonts w:ascii="Times New Roman" w:eastAsia="Times New Roman" w:hAnsi="Times New Roman" w:cs="Times New Roman"/>
          <w:bCs/>
          <w:iCs/>
          <w:sz w:val="24"/>
          <w:szCs w:val="24"/>
        </w:rPr>
        <w:t>Семья для ребёнка - источник общественного опыта и развивающая среда.</w:t>
      </w:r>
      <w:r w:rsidRPr="00917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917347">
        <w:rPr>
          <w:rFonts w:ascii="Times New Roman" w:eastAsia="Times New Roman" w:hAnsi="Times New Roman" w:cs="Times New Roman"/>
          <w:sz w:val="24"/>
          <w:szCs w:val="24"/>
        </w:rPr>
        <w:t xml:space="preserve">Здесь он находит пример для подражания, происходит его социальная адаптация. </w:t>
      </w:r>
      <w:r w:rsidRPr="00917347">
        <w:rPr>
          <w:rFonts w:ascii="Times New Roman" w:hAnsi="Times New Roman" w:cs="Times New Roman"/>
          <w:sz w:val="24"/>
          <w:szCs w:val="24"/>
        </w:rPr>
        <w:t>То, что ребенок приобретает в детские годы в семье, сохраняется в течение всей жизни.</w:t>
      </w:r>
    </w:p>
    <w:p w:rsidR="00917347" w:rsidRPr="00917347" w:rsidRDefault="00917347" w:rsidP="00EC0351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47">
        <w:rPr>
          <w:rStyle w:val="aa"/>
          <w:rFonts w:ascii="Times New Roman" w:hAnsi="Times New Roman" w:cs="Times New Roman"/>
          <w:i w:val="0"/>
          <w:sz w:val="24"/>
          <w:szCs w:val="24"/>
        </w:rPr>
        <w:t>Сотрудничество</w:t>
      </w:r>
      <w:r w:rsidRPr="00917347">
        <w:rPr>
          <w:rStyle w:val="aa"/>
          <w:rFonts w:ascii="Times New Roman" w:hAnsi="Times New Roman" w:cs="Times New Roman"/>
          <w:sz w:val="24"/>
          <w:szCs w:val="24"/>
        </w:rPr>
        <w:t xml:space="preserve"> - </w:t>
      </w:r>
      <w:r w:rsidRPr="00917347">
        <w:rPr>
          <w:rFonts w:ascii="Times New Roman" w:hAnsi="Times New Roman" w:cs="Times New Roman"/>
          <w:sz w:val="24"/>
          <w:szCs w:val="24"/>
        </w:rPr>
        <w:t xml:space="preserve">это общение «на равных», </w:t>
      </w:r>
      <w:r w:rsidRPr="00917347">
        <w:rPr>
          <w:rFonts w:ascii="Times New Roman" w:eastAsia="Times New Roman" w:hAnsi="Times New Roman" w:cs="Times New Roman"/>
          <w:sz w:val="24"/>
          <w:szCs w:val="24"/>
        </w:rPr>
        <w:t>активная помощь друг другу</w:t>
      </w:r>
      <w:r w:rsidRPr="00917347">
        <w:rPr>
          <w:rFonts w:ascii="Times New Roman" w:hAnsi="Times New Roman" w:cs="Times New Roman"/>
          <w:sz w:val="24"/>
          <w:szCs w:val="24"/>
        </w:rPr>
        <w:t>, диалог, развивающий участников. Овладевать искусством вести диалог, искать позитивные способы и новые формы общения необходимо и родителям и педагогам.</w:t>
      </w:r>
    </w:p>
    <w:p w:rsidR="00AA58FD" w:rsidRPr="00917347" w:rsidRDefault="00917347" w:rsidP="00EC03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47">
        <w:rPr>
          <w:rFonts w:ascii="Times New Roman" w:hAnsi="Times New Roman" w:cs="Times New Roman"/>
          <w:sz w:val="24"/>
          <w:szCs w:val="24"/>
        </w:rPr>
        <w:t xml:space="preserve">Перейти к новым формам отношений родителей и педагогов невозможно в рамках закрытого детского сада: он должен стать </w:t>
      </w:r>
      <w:r w:rsidRPr="00917347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открытой системой.  «Открытость детского сада» - это вовлечение родителей в его образовательный процесс. </w:t>
      </w:r>
      <w:r w:rsidRPr="00917347">
        <w:rPr>
          <w:rFonts w:ascii="Times New Roman" w:hAnsi="Times New Roman" w:cs="Times New Roman"/>
          <w:sz w:val="24"/>
          <w:szCs w:val="24"/>
        </w:rPr>
        <w:t>Родители, члены семьи могут значительно разнообразить жизнь детей, внести свой вклад в образовательный процесс. О</w:t>
      </w:r>
      <w:r w:rsidRPr="00917347">
        <w:rPr>
          <w:rStyle w:val="aa"/>
          <w:rFonts w:ascii="Times New Roman" w:hAnsi="Times New Roman" w:cs="Times New Roman"/>
          <w:i w:val="0"/>
          <w:sz w:val="24"/>
          <w:szCs w:val="24"/>
        </w:rPr>
        <w:t>т участия родителей в работе ДОУ выигрывают все, и, п</w:t>
      </w:r>
      <w:r w:rsidRPr="00917347">
        <w:rPr>
          <w:rFonts w:ascii="Times New Roman" w:hAnsi="Times New Roman" w:cs="Times New Roman"/>
          <w:sz w:val="24"/>
          <w:szCs w:val="24"/>
        </w:rPr>
        <w:t>режде всего - дети.</w:t>
      </w:r>
    </w:p>
    <w:p w:rsidR="00917347" w:rsidRPr="00917347" w:rsidRDefault="00917347" w:rsidP="00EC03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47">
        <w:rPr>
          <w:rFonts w:ascii="Times New Roman" w:hAnsi="Times New Roman" w:cs="Times New Roman"/>
          <w:sz w:val="24"/>
          <w:szCs w:val="24"/>
        </w:rPr>
        <w:lastRenderedPageBreak/>
        <w:t>Поэтому задача педагогов состоит в том, чтобы убедить родителей в важности закрепления полученных</w:t>
      </w:r>
      <w:r w:rsidRPr="00917347">
        <w:rPr>
          <w:rFonts w:ascii="Times New Roman" w:eastAsia="Times New Roman" w:hAnsi="Times New Roman" w:cs="Times New Roman"/>
          <w:sz w:val="24"/>
          <w:szCs w:val="24"/>
        </w:rPr>
        <w:t xml:space="preserve"> в дош</w:t>
      </w:r>
      <w:r w:rsidRPr="00917347">
        <w:rPr>
          <w:rFonts w:ascii="Times New Roman" w:hAnsi="Times New Roman" w:cs="Times New Roman"/>
          <w:sz w:val="24"/>
          <w:szCs w:val="24"/>
        </w:rPr>
        <w:t>кольном учреждении навыков, осуществлять систематическое, разностороннее педагогическое просвещение семьи, включая передачу теоретических знаний и оказание помощи в приобретении практических навыков, а также в распространении поло</w:t>
      </w:r>
      <w:r w:rsidRPr="00917347">
        <w:rPr>
          <w:rFonts w:ascii="Times New Roman" w:hAnsi="Times New Roman" w:cs="Times New Roman"/>
          <w:sz w:val="24"/>
          <w:szCs w:val="24"/>
        </w:rPr>
        <w:softHyphen/>
        <w:t xml:space="preserve">жительного опыта семейного воспитания детей. </w:t>
      </w:r>
    </w:p>
    <w:p w:rsidR="00917347" w:rsidRPr="00917347" w:rsidRDefault="00917347" w:rsidP="00EC0351">
      <w:pPr>
        <w:tabs>
          <w:tab w:val="left" w:pos="709"/>
        </w:tabs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47">
        <w:rPr>
          <w:rFonts w:ascii="Times New Roman" w:hAnsi="Times New Roman" w:cs="Times New Roman"/>
          <w:sz w:val="24"/>
          <w:szCs w:val="24"/>
        </w:rPr>
        <w:t xml:space="preserve">Были выделены общепедагогические и специфические условия взаимодействия учителя-дефектолога с родителями по вопросам </w:t>
      </w:r>
      <w:r w:rsidRPr="00917347">
        <w:rPr>
          <w:rFonts w:ascii="Times New Roman" w:eastAsia="Times New Roman" w:hAnsi="Times New Roman" w:cs="Times New Roman"/>
          <w:sz w:val="24"/>
          <w:szCs w:val="24"/>
        </w:rPr>
        <w:t>развития зрительного восприятия</w:t>
      </w:r>
      <w:r w:rsidRPr="00917347">
        <w:rPr>
          <w:rFonts w:ascii="Times New Roman" w:hAnsi="Times New Roman" w:cs="Times New Roman"/>
          <w:sz w:val="24"/>
          <w:szCs w:val="24"/>
        </w:rPr>
        <w:t xml:space="preserve"> детей:</w:t>
      </w:r>
    </w:p>
    <w:p w:rsidR="00917347" w:rsidRPr="00917347" w:rsidRDefault="00917347" w:rsidP="00EC0351">
      <w:pPr>
        <w:pStyle w:val="ab"/>
        <w:numPr>
          <w:ilvl w:val="0"/>
          <w:numId w:val="1"/>
        </w:numPr>
        <w:shd w:val="clear" w:color="auto" w:fill="FFFFFF"/>
        <w:tabs>
          <w:tab w:val="num" w:pos="0"/>
          <w:tab w:val="left" w:pos="993"/>
        </w:tabs>
        <w:spacing w:before="0" w:beforeAutospacing="0" w:after="0" w:afterAutospacing="0" w:line="276" w:lineRule="auto"/>
        <w:ind w:left="0" w:right="-2" w:firstLine="709"/>
        <w:jc w:val="both"/>
      </w:pPr>
      <w:r w:rsidRPr="00917347">
        <w:t>взаимное доверие и уважение между педагогом и родителями;</w:t>
      </w:r>
    </w:p>
    <w:p w:rsidR="00917347" w:rsidRPr="00917347" w:rsidRDefault="00917347" w:rsidP="00EC0351">
      <w:pPr>
        <w:numPr>
          <w:ilvl w:val="0"/>
          <w:numId w:val="1"/>
        </w:numPr>
        <w:shd w:val="clear" w:color="auto" w:fill="FFFFFF"/>
        <w:tabs>
          <w:tab w:val="num" w:pos="0"/>
          <w:tab w:val="left" w:pos="993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47">
        <w:rPr>
          <w:rFonts w:ascii="Times New Roman" w:hAnsi="Times New Roman" w:cs="Times New Roman"/>
          <w:sz w:val="24"/>
          <w:szCs w:val="24"/>
        </w:rPr>
        <w:t>соблюдение такта, чуткость, отзывчивость по отношению к родителям;</w:t>
      </w:r>
    </w:p>
    <w:p w:rsidR="00917347" w:rsidRPr="00917347" w:rsidRDefault="00917347" w:rsidP="00EC0351">
      <w:pPr>
        <w:numPr>
          <w:ilvl w:val="0"/>
          <w:numId w:val="1"/>
        </w:numPr>
        <w:shd w:val="clear" w:color="auto" w:fill="FFFFFF"/>
        <w:tabs>
          <w:tab w:val="num" w:pos="0"/>
          <w:tab w:val="left" w:pos="993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47">
        <w:rPr>
          <w:rFonts w:ascii="Times New Roman" w:hAnsi="Times New Roman" w:cs="Times New Roman"/>
          <w:sz w:val="24"/>
          <w:szCs w:val="24"/>
        </w:rPr>
        <w:t>сочетание индивидуального подхода к каждой семье с организацией работы со всеми родителями группы;</w:t>
      </w:r>
    </w:p>
    <w:p w:rsidR="00917347" w:rsidRPr="00917347" w:rsidRDefault="00917347" w:rsidP="00EC0351">
      <w:pPr>
        <w:numPr>
          <w:ilvl w:val="0"/>
          <w:numId w:val="1"/>
        </w:numPr>
        <w:shd w:val="clear" w:color="auto" w:fill="FFFFFF"/>
        <w:tabs>
          <w:tab w:val="num" w:pos="0"/>
          <w:tab w:val="left" w:pos="993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47">
        <w:rPr>
          <w:rFonts w:ascii="Times New Roman" w:hAnsi="Times New Roman" w:cs="Times New Roman"/>
          <w:sz w:val="24"/>
          <w:szCs w:val="24"/>
        </w:rPr>
        <w:t>взаимосвязь разных форм работы;</w:t>
      </w:r>
    </w:p>
    <w:p w:rsidR="00917347" w:rsidRPr="00917347" w:rsidRDefault="00917347" w:rsidP="00EC0351">
      <w:pPr>
        <w:numPr>
          <w:ilvl w:val="0"/>
          <w:numId w:val="1"/>
        </w:numPr>
        <w:shd w:val="clear" w:color="auto" w:fill="FFFFFF"/>
        <w:tabs>
          <w:tab w:val="num" w:pos="0"/>
          <w:tab w:val="left" w:pos="993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47">
        <w:rPr>
          <w:rFonts w:ascii="Times New Roman" w:hAnsi="Times New Roman" w:cs="Times New Roman"/>
          <w:sz w:val="24"/>
          <w:szCs w:val="24"/>
        </w:rPr>
        <w:t>одновременное влияние на родителей и детей;</w:t>
      </w:r>
    </w:p>
    <w:p w:rsidR="00917347" w:rsidRPr="007A68D1" w:rsidRDefault="00917347" w:rsidP="00EC0351">
      <w:pPr>
        <w:numPr>
          <w:ilvl w:val="0"/>
          <w:numId w:val="1"/>
        </w:numPr>
        <w:shd w:val="clear" w:color="auto" w:fill="FFFFFF"/>
        <w:tabs>
          <w:tab w:val="num" w:pos="0"/>
          <w:tab w:val="left" w:pos="993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47">
        <w:rPr>
          <w:rFonts w:ascii="Times New Roman" w:hAnsi="Times New Roman" w:cs="Times New Roman"/>
          <w:sz w:val="24"/>
          <w:szCs w:val="24"/>
        </w:rPr>
        <w:t>обеспечение в работе с родителями определенной последовательности, системы.</w:t>
      </w:r>
    </w:p>
    <w:p w:rsidR="009C2712" w:rsidRPr="001126E2" w:rsidRDefault="004B0CFF" w:rsidP="00EC03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347">
        <w:rPr>
          <w:rFonts w:ascii="Times New Roman" w:eastAsia="Times New Roman" w:hAnsi="Times New Roman" w:cs="Times New Roman"/>
          <w:sz w:val="24"/>
          <w:szCs w:val="24"/>
        </w:rPr>
        <w:t>Для активизации и обогащения воспитательных и обучающих умений родителей система</w:t>
      </w:r>
      <w:r w:rsidR="007A68D1">
        <w:rPr>
          <w:rFonts w:ascii="Times New Roman" w:hAnsi="Times New Roman" w:cs="Times New Roman"/>
          <w:sz w:val="24"/>
          <w:szCs w:val="24"/>
        </w:rPr>
        <w:t>тически проводятся консультации</w:t>
      </w:r>
      <w:r w:rsidRPr="00917347">
        <w:rPr>
          <w:rFonts w:ascii="Times New Roman" w:eastAsia="Times New Roman" w:hAnsi="Times New Roman" w:cs="Times New Roman"/>
          <w:sz w:val="24"/>
          <w:szCs w:val="24"/>
        </w:rPr>
        <w:t xml:space="preserve">. Использование игр в домашних условиях позволило закрепить полученные в дошкольном учреждении навыки. </w:t>
      </w:r>
    </w:p>
    <w:p w:rsidR="009C2712" w:rsidRPr="006E5864" w:rsidRDefault="009C2712" w:rsidP="00EC0351">
      <w:pPr>
        <w:shd w:val="clear" w:color="auto" w:fill="FFFFFF"/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BB16FE" w:rsidRPr="00995E51" w:rsidRDefault="00BB16FE" w:rsidP="00EC0351">
      <w:pPr>
        <w:spacing w:after="0"/>
        <w:ind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5E51">
        <w:rPr>
          <w:rFonts w:ascii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BB16FE" w:rsidRPr="00BB16FE" w:rsidRDefault="00BB16FE" w:rsidP="00EC0351">
      <w:pPr>
        <w:pStyle w:val="a"/>
        <w:spacing w:line="276" w:lineRule="auto"/>
        <w:rPr>
          <w:sz w:val="24"/>
          <w:szCs w:val="24"/>
        </w:rPr>
      </w:pPr>
      <w:r w:rsidRPr="00BB16FE">
        <w:rPr>
          <w:sz w:val="24"/>
          <w:szCs w:val="24"/>
        </w:rPr>
        <w:t>Башаева Т.В. Развитие восприятия у детей. Форма, цвет, звук. Популярное пособие для родителей и педагогов. - Ярославль: Академия развития, 1997. - 240 с.</w:t>
      </w:r>
    </w:p>
    <w:p w:rsidR="00BB16FE" w:rsidRPr="00BB16FE" w:rsidRDefault="00BB16FE" w:rsidP="00EC0351">
      <w:pPr>
        <w:pStyle w:val="a"/>
        <w:spacing w:line="276" w:lineRule="auto"/>
        <w:rPr>
          <w:sz w:val="24"/>
          <w:szCs w:val="24"/>
        </w:rPr>
      </w:pPr>
      <w:r w:rsidRPr="00BB16FE">
        <w:rPr>
          <w:sz w:val="24"/>
          <w:szCs w:val="24"/>
        </w:rPr>
        <w:t>Екжанова Е.А., Стребелева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- М.: Просвещение, 2005. – 272 с.</w:t>
      </w:r>
    </w:p>
    <w:p w:rsidR="00BB16FE" w:rsidRPr="00BB16FE" w:rsidRDefault="00BB16FE" w:rsidP="00EC0351">
      <w:pPr>
        <w:pStyle w:val="a"/>
        <w:spacing w:line="276" w:lineRule="auto"/>
        <w:rPr>
          <w:sz w:val="24"/>
          <w:szCs w:val="24"/>
        </w:rPr>
      </w:pPr>
      <w:r w:rsidRPr="00BB16FE">
        <w:rPr>
          <w:iCs/>
          <w:sz w:val="24"/>
          <w:szCs w:val="24"/>
        </w:rPr>
        <w:t>Екжанова Е.А., Стребелева Е.А</w:t>
      </w:r>
      <w:r w:rsidRPr="00BB16FE">
        <w:rPr>
          <w:sz w:val="24"/>
          <w:szCs w:val="24"/>
        </w:rPr>
        <w:t>. Методика педагогического обследования детей младшего дошкольного возраста с умственной недостаточностью // Дефектология. — 2007. — № 6. — С. 49–59 .</w:t>
      </w:r>
    </w:p>
    <w:p w:rsidR="00BB16FE" w:rsidRPr="00BB16FE" w:rsidRDefault="00BB16FE" w:rsidP="00EC0351">
      <w:pPr>
        <w:pStyle w:val="a"/>
        <w:spacing w:line="276" w:lineRule="auto"/>
        <w:rPr>
          <w:sz w:val="24"/>
          <w:szCs w:val="24"/>
        </w:rPr>
      </w:pPr>
      <w:r w:rsidRPr="00BB16FE">
        <w:rPr>
          <w:sz w:val="24"/>
          <w:szCs w:val="24"/>
        </w:rPr>
        <w:t>Катаева А.А., Стребелева Е.А. Дидактические игры и упражнения в обучении</w:t>
      </w:r>
      <w:r w:rsidRPr="00BB16FE">
        <w:rPr>
          <w:spacing w:val="6"/>
          <w:sz w:val="24"/>
          <w:szCs w:val="24"/>
        </w:rPr>
        <w:t xml:space="preserve"> умственно </w:t>
      </w:r>
      <w:r w:rsidRPr="00BB16FE">
        <w:rPr>
          <w:sz w:val="24"/>
          <w:szCs w:val="24"/>
        </w:rPr>
        <w:t xml:space="preserve">отсталых дошкольников: Кн. для учителя.— М.: Просвещение, </w:t>
      </w:r>
      <w:r w:rsidRPr="00BB16FE">
        <w:rPr>
          <w:spacing w:val="3"/>
          <w:sz w:val="24"/>
          <w:szCs w:val="24"/>
        </w:rPr>
        <w:t>1991.— 191 с.</w:t>
      </w:r>
    </w:p>
    <w:p w:rsidR="00BB16FE" w:rsidRPr="00BB16FE" w:rsidRDefault="00BB16FE" w:rsidP="00EC0351">
      <w:pPr>
        <w:pStyle w:val="a"/>
        <w:spacing w:line="276" w:lineRule="auto"/>
        <w:rPr>
          <w:sz w:val="24"/>
          <w:szCs w:val="24"/>
        </w:rPr>
      </w:pPr>
      <w:r w:rsidRPr="00BB16FE">
        <w:rPr>
          <w:sz w:val="24"/>
          <w:szCs w:val="24"/>
        </w:rPr>
        <w:t>Метиева Л. А., Удалова Э. Я. Развитие сенсорной сферы детей. Пособие для учителей спец. (коррекц.) образоват. учреждений VIII вида / Л. А. Метиева, Э. Я. Удалова - М.: Просвещение, 2009. -- 160 с.</w:t>
      </w:r>
    </w:p>
    <w:p w:rsidR="00BB16FE" w:rsidRPr="00BB16FE" w:rsidRDefault="00BB16FE" w:rsidP="00EC0351">
      <w:pPr>
        <w:pStyle w:val="a"/>
        <w:spacing w:line="276" w:lineRule="auto"/>
        <w:rPr>
          <w:sz w:val="24"/>
          <w:szCs w:val="24"/>
        </w:rPr>
      </w:pPr>
      <w:r w:rsidRPr="00BB16FE">
        <w:rPr>
          <w:rStyle w:val="FontStyle65"/>
          <w:rFonts w:ascii="Times New Roman" w:hAnsi="Times New Roman" w:cs="Times New Roman"/>
          <w:b w:val="0"/>
          <w:sz w:val="24"/>
          <w:szCs w:val="24"/>
        </w:rPr>
        <w:t>Стребелева Е.А. Формирование мышления у детей с отклонениями в развитии: Кн. для педагога-дефектолога / Е.А. Стребелева. - М.: Гуманитар, изд. центр ВЛАДОС, 2005. - 180 с.</w:t>
      </w:r>
    </w:p>
    <w:p w:rsidR="009C2712" w:rsidRPr="00BB16FE" w:rsidRDefault="009C2712" w:rsidP="00EC0351">
      <w:pPr>
        <w:shd w:val="clear" w:color="auto" w:fill="FFFFFF"/>
        <w:spacing w:after="0"/>
        <w:ind w:right="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C2712" w:rsidRPr="00BB16FE" w:rsidRDefault="009C2712" w:rsidP="00EC0351">
      <w:pPr>
        <w:spacing w:after="0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7AE4" w:rsidRPr="00BB16FE" w:rsidRDefault="00867AE4" w:rsidP="00EC0351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7AE4" w:rsidRPr="00BB16FE" w:rsidSect="006E5864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D61" w:rsidRDefault="00637D61" w:rsidP="00196D79">
      <w:pPr>
        <w:spacing w:after="0" w:line="240" w:lineRule="auto"/>
      </w:pPr>
      <w:r>
        <w:separator/>
      </w:r>
    </w:p>
  </w:endnote>
  <w:endnote w:type="continuationSeparator" w:id="1">
    <w:p w:rsidR="00637D61" w:rsidRDefault="00637D61" w:rsidP="0019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64" w:rsidRDefault="006E5864">
    <w:pPr>
      <w:pStyle w:val="a6"/>
      <w:jc w:val="center"/>
    </w:pPr>
  </w:p>
  <w:p w:rsidR="005D1085" w:rsidRDefault="005D10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D61" w:rsidRDefault="00637D61" w:rsidP="00196D79">
      <w:pPr>
        <w:spacing w:after="0" w:line="240" w:lineRule="auto"/>
      </w:pPr>
      <w:r>
        <w:separator/>
      </w:r>
    </w:p>
  </w:footnote>
  <w:footnote w:type="continuationSeparator" w:id="1">
    <w:p w:rsidR="00637D61" w:rsidRDefault="00637D61" w:rsidP="0019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79" w:rsidRPr="00196D79" w:rsidRDefault="00196D79" w:rsidP="004B0CFF">
    <w:pPr>
      <w:pStyle w:val="a4"/>
      <w:rPr>
        <w:rFonts w:ascii="Times New Roman" w:hAnsi="Times New Roman" w:cs="Times New Roman"/>
        <w:sz w:val="24"/>
        <w:szCs w:val="24"/>
      </w:rPr>
    </w:pPr>
  </w:p>
  <w:p w:rsidR="00196D79" w:rsidRDefault="00196D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B5668D"/>
    <w:multiLevelType w:val="hybridMultilevel"/>
    <w:tmpl w:val="0F20A9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494D"/>
    <w:rsid w:val="0002299C"/>
    <w:rsid w:val="00034044"/>
    <w:rsid w:val="00042839"/>
    <w:rsid w:val="00090C9C"/>
    <w:rsid w:val="000D3B67"/>
    <w:rsid w:val="000D7C68"/>
    <w:rsid w:val="000E2CD6"/>
    <w:rsid w:val="000F394F"/>
    <w:rsid w:val="001126E2"/>
    <w:rsid w:val="00162EE9"/>
    <w:rsid w:val="00172940"/>
    <w:rsid w:val="00196D79"/>
    <w:rsid w:val="001B1FB0"/>
    <w:rsid w:val="00210E2D"/>
    <w:rsid w:val="0025787C"/>
    <w:rsid w:val="00270BD5"/>
    <w:rsid w:val="0029641D"/>
    <w:rsid w:val="002D39DE"/>
    <w:rsid w:val="002F3035"/>
    <w:rsid w:val="003022C1"/>
    <w:rsid w:val="00377259"/>
    <w:rsid w:val="003B1954"/>
    <w:rsid w:val="00405FAE"/>
    <w:rsid w:val="0043431B"/>
    <w:rsid w:val="0049572D"/>
    <w:rsid w:val="004A5A47"/>
    <w:rsid w:val="004A74DD"/>
    <w:rsid w:val="004B0CFF"/>
    <w:rsid w:val="004F07AD"/>
    <w:rsid w:val="00521DA9"/>
    <w:rsid w:val="0052683F"/>
    <w:rsid w:val="00536456"/>
    <w:rsid w:val="00536638"/>
    <w:rsid w:val="00561C4A"/>
    <w:rsid w:val="00572C61"/>
    <w:rsid w:val="00594597"/>
    <w:rsid w:val="005B6D4B"/>
    <w:rsid w:val="005C42D1"/>
    <w:rsid w:val="005D1085"/>
    <w:rsid w:val="005D6B0B"/>
    <w:rsid w:val="005F2821"/>
    <w:rsid w:val="00613BA5"/>
    <w:rsid w:val="00637D61"/>
    <w:rsid w:val="00662F78"/>
    <w:rsid w:val="00677FCF"/>
    <w:rsid w:val="006A1452"/>
    <w:rsid w:val="006B74C2"/>
    <w:rsid w:val="006C5075"/>
    <w:rsid w:val="006E5864"/>
    <w:rsid w:val="007359B5"/>
    <w:rsid w:val="00753261"/>
    <w:rsid w:val="007A68D1"/>
    <w:rsid w:val="00816BC7"/>
    <w:rsid w:val="00867AE4"/>
    <w:rsid w:val="00917347"/>
    <w:rsid w:val="0095170E"/>
    <w:rsid w:val="00984B71"/>
    <w:rsid w:val="009C2712"/>
    <w:rsid w:val="00A13DE0"/>
    <w:rsid w:val="00A17542"/>
    <w:rsid w:val="00A27320"/>
    <w:rsid w:val="00A45A74"/>
    <w:rsid w:val="00A77052"/>
    <w:rsid w:val="00AA58FD"/>
    <w:rsid w:val="00B23668"/>
    <w:rsid w:val="00B301F8"/>
    <w:rsid w:val="00B31B1A"/>
    <w:rsid w:val="00B50865"/>
    <w:rsid w:val="00B642D1"/>
    <w:rsid w:val="00BB16FE"/>
    <w:rsid w:val="00BE6E69"/>
    <w:rsid w:val="00C06AAC"/>
    <w:rsid w:val="00C21671"/>
    <w:rsid w:val="00C3210A"/>
    <w:rsid w:val="00C745D0"/>
    <w:rsid w:val="00CA03AD"/>
    <w:rsid w:val="00CD7724"/>
    <w:rsid w:val="00CE4825"/>
    <w:rsid w:val="00CF494D"/>
    <w:rsid w:val="00CF4A4F"/>
    <w:rsid w:val="00DE3E85"/>
    <w:rsid w:val="00E26682"/>
    <w:rsid w:val="00E275C5"/>
    <w:rsid w:val="00E43671"/>
    <w:rsid w:val="00E67030"/>
    <w:rsid w:val="00E93CD5"/>
    <w:rsid w:val="00EA3DAC"/>
    <w:rsid w:val="00EA7FF3"/>
    <w:rsid w:val="00EB7D19"/>
    <w:rsid w:val="00EC0351"/>
    <w:rsid w:val="00EC3EE9"/>
    <w:rsid w:val="00EF0E18"/>
    <w:rsid w:val="00FA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03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96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196D79"/>
  </w:style>
  <w:style w:type="paragraph" w:styleId="a6">
    <w:name w:val="footer"/>
    <w:basedOn w:val="a0"/>
    <w:link w:val="a7"/>
    <w:uiPriority w:val="99"/>
    <w:unhideWhenUsed/>
    <w:rsid w:val="00196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96D79"/>
  </w:style>
  <w:style w:type="character" w:customStyle="1" w:styleId="1">
    <w:name w:val="Верхний колонтитул Знак1"/>
    <w:basedOn w:val="a1"/>
    <w:uiPriority w:val="99"/>
    <w:rsid w:val="00196D79"/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6B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B74C2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link w:val="20"/>
    <w:rsid w:val="007359B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rsid w:val="007359B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Emphasis"/>
    <w:basedOn w:val="a1"/>
    <w:qFormat/>
    <w:rsid w:val="00917347"/>
    <w:rPr>
      <w:i/>
      <w:iCs/>
    </w:rPr>
  </w:style>
  <w:style w:type="paragraph" w:styleId="ab">
    <w:name w:val="Normal (Web)"/>
    <w:basedOn w:val="a0"/>
    <w:unhideWhenUsed/>
    <w:rsid w:val="0091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1"/>
    <w:link w:val="10"/>
    <w:rsid w:val="00917347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0">
    <w:name w:val="Основной текст1"/>
    <w:basedOn w:val="a0"/>
    <w:link w:val="ac"/>
    <w:rsid w:val="00917347"/>
    <w:pPr>
      <w:shd w:val="clear" w:color="auto" w:fill="FFFFFF"/>
      <w:spacing w:before="240" w:after="0" w:line="278" w:lineRule="exact"/>
      <w:ind w:hanging="380"/>
      <w:jc w:val="both"/>
    </w:pPr>
    <w:rPr>
      <w:rFonts w:ascii="Times New Roman" w:eastAsia="Times New Roman" w:hAnsi="Times New Roman" w:cs="Times New Roman"/>
      <w:spacing w:val="10"/>
    </w:rPr>
  </w:style>
  <w:style w:type="character" w:styleId="ad">
    <w:name w:val="page number"/>
    <w:basedOn w:val="a1"/>
    <w:rsid w:val="001126E2"/>
  </w:style>
  <w:style w:type="paragraph" w:customStyle="1" w:styleId="a">
    <w:name w:val="лит"/>
    <w:autoRedefine/>
    <w:uiPriority w:val="99"/>
    <w:rsid w:val="00BB16FE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65">
    <w:name w:val="Font Style65"/>
    <w:basedOn w:val="a1"/>
    <w:rsid w:val="00BB16FE"/>
    <w:rPr>
      <w:rFonts w:ascii="Century Schoolbook" w:hAnsi="Century Schoolbook" w:cs="Century Schoolbook"/>
      <w:b/>
      <w:b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В.Н.</dc:creator>
  <cp:keywords/>
  <dc:description/>
  <cp:lastModifiedBy>Admin</cp:lastModifiedBy>
  <cp:revision>42</cp:revision>
  <dcterms:created xsi:type="dcterms:W3CDTF">2011-06-14T15:38:00Z</dcterms:created>
  <dcterms:modified xsi:type="dcterms:W3CDTF">2024-04-13T11:12:00Z</dcterms:modified>
</cp:coreProperties>
</file>