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7A" w:rsidRPr="0055597A" w:rsidRDefault="0055597A" w:rsidP="0055597A">
      <w:pPr>
        <w:pStyle w:val="a6"/>
        <w:spacing w:line="276" w:lineRule="auto"/>
        <w:ind w:firstLine="1418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55597A">
        <w:rPr>
          <w:rFonts w:ascii="Times New Roman" w:hAnsi="Times New Roman" w:cs="Times New Roman"/>
          <w:sz w:val="32"/>
          <w:szCs w:val="28"/>
          <w:bdr w:val="none" w:sz="0" w:space="0" w:color="auto" w:frame="1"/>
          <w:lang w:eastAsia="ru-RU"/>
        </w:rPr>
        <w:t>Доклад для педагогов и родителей «Подготовка детей к обучению в школе в условиях ДОУ»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Наверное, нет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, которые не хотели бы к моменту поступления в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школу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 их ребенок обладал хорошими знаниями и умениями. От того, </w:t>
      </w:r>
      <w:proofErr w:type="gramStart"/>
      <w:r w:rsidRPr="0055597A">
        <w:rPr>
          <w:rFonts w:ascii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качественно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подготовить детей к школе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во многом зависит успешность их дальнейшего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обучения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5559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ставим перед собой две основные задачи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: всестороннее воспитание </w:t>
      </w:r>
      <w:r w:rsidRPr="005559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(личностное, физическое, умственное, нравственное, эстетическое)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и специальная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подготовка к условию школьных предметов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. Наша работа по формированию готовности к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школе включает в себя</w:t>
      </w:r>
      <w:proofErr w:type="gramStart"/>
      <w:r w:rsidRPr="0055597A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1. Вырабатывание у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представления о занятиях как важной деятельности для приобретения знаний. На основе этого представления у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вырабатывается активное поведение на занятиях </w:t>
      </w:r>
      <w:r w:rsidRPr="005559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(тщательное выполнение заданий, внимание к словам воспитателя)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2. Развитие настойчивости, ответственности, самостоятельности, старательности; Воспитание у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опыта деятельности в коллективе и положительного отношения к сверстникам;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3. Усвоение способов активного воздействия на сверстников как участников общей деятельности (умение оказать помощь, справедливо оценивать результаты работы сверстников, тактично отмечать недостатки).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На занятиях мы учитываем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 как дети усваивают программный материал, выполняют задание; проверяем быстроту и рациональность их действий, наличие различных умений, определяем у них способность соблюдать правила поведения.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Очень важно вызвать у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детей интерес к занятию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, создать у них состояние увлеченности, умственного напряжения, направить усилие на осознанное освоение знаний. Для этого мы применяем разнообразные методы и приемы в проведении занятия.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подготовительной к школе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группе проходят занятия по ФЭМП.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Где мы изучаем порядковый и обратный счет в пределах 20.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Дети знают цифры и арифметические знаки.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• Умеют делить круг на 2, 4, 8 </w:t>
      </w:r>
      <w:proofErr w:type="gramStart"/>
      <w:r w:rsidRPr="0055597A">
        <w:rPr>
          <w:rFonts w:ascii="Times New Roman" w:hAnsi="Times New Roman" w:cs="Times New Roman"/>
          <w:sz w:val="28"/>
          <w:szCs w:val="28"/>
          <w:lang w:eastAsia="ru-RU"/>
        </w:rPr>
        <w:t>равных</w:t>
      </w:r>
      <w:proofErr w:type="gramEnd"/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 части.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Называют плоские и объемные геометрические фигуры.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Ориентируются на листе бумаги, определяют стороны и углы листа.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Умеют сравнивать предметы по ширине, высоте, длине. Измеряют с помощью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условной меры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Умеют двигаться в заданном направлении.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Дети знакомы с монетами достоинством 1, 2, 5, 10 рублей.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• Развиваем умение называть предыдущее, последующее и пропущенное число к </w:t>
      </w:r>
      <w:proofErr w:type="gramStart"/>
      <w:r w:rsidRPr="0055597A">
        <w:rPr>
          <w:rFonts w:ascii="Times New Roman" w:hAnsi="Times New Roman" w:cs="Times New Roman"/>
          <w:sz w:val="28"/>
          <w:szCs w:val="28"/>
          <w:lang w:eastAsia="ru-RU"/>
        </w:rPr>
        <w:t>названному</w:t>
      </w:r>
      <w:proofErr w:type="gramEnd"/>
      <w:r w:rsidRPr="005559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Дети имеют представление о частях суток, их последовательности.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Учим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детей называть дни недели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, месяцы и времена года.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С помощью счетных палочек решаем несложные примеры.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• Также дети составляют и решают задачи на сложение и вычитание. Дети знают структуру задачи, то </w:t>
      </w:r>
      <w:proofErr w:type="gramStart"/>
      <w:r w:rsidRPr="0055597A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 из каких частей она состоит.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Знания, полученные в ходе занятий по ФЭМП можно закреплять в повседневной жизни. Даже обычная прогулка может стать увлекательным приключением. Считайте вместе лужи, дома, птичек, пусть ребенок называет номера домов, на какую геометрическую фигуру похож тот или иной объект и мн. др.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Также мы проводим занятия по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обучению грамоте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. Мы пользуемся методическим пособием М. Д. </w:t>
      </w:r>
      <w:proofErr w:type="spellStart"/>
      <w:r w:rsidRPr="0055597A">
        <w:rPr>
          <w:rFonts w:ascii="Times New Roman" w:hAnsi="Times New Roman" w:cs="Times New Roman"/>
          <w:sz w:val="28"/>
          <w:szCs w:val="28"/>
          <w:lang w:eastAsia="ru-RU"/>
        </w:rPr>
        <w:t>Маханевой</w:t>
      </w:r>
      <w:proofErr w:type="spellEnd"/>
      <w:r w:rsidRPr="0055597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559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55597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Обучение грамоте детей 5-7 лет</w:t>
      </w:r>
      <w:r w:rsidRPr="005559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и рабочей тетрадью </w:t>
      </w:r>
      <w:r w:rsidRPr="0055597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«Я учу звуки и буквы»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Система работы по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подготовке детей к обучению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грамоте включает два основных направления.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1. Освоение фонетической стороны речи с целью развития у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способности ориентироваться в звуковой действительности языка.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Подготовка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руки ребенка к письму.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На наших занятиях мы учим различать гласные и согласные звуки, находить слова с этим звуком в </w:t>
      </w:r>
      <w:r w:rsidRPr="00AF5478">
        <w:rPr>
          <w:rFonts w:ascii="Times New Roman" w:hAnsi="Times New Roman" w:cs="Times New Roman"/>
          <w:sz w:val="28"/>
          <w:szCs w:val="28"/>
          <w:lang w:eastAsia="ru-RU"/>
        </w:rPr>
        <w:t>тексте. Находим место звуков в слове. Определяем качественные особенности звука </w:t>
      </w:r>
      <w:r w:rsidRPr="00AF54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F54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твердый</w:t>
      </w:r>
      <w:proofErr w:type="gramEnd"/>
      <w:r w:rsidRPr="00AF54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мягкий)</w:t>
      </w:r>
      <w:r w:rsidRPr="00AF5478">
        <w:rPr>
          <w:rFonts w:ascii="Times New Roman" w:hAnsi="Times New Roman" w:cs="Times New Roman"/>
          <w:sz w:val="28"/>
          <w:szCs w:val="28"/>
          <w:lang w:eastAsia="ru-RU"/>
        </w:rPr>
        <w:t xml:space="preserve">. Затем идет знакомство с буквой, которая обозначает этот звук. </w:t>
      </w:r>
      <w:proofErr w:type="gramStart"/>
      <w:r w:rsidRPr="00AF5478">
        <w:rPr>
          <w:rFonts w:ascii="Times New Roman" w:hAnsi="Times New Roman" w:cs="Times New Roman"/>
          <w:sz w:val="28"/>
          <w:szCs w:val="28"/>
          <w:lang w:eastAsia="ru-RU"/>
        </w:rPr>
        <w:t>Важно научить различать понятия </w:t>
      </w:r>
      <w:r w:rsidRPr="00AF54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«звук»</w:t>
      </w:r>
      <w:r w:rsidRPr="00AF5478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AF547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«буква»</w:t>
      </w:r>
      <w:r w:rsidRPr="00AF5478">
        <w:rPr>
          <w:rFonts w:ascii="Times New Roman" w:hAnsi="Times New Roman" w:cs="Times New Roman"/>
          <w:sz w:val="28"/>
          <w:szCs w:val="28"/>
          <w:lang w:eastAsia="ru-RU"/>
        </w:rPr>
        <w:t> (звук – то, что мы слышим и произносим, а буква – то, что мы видим и пишем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буквой лучше сопровождать чтением веселых стихов о ней, так она лучше запоминается.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Учим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писать печатную букву в рамках клетки одинаковой высоты и ширины. Эта работа способствует развитию графических навыков, </w:t>
      </w:r>
      <w:hyperlink r:id="rId5" w:tooltip="Готовность к обучению в школе. Консультации" w:history="1">
        <w:r w:rsidRPr="00AF547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готовит руку ребенка к письму</w:t>
        </w:r>
      </w:hyperlink>
      <w:r w:rsidRPr="00AF547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 Вырабатываем навыки правильного положения корпуса, рук, умение держать ручку, карандаш.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Подготовка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к письму предполагает развитие у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мелкой моторики пальцев рук (с этой целью необходимо учить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выполнять разнообразные поделки, в процессе чего развиваются такие качества, как точность движений руки, глазомер, аккуратность, внимание, сосредоточенность).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Положительное влияние на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подготовку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руки к письму оказывает раскрашивание. С этой целью можно использовать готовые альбомы-раскраски. Необходимо обращать внимание на то, чтобы изображение было закрашено достаточно тщательно, ровно, аккуратно.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Помогает развитию графических умений выполнение различных заданий, связанных со штриховкой.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Также на занятиях мы определяем количество слогов в слове, по количеству гласных звуков. Учим читать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детей </w:t>
      </w:r>
      <w:proofErr w:type="spellStart"/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послогова</w:t>
      </w:r>
      <w:proofErr w:type="spellEnd"/>
      <w:r w:rsidRPr="0055597A">
        <w:rPr>
          <w:rFonts w:ascii="Times New Roman" w:hAnsi="Times New Roman" w:cs="Times New Roman"/>
          <w:sz w:val="28"/>
          <w:szCs w:val="28"/>
          <w:lang w:eastAsia="ru-RU"/>
        </w:rPr>
        <w:t>. Побуквенное чтение, нередко встречающееся у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, затруднит работу учителя, так как ребенка придется переучивать.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AF54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нас проходит ряд других занятий</w:t>
      </w:r>
      <w:r w:rsidRPr="00AF547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окружающим миром, с природой, с художественной литературой. Наши дети рисуют, лепят, делают аппликации, конструируют, посещают разнообразные кружки.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Не может быть успешного ученика без физического и психического здоровья. Только здоровый ребенок может стать талантливым. А значит, мы должны сохранить и укрепить здоровье ребенка. Чтобы не переутомить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мы обязательно чередуем все интеллектуальные занятия с плаванием в бассейне, занятиями по физической культуре, музыкальными занятиями. Очень внимательно отслеживаем время проведения занятий, количество часов, проведенных на воздухе, следим за выполнением режима дня. Также с детьми занимаются психолог и логопед.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Значение сюжетно-ролевых и дидактических игр в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подготовке к школе трудно переоценить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. Сюжетно-ролевые игры оказывают общее развивающее влияние на личность будущего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школьника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, а дидактические игры с правилами связаны с предстоящей учебной деятельностью и поведением учащихся. В играх происходит проигрывание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дошкольником ситуаций и действий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, в значительной степени приближенных к будущей учебной деятельности.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Большое внимание мы уделяем духовно – нравственному воспитанию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. Мы проводим занятия, на которых беседуем с детьми о доброте, зле, о любви к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родине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, о дружбе, о народных традициях. В мини музее собраны предметы старины, которые служат основой для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подготовки к занятиям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, играм, праздникам, которые также прекрасно проходят у нас в ДУ.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55597A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5597A">
        <w:rPr>
          <w:rFonts w:ascii="Times New Roman" w:hAnsi="Times New Roman" w:cs="Times New Roman"/>
          <w:sz w:val="28"/>
          <w:szCs w:val="28"/>
          <w:lang w:eastAsia="ru-RU"/>
        </w:rPr>
        <w:t xml:space="preserve"> своего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доклада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мне хотелось бы дать несколько советов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родителям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: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Развивайте настойчивость, трудолюбие ребёнка, умение доводить дело до конца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Пусть ребёнок рассуждает вслух.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По возможности не давайте ребёнку готовых ответов, заставляйте его размышлять, исследовать.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Будьте внимательны к жалобам ребенка.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Приучайте ребёнка содержать свои вещи в порядке.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Не пугайте ребёнка трудностями и неудачами в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школе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Научите ребёнка правильно реагировать на неудачи.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Помогите ребёнку обрести чувство уверенности в себе.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• Приучайте ребёнка к самостоятельности.</w:t>
      </w:r>
    </w:p>
    <w:p w:rsidR="0055597A" w:rsidRPr="0055597A" w:rsidRDefault="0055597A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  <w:lang w:eastAsia="ru-RU"/>
        </w:rPr>
      </w:pPr>
      <w:r w:rsidRPr="0055597A">
        <w:rPr>
          <w:rFonts w:ascii="Times New Roman" w:hAnsi="Times New Roman" w:cs="Times New Roman"/>
          <w:sz w:val="28"/>
          <w:szCs w:val="28"/>
          <w:lang w:eastAsia="ru-RU"/>
        </w:rPr>
        <w:t>Обеспечить всестороннее развитие ребенка и правильную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подготовку его к школе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 могут только объединенные усилия </w:t>
      </w:r>
      <w:r w:rsidRPr="0055597A">
        <w:rPr>
          <w:rFonts w:ascii="Times New Roman" w:hAnsi="Times New Roman" w:cs="Times New Roman"/>
          <w:bCs/>
          <w:sz w:val="28"/>
          <w:szCs w:val="28"/>
          <w:lang w:eastAsia="ru-RU"/>
        </w:rPr>
        <w:t>педагогов и родителей</w:t>
      </w:r>
      <w:r w:rsidRPr="005559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2174" w:rsidRPr="0055597A" w:rsidRDefault="00702174" w:rsidP="0055597A">
      <w:pPr>
        <w:pStyle w:val="a6"/>
        <w:spacing w:line="276" w:lineRule="auto"/>
        <w:ind w:firstLine="1418"/>
        <w:rPr>
          <w:rFonts w:ascii="Times New Roman" w:hAnsi="Times New Roman" w:cs="Times New Roman"/>
          <w:sz w:val="28"/>
          <w:szCs w:val="28"/>
        </w:rPr>
      </w:pPr>
    </w:p>
    <w:sectPr w:rsidR="00702174" w:rsidRPr="0055597A" w:rsidSect="0070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1057"/>
    <w:multiLevelType w:val="multilevel"/>
    <w:tmpl w:val="FEC0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597A"/>
    <w:rsid w:val="000E5FB3"/>
    <w:rsid w:val="0055597A"/>
    <w:rsid w:val="00702174"/>
    <w:rsid w:val="007C0ADE"/>
    <w:rsid w:val="00A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4"/>
  </w:style>
  <w:style w:type="paragraph" w:styleId="2">
    <w:name w:val="heading 2"/>
    <w:basedOn w:val="a"/>
    <w:link w:val="20"/>
    <w:uiPriority w:val="9"/>
    <w:qFormat/>
    <w:rsid w:val="00555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5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5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597A"/>
    <w:rPr>
      <w:b/>
      <w:bCs/>
    </w:rPr>
  </w:style>
  <w:style w:type="character" w:styleId="a5">
    <w:name w:val="Hyperlink"/>
    <w:basedOn w:val="a0"/>
    <w:uiPriority w:val="99"/>
    <w:semiHidden/>
    <w:unhideWhenUsed/>
    <w:rsid w:val="0055597A"/>
    <w:rPr>
      <w:color w:val="0000FF"/>
      <w:u w:val="single"/>
    </w:rPr>
  </w:style>
  <w:style w:type="paragraph" w:styleId="a6">
    <w:name w:val="No Spacing"/>
    <w:uiPriority w:val="1"/>
    <w:qFormat/>
    <w:rsid w:val="005559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gotovnost-k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Мельникова</dc:creator>
  <cp:lastModifiedBy>Любовь Мельникова</cp:lastModifiedBy>
  <cp:revision>1</cp:revision>
  <dcterms:created xsi:type="dcterms:W3CDTF">2024-04-27T10:02:00Z</dcterms:created>
  <dcterms:modified xsi:type="dcterms:W3CDTF">2024-04-27T10:06:00Z</dcterms:modified>
</cp:coreProperties>
</file>