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07628E6"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keepNext w:val="0"/>
        <w:widowControl w:val="1"/>
        <w:shd w:val="clear" w:fill="auto"/>
        <w:spacing w:lineRule="auto" w:line="240" w:before="0" w:after="0" w:beforeAutospacing="0" w:afterAutospacing="0"/>
        <w:ind w:firstLine="555" w:left="0" w:right="0"/>
        <w:jc w:val="both"/>
        <w:rPr>
          <w:rFonts w:ascii="Calibri Light" w:hAnsi="Calibri Light"/>
          <w:b w:val="0"/>
          <w:i w:val="0"/>
          <w:color w:val="222222"/>
          <w:sz w:val="22"/>
          <w:shd w:val="clear" w:fill="FFFFFF"/>
        </w:rPr>
      </w:pPr>
      <w:bookmarkStart w:id="0" w:name="_dx_frag_StartFragment"/>
      <w:bookmarkEnd w:id="0"/>
      <w:r>
        <w:rPr>
          <w:rFonts w:ascii="Calibri Light" w:hAnsi="Calibri Light"/>
          <w:b w:val="0"/>
          <w:i w:val="0"/>
          <w:color w:val="222222"/>
          <w:sz w:val="22"/>
          <w:shd w:val="clear" w:fill="FFFFFF"/>
        </w:rPr>
        <w:t xml:space="preserve">Обучение правилам дорожного движения в детском саду – это жизненная необходимость, поэтому различные мероприятия по ПДД всегда актуальны в учреждениях дошкольного образования. Ведь в детском саду ребенок не только осваивает элементарные правила дорожного движения, но и учится важнейшим правилам безопасного поведения на дороге. В </w:t>
      </w:r>
      <w:r>
        <w:rPr>
          <w:rFonts w:ascii="Calibri Light" w:hAnsi="Calibri Light"/>
          <w:b w:val="0"/>
          <w:i w:val="0"/>
          <w:color w:val="222222"/>
          <w:sz w:val="22"/>
          <w:shd w:val="clear" w:fill="FFFFFF"/>
        </w:rPr>
        <w:t>нашем саду на территории Росто</w:t>
      </w:r>
      <w:r>
        <w:rPr>
          <w:rFonts w:ascii="Calibri Light" w:hAnsi="Calibri Light"/>
          <w:b w:val="0"/>
          <w:i w:val="0"/>
          <w:color w:val="222222"/>
          <w:sz w:val="22"/>
          <w:shd w:val="clear" w:fill="FFFFFF"/>
        </w:rPr>
        <w:t>вской области провод</w:t>
      </w:r>
      <w:r>
        <w:rPr>
          <w:rFonts w:ascii="Calibri Light" w:hAnsi="Calibri Light"/>
          <w:b w:val="0"/>
          <w:i w:val="0"/>
          <w:color w:val="222222"/>
          <w:sz w:val="22"/>
          <w:shd w:val="clear" w:fill="FFFFFF"/>
        </w:rPr>
        <w:t>ятся акции по</w:t>
      </w:r>
      <w:r>
        <w:rPr>
          <w:rFonts w:ascii="Calibri Light" w:hAnsi="Calibri Light"/>
          <w:b w:val="0"/>
          <w:i w:val="0"/>
          <w:color w:val="222222"/>
          <w:sz w:val="22"/>
          <w:shd w:val="clear" w:fill="FFFFFF"/>
        </w:rPr>
        <w:t xml:space="preserve"> </w:t>
      </w:r>
      <w:r>
        <w:rPr>
          <w:rFonts w:ascii="Calibri Light" w:hAnsi="Calibri Light"/>
          <w:b w:val="0"/>
          <w:i w:val="0"/>
          <w:color w:val="222222"/>
          <w:sz w:val="22"/>
          <w:shd w:val="clear" w:fill="FFFFFF"/>
        </w:rPr>
        <w:t xml:space="preserve">безопасности дорожного движения. </w:t>
      </w:r>
      <w:r>
        <w:rPr>
          <w:rFonts w:ascii="Calibri Light" w:hAnsi="Calibri Light"/>
          <w:b w:val="0"/>
          <w:i w:val="0"/>
          <w:color w:val="222222"/>
          <w:sz w:val="22"/>
          <w:shd w:val="clear" w:fill="FFFFFF"/>
        </w:rPr>
        <w:t xml:space="preserve">Воспитатели </w:t>
      </w:r>
      <w:r>
        <w:rPr>
          <w:rFonts w:ascii="Calibri Light" w:hAnsi="Calibri Light"/>
          <w:b w:val="0"/>
          <w:i w:val="0"/>
          <w:color w:val="222222"/>
          <w:sz w:val="22"/>
          <w:shd w:val="clear" w:fill="FFFFFF"/>
        </w:rPr>
        <w:t xml:space="preserve">с воспитанниками детского сада </w:t>
      </w:r>
      <w:r>
        <w:rPr>
          <w:rFonts w:ascii="Calibri Light" w:hAnsi="Calibri Light"/>
          <w:b w:val="0"/>
          <w:i w:val="0"/>
          <w:color w:val="222222"/>
          <w:sz w:val="22"/>
          <w:shd w:val="clear" w:fill="FFFFFF"/>
        </w:rPr>
        <w:t xml:space="preserve">ЦРР </w:t>
      </w:r>
      <w:r>
        <w:rPr>
          <w:rFonts w:ascii="Calibri Light" w:hAnsi="Calibri Light"/>
          <w:b w:val="0"/>
          <w:i w:val="0"/>
          <w:color w:val="222222"/>
          <w:sz w:val="22"/>
          <w:shd w:val="clear" w:fill="FFFFFF"/>
        </w:rPr>
        <w:t>«</w:t>
      </w:r>
      <w:r>
        <w:rPr>
          <w:rFonts w:ascii="Calibri Light" w:hAnsi="Calibri Light"/>
          <w:b w:val="0"/>
          <w:i w:val="0"/>
          <w:color w:val="222222"/>
          <w:sz w:val="22"/>
          <w:shd w:val="clear" w:fill="FFFFFF"/>
        </w:rPr>
        <w:t>Ромашка</w:t>
      </w:r>
      <w:r>
        <w:rPr>
          <w:rFonts w:ascii="Calibri Light" w:hAnsi="Calibri Light"/>
          <w:b w:val="0"/>
          <w:i w:val="0"/>
          <w:color w:val="222222"/>
          <w:sz w:val="22"/>
          <w:shd w:val="clear" w:fill="FFFFFF"/>
        </w:rPr>
        <w:t>» и их родителями были проведены различные мероприятия, направленные на изучение и соблюдение правил дорожного движения.</w:t>
      </w:r>
    </w:p>
    <w:p>
      <w:pPr>
        <w:keepNext w:val="0"/>
        <w:widowControl w:val="1"/>
        <w:shd w:val="clear" w:fill="auto"/>
        <w:spacing w:lineRule="auto" w:line="240" w:before="0" w:after="0" w:beforeAutospacing="0" w:afterAutospacing="0"/>
        <w:ind w:firstLine="555" w:left="0" w:right="0"/>
        <w:jc w:val="both"/>
        <w:rPr>
          <w:rFonts w:ascii="Calibri Light" w:hAnsi="Calibri Light"/>
          <w:b w:val="0"/>
          <w:i w:val="0"/>
          <w:color w:val="222222"/>
          <w:sz w:val="22"/>
          <w:shd w:val="clear" w:fill="FFFFFF"/>
        </w:rPr>
      </w:pPr>
      <w:r>
        <w:rPr>
          <w:rFonts w:ascii="Calibri Light" w:hAnsi="Calibri Light"/>
          <w:b w:val="0"/>
          <w:i w:val="0"/>
          <w:color w:val="222222"/>
          <w:sz w:val="22"/>
          <w:shd w:val="clear" w:fill="FFFFFF"/>
        </w:rPr>
        <w:t>Проблемы</w:t>
      </w:r>
      <w:r>
        <w:rPr>
          <w:rFonts w:ascii="Calibri Light" w:hAnsi="Calibri Light"/>
          <w:b w:val="0"/>
          <w:i w:val="0"/>
          <w:color w:val="222222"/>
          <w:sz w:val="22"/>
          <w:shd w:val="clear" w:fill="FFFFFF"/>
        </w:rPr>
        <w:t xml:space="preserve"> безопасности осуществлялось через следующие формы работы:</w:t>
      </w:r>
      <w:r>
        <w:rPr>
          <w:rFonts w:ascii="Calibri Light" w:hAnsi="Calibri Light"/>
          <w:b w:val="0"/>
          <w:i w:val="0"/>
          <w:color w:val="222222"/>
          <w:sz w:val="22"/>
          <w:shd w:val="clear" w:fill="FFFFFF"/>
        </w:rPr>
        <w:t xml:space="preserve"> </w:t>
      </w:r>
      <w:r>
        <w:rPr>
          <w:rFonts w:ascii="Calibri Light" w:hAnsi="Calibri Light"/>
          <w:b w:val="0"/>
          <w:i w:val="0"/>
          <w:color w:val="222222"/>
          <w:sz w:val="22"/>
          <w:shd w:val="clear" w:fill="FFFFFF"/>
        </w:rPr>
        <w:t>специально организованные игровые занятия познавательного цикла: «Красный, желтый, зеленый», «Правила для пассажиров»,   «Опасный перекресток», «О чем говорят дорожные знаки», «Улица полна неожиданностей», где дошкольники выполняли различные задания, упражнения, решали проблемные ситуации</w:t>
      </w:r>
      <w:r>
        <w:rPr>
          <w:rFonts w:ascii="Calibri Light" w:hAnsi="Calibri Light"/>
          <w:b w:val="0"/>
          <w:i w:val="0"/>
          <w:color w:val="222222"/>
          <w:sz w:val="22"/>
          <w:shd w:val="clear" w:fill="FFFFFF"/>
        </w:rPr>
        <w:t xml:space="preserve">, </w:t>
      </w:r>
      <w:r>
        <w:rPr>
          <w:rFonts w:ascii="Calibri Light" w:hAnsi="Calibri Light"/>
          <w:b w:val="0"/>
          <w:i w:val="0"/>
          <w:color w:val="222222"/>
          <w:sz w:val="22"/>
          <w:shd w:val="clear" w:fill="FFFFFF"/>
        </w:rPr>
        <w:t>театрализованное представление «Азбука безопасности»</w:t>
      </w:r>
      <w:r>
        <w:rPr>
          <w:rFonts w:ascii="Calibri Light" w:hAnsi="Calibri Light"/>
          <w:b w:val="0"/>
          <w:i w:val="0"/>
          <w:color w:val="222222"/>
          <w:sz w:val="22"/>
          <w:shd w:val="clear" w:fill="FFFFFF"/>
        </w:rPr>
        <w:t xml:space="preserve">, </w:t>
      </w:r>
      <w:r>
        <w:rPr>
          <w:rFonts w:ascii="Calibri Light" w:hAnsi="Calibri Light"/>
          <w:b w:val="0"/>
          <w:i w:val="0"/>
          <w:color w:val="222222"/>
          <w:sz w:val="22"/>
          <w:shd w:val="clear" w:fill="FFFFFF"/>
        </w:rPr>
        <w:t>наблюдения за движением транспорта, экскурсии к перекресткам</w:t>
      </w:r>
      <w:r>
        <w:rPr>
          <w:rFonts w:ascii="Calibri Light" w:hAnsi="Calibri Light"/>
          <w:b w:val="0"/>
          <w:i w:val="0"/>
          <w:color w:val="222222"/>
          <w:sz w:val="22"/>
          <w:shd w:val="clear" w:fill="FFFFFF"/>
        </w:rPr>
        <w:t xml:space="preserve">, </w:t>
      </w:r>
      <w:r>
        <w:rPr>
          <w:rFonts w:ascii="Calibri Light" w:hAnsi="Calibri Light"/>
          <w:b w:val="0"/>
          <w:i w:val="0"/>
          <w:color w:val="222222"/>
          <w:sz w:val="22"/>
          <w:shd w:val="clear" w:fill="FFFFFF"/>
        </w:rPr>
        <w:t>рассматривание иллюстраций, книг, альбомов, чтение </w:t>
      </w:r>
      <w:r>
        <w:rPr>
          <w:rStyle w:val="C2"/>
          <w:rFonts w:ascii="Calibri Light" w:hAnsi="Calibri Light"/>
          <w:b w:val="0"/>
          <w:i w:val="0"/>
          <w:color w:val="auto"/>
          <w:sz w:val="22"/>
          <w:u w:val="none"/>
          <w:shd w:val="clear" w:fill="FFFFFF"/>
        </w:rPr>
        <w:fldChar w:fldCharType="begin"/>
      </w:r>
      <w:r>
        <w:rPr>
          <w:rStyle w:val="C2"/>
          <w:rFonts w:ascii="Calibri Light" w:hAnsi="Calibri Light"/>
          <w:b w:val="0"/>
          <w:i w:val="0"/>
          <w:color w:val="auto"/>
          <w:sz w:val="22"/>
          <w:u w:val="none"/>
          <w:shd w:val="clear" w:fill="FFFFFF"/>
        </w:rPr>
        <w:instrText>HYPERLINK "http://pandia.ru/text/category/hudozhestvennaya_literatura/"</w:instrText>
      </w:r>
      <w:r>
        <w:rPr>
          <w:rStyle w:val="C2"/>
          <w:rFonts w:ascii="Calibri Light" w:hAnsi="Calibri Light"/>
          <w:b w:val="0"/>
          <w:i w:val="0"/>
          <w:color w:val="auto"/>
          <w:sz w:val="22"/>
          <w:u w:val="none"/>
          <w:shd w:val="clear" w:fill="FFFFFF"/>
        </w:rPr>
        <w:fldChar w:fldCharType="separate"/>
      </w:r>
      <w:r>
        <w:rPr>
          <w:rStyle w:val="C2"/>
          <w:rFonts w:ascii="Calibri Light" w:hAnsi="Calibri Light"/>
          <w:b w:val="0"/>
          <w:i w:val="0"/>
          <w:color w:val="auto"/>
          <w:sz w:val="22"/>
          <w:u w:val="none"/>
          <w:shd w:val="clear" w:fill="FFFFFF"/>
        </w:rPr>
        <w:t>художественной литературы</w:t>
      </w:r>
      <w:r>
        <w:rPr>
          <w:rStyle w:val="C2"/>
          <w:rFonts w:ascii="Calibri Light" w:hAnsi="Calibri Light"/>
          <w:b w:val="0"/>
          <w:i w:val="0"/>
          <w:color w:val="auto"/>
          <w:sz w:val="22"/>
          <w:u w:val="none"/>
          <w:shd w:val="clear" w:fill="FFFFFF"/>
        </w:rPr>
        <w:fldChar w:fldCharType="end"/>
      </w:r>
      <w:r>
        <w:rPr>
          <w:rStyle w:val="C2"/>
          <w:rFonts w:ascii="Calibri Light" w:hAnsi="Calibri Light"/>
          <w:b w:val="0"/>
          <w:i w:val="0"/>
          <w:color w:val="auto"/>
          <w:sz w:val="22"/>
          <w:u w:val="none"/>
          <w:shd w:val="clear" w:fill="FFFFFF"/>
        </w:rPr>
        <w:t xml:space="preserve">, </w:t>
      </w:r>
      <w:r>
        <w:rPr>
          <w:rFonts w:ascii="Calibri Light" w:hAnsi="Calibri Light"/>
          <w:b w:val="0"/>
          <w:i w:val="0"/>
          <w:color w:val="222222"/>
          <w:sz w:val="22"/>
          <w:shd w:val="clear" w:fill="FFFFFF"/>
        </w:rPr>
        <w:t>развивающие, познавательные, сюжетно-ролевые, подвижные игры</w:t>
      </w:r>
      <w:r>
        <w:rPr>
          <w:rFonts w:ascii="Calibri Light" w:hAnsi="Calibri Light"/>
          <w:b w:val="0"/>
          <w:i w:val="0"/>
          <w:color w:val="222222"/>
          <w:sz w:val="22"/>
          <w:shd w:val="clear" w:fill="FFFFFF"/>
        </w:rPr>
        <w:t>.</w:t>
      </w:r>
    </w:p>
    <w:p>
      <w:pPr>
        <w:keepNext w:val="0"/>
        <w:widowControl w:val="1"/>
        <w:shd w:val="clear" w:fill="auto"/>
        <w:spacing w:lineRule="auto" w:line="240" w:before="0" w:after="0" w:beforeAutospacing="0" w:afterAutospacing="0"/>
        <w:ind w:firstLine="555" w:left="0" w:right="0"/>
        <w:jc w:val="both"/>
        <w:rPr>
          <w:rFonts w:ascii="Calibri Light" w:hAnsi="Calibri Light"/>
          <w:b w:val="0"/>
          <w:i w:val="0"/>
          <w:color w:val="222222"/>
          <w:sz w:val="22"/>
          <w:shd w:val="clear" w:fill="FFFFFF"/>
        </w:rPr>
      </w:pPr>
      <w:r>
        <w:rPr>
          <w:rFonts w:ascii="Calibri Light" w:hAnsi="Calibri Light"/>
          <w:b w:val="0"/>
          <w:i w:val="0"/>
          <w:color w:val="222222"/>
          <w:sz w:val="22"/>
          <w:shd w:val="clear" w:fill="FFFFFF"/>
        </w:rPr>
        <w:t>Р</w:t>
      </w:r>
      <w:r>
        <w:rPr>
          <w:rFonts w:ascii="Calibri Light" w:hAnsi="Calibri Light"/>
          <w:b w:val="0"/>
          <w:i w:val="0"/>
          <w:color w:val="222222"/>
          <w:sz w:val="22"/>
          <w:shd w:val="clear" w:fill="FFFFFF"/>
        </w:rPr>
        <w:t>абота на площадке «Автогородок»: моделирование различных дорожных ситуаций с использованием велосипедов, самокатов и знаков дорожного движения.</w:t>
      </w:r>
    </w:p>
    <w:p>
      <w:pPr>
        <w:keepNext w:val="0"/>
        <w:widowControl w:val="1"/>
        <w:shd w:val="clear" w:fill="auto"/>
        <w:spacing w:lineRule="auto" w:line="240" w:before="0" w:after="0" w:beforeAutospacing="0" w:afterAutospacing="0"/>
        <w:ind w:firstLine="555" w:left="0" w:right="0"/>
        <w:jc w:val="both"/>
        <w:rPr>
          <w:rFonts w:ascii="Calibri Light" w:hAnsi="Calibri Light"/>
          <w:b w:val="0"/>
          <w:i w:val="0"/>
          <w:color w:val="222222"/>
          <w:sz w:val="22"/>
          <w:shd w:val="clear" w:fill="FFFFFF"/>
        </w:rPr>
      </w:pPr>
      <w:r>
        <w:rPr>
          <w:rFonts w:ascii="Calibri Light" w:hAnsi="Calibri Light"/>
          <w:b w:val="0"/>
          <w:i w:val="0"/>
          <w:color w:val="222222"/>
          <w:sz w:val="22"/>
          <w:shd w:val="clear" w:fill="FFFFFF"/>
        </w:rPr>
        <w:t>На групповых информационных стендах были представлены консультации для родителей по тематике безопасного дорожного движения.</w:t>
      </w:r>
    </w:p>
    <w:p>
      <w:pPr>
        <w:keepNext w:val="0"/>
        <w:widowControl w:val="1"/>
        <w:shd w:val="clear" w:fill="auto"/>
        <w:spacing w:lineRule="auto" w:line="240" w:after="0" w:beforeAutospacing="0" w:afterAutospacing="0"/>
        <w:ind w:firstLine="555" w:left="0"/>
        <w:jc w:val="both"/>
        <w:rPr>
          <w:rFonts w:ascii="Calibri Light" w:hAnsi="Calibri Light"/>
          <w:b w:val="0"/>
          <w:i w:val="0"/>
          <w:color w:val="222222"/>
          <w:sz w:val="22"/>
          <w:shd w:val="clear" w:fill="FFFFFF"/>
        </w:rPr>
      </w:pPr>
      <w:r>
        <w:rPr>
          <w:rFonts w:ascii="Calibri Light" w:hAnsi="Calibri Light"/>
          <w:b w:val="0"/>
          <w:i w:val="0"/>
          <w:color w:val="222222"/>
          <w:sz w:val="22"/>
          <w:shd w:val="clear" w:fill="FFFFFF"/>
        </w:rPr>
        <w:t xml:space="preserve">Разнообразие форм позволило детям проявить свою активность и творчество. Таким образом, </w:t>
      </w:r>
      <w:r>
        <w:rPr>
          <w:rFonts w:ascii="Calibri Light" w:hAnsi="Calibri Light"/>
          <w:b w:val="0"/>
          <w:i w:val="0"/>
          <w:color w:val="222222"/>
          <w:sz w:val="22"/>
          <w:shd w:val="clear" w:fill="FFFFFF"/>
        </w:rPr>
        <w:t>мероприятия по</w:t>
      </w:r>
      <w:r>
        <w:rPr>
          <w:rFonts w:ascii="Calibri Light" w:hAnsi="Calibri Light"/>
          <w:b w:val="0"/>
          <w:i w:val="0"/>
          <w:color w:val="222222"/>
          <w:sz w:val="22"/>
          <w:shd w:val="clear" w:fill="FFFFFF"/>
        </w:rPr>
        <w:t xml:space="preserve"> безопасности дорожного движения в детском саду прош</w:t>
      </w:r>
      <w:r>
        <w:rPr>
          <w:rFonts w:ascii="Calibri Light" w:hAnsi="Calibri Light"/>
          <w:b w:val="0"/>
          <w:i w:val="0"/>
          <w:color w:val="222222"/>
          <w:sz w:val="22"/>
          <w:shd w:val="clear" w:fill="FFFFFF"/>
        </w:rPr>
        <w:t>ли</w:t>
      </w:r>
      <w:r>
        <w:rPr>
          <w:rFonts w:ascii="Calibri Light" w:hAnsi="Calibri Light"/>
          <w:b w:val="0"/>
          <w:i w:val="0"/>
          <w:color w:val="222222"/>
          <w:sz w:val="22"/>
          <w:shd w:val="clear" w:fill="FFFFFF"/>
        </w:rPr>
        <w:t xml:space="preserve"> целенаправленно, планово и эффективно.</w:t>
      </w:r>
    </w:p>
    <w:p>
      <w:pPr>
        <w:keepNext w:val="0"/>
        <w:widowControl w:val="1"/>
        <w:shd w:val="clear" w:fill="auto"/>
        <w:spacing w:lineRule="auto" w:line="240" w:after="0" w:beforeAutospacing="0" w:afterAutospacing="0"/>
        <w:ind w:firstLine="555" w:left="0"/>
        <w:jc w:val="both"/>
        <w:rPr>
          <w:rFonts w:ascii="Calibri Light" w:hAnsi="Calibri Light"/>
          <w:sz w:val="22"/>
        </w:rPr>
      </w:pPr>
      <w:bookmarkStart w:id="1" w:name="_dx_frag_StartFragment"/>
      <w:bookmarkEnd w:id="1"/>
      <w:r>
        <w:rPr>
          <w:rFonts w:ascii="Calibri Light" w:hAnsi="Calibri Light"/>
          <w:b w:val="0"/>
          <w:i w:val="0"/>
          <w:color w:val="222222"/>
          <w:sz w:val="22"/>
          <w:shd w:val="clear" w:fill="FFFFFF"/>
        </w:rPr>
        <w:t>Команда</w:t>
      </w:r>
      <w:r>
        <w:rPr>
          <w:rFonts w:ascii="Calibri Light" w:hAnsi="Calibri Light"/>
          <w:b w:val="0"/>
          <w:i w:val="0"/>
          <w:color w:val="222222"/>
          <w:sz w:val="22"/>
          <w:shd w:val="clear" w:fill="FFFFFF"/>
        </w:rPr>
        <w:t xml:space="preserve"> ЮПИД и воспитатели</w:t>
      </w:r>
      <w:r>
        <w:rPr>
          <w:rFonts w:ascii="Calibri Light" w:hAnsi="Calibri Light"/>
          <w:b w:val="0"/>
          <w:i w:val="0"/>
          <w:color w:val="222222"/>
          <w:sz w:val="22"/>
          <w:shd w:val="clear" w:fill="FFFFFF"/>
        </w:rPr>
        <w:t>  провели профилактическое мероприятие «Юный пешеход!» с воспитанниками 4-5 лет. Главная цель мероприятия – закрепление знаний, умений и навыков безопасного поведения детей на улице. Воспитанники в игровой форме закрепили</w:t>
      </w:r>
      <w:r>
        <w:rPr>
          <w:rFonts w:ascii="Calibri Light" w:hAnsi="Calibri Light"/>
          <w:b w:val="0"/>
          <w:i w:val="0"/>
          <w:color w:val="222222"/>
          <w:sz w:val="22"/>
          <w:shd w:val="clear" w:fill="FFFFFF"/>
        </w:rPr>
        <w:t xml:space="preserve"> п</w:t>
      </w:r>
      <w:r>
        <w:rPr>
          <w:rFonts w:ascii="Calibri Light" w:hAnsi="Calibri Light"/>
          <w:b w:val="0"/>
          <w:i w:val="0"/>
          <w:color w:val="222222"/>
          <w:sz w:val="22"/>
          <w:shd w:val="clear" w:fill="FFFFFF"/>
        </w:rPr>
        <w:t>равила дорожного движения.  Мероприятие завершилось конкурсом рисунков на асфальте. Всем детям были вручены «медали юного пешехода».</w:t>
      </w:r>
      <w:r>
        <w:rPr>
          <w:rFonts w:ascii="Calibri Light" w:hAnsi="Calibri Light"/>
          <w:sz w:val="22"/>
        </w:rPr>
        <w:t xml:space="preserve"> </w:t>
      </w:r>
    </w:p>
    <w:p>
      <w:pPr>
        <w:keepNext w:val="0"/>
        <w:widowControl w:val="1"/>
        <w:shd w:val="clear" w:fill="auto"/>
        <w:spacing w:lineRule="auto" w:line="240" w:before="0" w:after="0" w:beforeAutospacing="0" w:afterAutospacing="0"/>
        <w:ind w:firstLine="555" w:left="0" w:right="0"/>
        <w:jc w:val="both"/>
        <w:rPr>
          <w:rFonts w:ascii="Calibri Light" w:hAnsi="Calibri Light"/>
          <w:b w:val="0"/>
          <w:i w:val="0"/>
          <w:color w:val="222222"/>
          <w:sz w:val="22"/>
          <w:shd w:val="clear" w:fill="FFFFFF"/>
        </w:rPr>
      </w:pPr>
      <w:bookmarkStart w:id="2" w:name="_dx_frag_StartFragment"/>
      <w:bookmarkEnd w:id="2"/>
      <w:r>
        <w:rPr>
          <w:rFonts w:ascii="Calibri Light" w:hAnsi="Calibri Light"/>
          <w:b w:val="0"/>
          <w:i w:val="0"/>
          <w:color w:val="222222"/>
          <w:sz w:val="22"/>
          <w:shd w:val="clear" w:fill="FFFFFF"/>
        </w:rPr>
        <w:t>В детском саду «</w:t>
      </w:r>
      <w:r>
        <w:rPr>
          <w:rFonts w:ascii="Calibri Light" w:hAnsi="Calibri Light"/>
          <w:b w:val="0"/>
          <w:i w:val="0"/>
          <w:color w:val="222222"/>
          <w:sz w:val="22"/>
          <w:shd w:val="clear" w:fill="FFFFFF"/>
        </w:rPr>
        <w:t>Ромашка</w:t>
      </w:r>
      <w:r>
        <w:rPr>
          <w:rFonts w:ascii="Calibri Light" w:hAnsi="Calibri Light"/>
          <w:b w:val="0"/>
          <w:i w:val="0"/>
          <w:color w:val="222222"/>
          <w:sz w:val="22"/>
          <w:shd w:val="clear" w:fill="FFFFFF"/>
        </w:rPr>
        <w:t>» прошла неделя безопасности дорожного движения «Я – пешеход». Обучение правилам дорожного движения в детском саду — это важная необходимость, поэтому различные мероприятия по ПДД всегда актуальны в нашем ДОУ. В течение недели с детьми были проведены познавательные мероприятия о правилах дорожного движения «Правила поведения на дороге, в транспорте, на улице», «Чтобы не случилось беды», «Незнайка на дороге», «Дорожные знаки», «Езда на велосипеде, роликах, самокатах».</w:t>
      </w:r>
    </w:p>
    <w:p>
      <w:pPr>
        <w:keepNext w:val="0"/>
        <w:widowControl w:val="1"/>
        <w:shd w:val="clear" w:fill="auto"/>
        <w:spacing w:lineRule="auto" w:line="240" w:after="0" w:beforeAutospacing="0" w:afterAutospacing="0"/>
        <w:ind w:firstLine="555" w:left="0"/>
        <w:jc w:val="both"/>
        <w:rPr>
          <w:rFonts w:ascii="Calibri Light" w:hAnsi="Calibri Light"/>
          <w:b w:val="0"/>
          <w:i w:val="0"/>
          <w:color w:val="222222"/>
          <w:sz w:val="22"/>
          <w:shd w:val="clear" w:fill="FFFFFF"/>
        </w:rPr>
      </w:pPr>
      <w:r>
        <w:rPr>
          <w:rFonts w:ascii="Calibri Light" w:hAnsi="Calibri Light"/>
          <w:b w:val="0"/>
          <w:i w:val="0"/>
          <w:color w:val="222222"/>
          <w:sz w:val="22"/>
          <w:shd w:val="clear" w:fill="FFFFFF"/>
        </w:rPr>
        <w:t>Организована выставка книг по данной тематике, рассмотрены и проанализированы различные ситуации. На групповых информационных стендах представлены консультации для родителей по тематике безопасного дорожного движения. О важности использования светоотражающих элементов на одежде во время темного времени суток ребята вместе с родителями вспомнили, приняв участие в челлендже «Будь ярче!».</w:t>
      </w:r>
    </w:p>
    <w:p>
      <w:pPr>
        <w:keepNext w:val="0"/>
        <w:widowControl w:val="1"/>
        <w:shd w:val="clear" w:fill="auto"/>
        <w:spacing w:lineRule="auto" w:line="240" w:before="0" w:after="0" w:beforeAutospacing="0" w:afterAutospacing="0"/>
        <w:ind w:firstLine="555" w:left="0" w:right="0"/>
        <w:jc w:val="both"/>
        <w:rPr>
          <w:rFonts w:ascii="Calibri Light" w:hAnsi="Calibri Light"/>
          <w:b w:val="0"/>
          <w:i w:val="0"/>
          <w:color w:val="222222"/>
          <w:sz w:val="22"/>
          <w:shd w:val="clear" w:fill="FFFFFF"/>
        </w:rPr>
      </w:pPr>
      <w:bookmarkStart w:id="3" w:name="_dx_frag_StartFragment"/>
      <w:bookmarkEnd w:id="3"/>
      <w:r>
        <w:rPr>
          <w:rFonts w:ascii="Calibri Light" w:hAnsi="Calibri Light"/>
          <w:b w:val="0"/>
          <w:i w:val="0"/>
          <w:color w:val="222222"/>
          <w:sz w:val="22"/>
          <w:shd w:val="clear" w:fill="FFFFFF"/>
        </w:rPr>
        <w:t xml:space="preserve">В рамках проведения </w:t>
      </w:r>
      <w:r>
        <w:rPr>
          <w:rFonts w:ascii="Calibri Light" w:hAnsi="Calibri Light"/>
          <w:b w:val="0"/>
          <w:i w:val="0"/>
          <w:color w:val="222222"/>
          <w:sz w:val="22"/>
          <w:shd w:val="clear" w:fill="FFFFFF"/>
        </w:rPr>
        <w:t>акций</w:t>
      </w:r>
      <w:r>
        <w:rPr>
          <w:rFonts w:ascii="Calibri Light" w:hAnsi="Calibri Light"/>
          <w:b w:val="0"/>
          <w:i w:val="0"/>
          <w:color w:val="222222"/>
          <w:sz w:val="22"/>
          <w:shd w:val="clear" w:fill="FFFFFF"/>
        </w:rPr>
        <w:t xml:space="preserve"> по безопасности дорожного движения в течение </w:t>
      </w:r>
      <w:r>
        <w:rPr>
          <w:rFonts w:ascii="Calibri Light" w:hAnsi="Calibri Light"/>
          <w:b w:val="0"/>
          <w:i w:val="0"/>
          <w:color w:val="222222"/>
          <w:sz w:val="22"/>
          <w:shd w:val="clear" w:fill="FFFFFF"/>
        </w:rPr>
        <w:t>всего года</w:t>
      </w:r>
      <w:r>
        <w:rPr>
          <w:rFonts w:ascii="Calibri Light" w:hAnsi="Calibri Light"/>
          <w:b w:val="0"/>
          <w:i w:val="0"/>
          <w:color w:val="222222"/>
          <w:sz w:val="22"/>
          <w:shd w:val="clear" w:fill="FFFFFF"/>
        </w:rPr>
        <w:t xml:space="preserve"> с воспитанниками детского сада «</w:t>
      </w:r>
      <w:r>
        <w:rPr>
          <w:rFonts w:ascii="Calibri Light" w:hAnsi="Calibri Light"/>
          <w:b w:val="0"/>
          <w:i w:val="0"/>
          <w:color w:val="222222"/>
          <w:sz w:val="22"/>
          <w:shd w:val="clear" w:fill="FFFFFF"/>
        </w:rPr>
        <w:t>Ромашка</w:t>
      </w:r>
      <w:r>
        <w:rPr>
          <w:rFonts w:ascii="Calibri Light" w:hAnsi="Calibri Light"/>
          <w:b w:val="0"/>
          <w:i w:val="0"/>
          <w:color w:val="222222"/>
          <w:sz w:val="22"/>
          <w:shd w:val="clear" w:fill="FFFFFF"/>
        </w:rPr>
        <w:t>х» и их родителями были проведены различные мероприятия, направленные на изучение и соблюдение правил дорожного движения. С воспитанниками проведены практические  занятия, направленные на профилактику детского дорожно-транспортного травматизма: «Правила для пассажиров»,   «Опасный перекресток», «О чем говорят дорожные знаки», «Улица полна неожиданностей», «Страна правил дорожного движения», где дошкольники выполняли различные задания, упражнения, решали проблемные ситуации. Закрепляли знания дорожных правил воспитатели вместе с детьми в ходе сюжетно-ролевой игры «Мы-пешеходы»; настольных дидактических игр «Светофор», «Дорожные знаки»; игры-соревнования «Вперёд, пешеход!». На учебном перекрестке ребята вместе с воспитателями  моделировали различные дорожные  ситуации, используя велосипеды, самокаты и знаки дорожного движения.</w:t>
      </w:r>
    </w:p>
    <w:p>
      <w:pPr>
        <w:keepNext w:val="0"/>
        <w:widowControl w:val="1"/>
        <w:shd w:val="clear" w:fill="auto"/>
        <w:spacing w:lineRule="auto" w:line="240" w:before="0" w:after="0" w:beforeAutospacing="0" w:afterAutospacing="0"/>
        <w:ind w:firstLine="555" w:left="0" w:right="0"/>
        <w:jc w:val="both"/>
        <w:rPr>
          <w:rFonts w:ascii="Calibri Light" w:hAnsi="Calibri Light"/>
          <w:b w:val="0"/>
          <w:i w:val="0"/>
          <w:color w:val="222222"/>
          <w:sz w:val="22"/>
          <w:shd w:val="clear" w:fill="FFFFFF"/>
        </w:rPr>
      </w:pPr>
      <w:r>
        <w:rPr>
          <w:rFonts w:ascii="Calibri Light" w:hAnsi="Calibri Light"/>
          <w:b w:val="0"/>
          <w:i w:val="0"/>
          <w:color w:val="222222"/>
          <w:sz w:val="22"/>
          <w:shd w:val="clear" w:fill="FFFFFF"/>
        </w:rPr>
        <w:t>Ребята стали участниками познавательно-развлекательного мероприятия  «В стране дорожных знаков».</w:t>
      </w:r>
    </w:p>
    <w:p>
      <w:pPr>
        <w:keepNext w:val="0"/>
        <w:widowControl w:val="1"/>
        <w:shd w:val="clear" w:fill="auto"/>
        <w:spacing w:lineRule="auto" w:line="240" w:after="0" w:beforeAutospacing="0" w:afterAutospacing="0"/>
        <w:ind w:firstLine="555" w:left="0"/>
        <w:jc w:val="both"/>
        <w:rPr>
          <w:rFonts w:ascii="Calibri Light" w:hAnsi="Calibri Light"/>
          <w:sz w:val="22"/>
        </w:rPr>
      </w:pPr>
      <w:r>
        <w:rPr>
          <w:rFonts w:ascii="Calibri Light" w:hAnsi="Calibri Light"/>
          <w:b w:val="0"/>
          <w:i w:val="0"/>
          <w:color w:val="222222"/>
          <w:sz w:val="22"/>
          <w:shd w:val="clear" w:fill="FFFFFF"/>
        </w:rPr>
        <w:t>Желаем всем удачи на дороге!</w:t>
      </w:r>
    </w:p>
    <w:sectPr>
      <w:type w:val="nextPage"/>
      <w:pgMar w:left="1700" w:right="850" w:top="458" w:bottom="98" w:header="708" w:footer="708" w:gutter="0"/>
    </w:sectPr>
  </w:body>
</w:document>
</file>

<file path=word/numbering.xml><?xml version="1.0" encoding="utf-8"?>
<w:numbering xmlns:w="http://schemas.openxmlformats.org/wordprocessingml/2006/main">
  <w:abstractNum w:abstractNumId="0">
    <w:nsid w:val="10BB828B"/>
    <w:multiLevelType w:val="hybridMultilevel"/>
    <w:lvl w:ilvl="0" w:tplc="63B3872A">
      <w:start w:val="1"/>
      <w:numFmt w:val="bullet"/>
      <w:suff w:val="tab"/>
      <w:lvlText w:val="·"/>
      <w:lvlJc w:val="left"/>
      <w:pPr>
        <w:ind w:hanging="360" w:left="720"/>
      </w:pPr>
      <w:rPr>
        <w:rFonts w:ascii="Symbol" w:hAnsi="Symbol"/>
      </w:rPr>
    </w:lvl>
    <w:lvl w:ilvl="1" w:tplc="53AEEF17">
      <w:start w:val="1"/>
      <w:numFmt w:val="bullet"/>
      <w:suff w:val="tab"/>
      <w:lvlText w:val="o"/>
      <w:lvlJc w:val="left"/>
      <w:pPr>
        <w:ind w:hanging="360" w:left="1440"/>
      </w:pPr>
      <w:rPr>
        <w:rFonts w:ascii="Symbol" w:hAnsi="Symbol"/>
      </w:rPr>
    </w:lvl>
    <w:lvl w:ilvl="2" w:tplc="4781682E">
      <w:start w:val="1"/>
      <w:numFmt w:val="bullet"/>
      <w:suff w:val="tab"/>
      <w:lvlText w:val="·"/>
      <w:lvlJc w:val="left"/>
      <w:pPr>
        <w:ind w:hanging="360" w:left="2160"/>
      </w:pPr>
      <w:rPr>
        <w:rFonts w:ascii="Symbol" w:hAnsi="Symbol"/>
      </w:rPr>
    </w:lvl>
    <w:lvl w:ilvl="3" w:tplc="4CF4FF1B">
      <w:start w:val="1"/>
      <w:numFmt w:val="bullet"/>
      <w:suff w:val="tab"/>
      <w:lvlText w:val="o"/>
      <w:lvlJc w:val="left"/>
      <w:pPr>
        <w:ind w:hanging="360" w:left="2880"/>
      </w:pPr>
      <w:rPr>
        <w:rFonts w:ascii="Symbol" w:hAnsi="Symbol"/>
      </w:rPr>
    </w:lvl>
    <w:lvl w:ilvl="4" w:tplc="7DD31394">
      <w:start w:val="1"/>
      <w:numFmt w:val="bullet"/>
      <w:suff w:val="tab"/>
      <w:lvlText w:val="·"/>
      <w:lvlJc w:val="left"/>
      <w:pPr>
        <w:ind w:hanging="360" w:left="3600"/>
      </w:pPr>
      <w:rPr>
        <w:rFonts w:ascii="Symbol" w:hAnsi="Symbol"/>
      </w:rPr>
    </w:lvl>
    <w:lvl w:ilvl="5" w:tplc="6FBE25F5">
      <w:start w:val="1"/>
      <w:numFmt w:val="bullet"/>
      <w:suff w:val="tab"/>
      <w:lvlText w:val="o"/>
      <w:lvlJc w:val="left"/>
      <w:pPr>
        <w:ind w:hanging="360" w:left="4320"/>
      </w:pPr>
      <w:rPr>
        <w:rFonts w:ascii="Symbol" w:hAnsi="Symbol"/>
      </w:rPr>
    </w:lvl>
    <w:lvl w:ilvl="6" w:tplc="14E4D402">
      <w:start w:val="1"/>
      <w:numFmt w:val="bullet"/>
      <w:suff w:val="tab"/>
      <w:lvlText w:val="·"/>
      <w:lvlJc w:val="left"/>
      <w:pPr>
        <w:ind w:hanging="360" w:left="5040"/>
      </w:pPr>
      <w:rPr>
        <w:rFonts w:ascii="Symbol" w:hAnsi="Symbol"/>
      </w:rPr>
    </w:lvl>
    <w:lvl w:ilvl="7" w:tplc="5EBAD01E">
      <w:start w:val="1"/>
      <w:numFmt w:val="bullet"/>
      <w:suff w:val="tab"/>
      <w:lvlText w:val="o"/>
      <w:lvlJc w:val="left"/>
      <w:pPr>
        <w:ind w:hanging="360" w:left="5760"/>
      </w:pPr>
      <w:rPr>
        <w:rFonts w:ascii="Symbol" w:hAnsi="Symbol"/>
      </w:rPr>
    </w:lvl>
    <w:lvl w:ilvl="8" w:tplc="0FB7C22F">
      <w:start w:val="1"/>
      <w:numFmt w:val="bullet"/>
      <w:suff w:val="tab"/>
      <w:lvlText w:val="·"/>
      <w:lvlJc w:val="left"/>
      <w:pPr>
        <w:ind w:hanging="360" w:left="6480"/>
      </w:pPr>
      <w:rPr>
        <w:rFonts w:ascii="Symbol" w:hAnsi="Symbol"/>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pPr>
      <w:jc w:val="left"/>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