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9" w:rsidRDefault="00B8692F" w:rsidP="001A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EF9">
        <w:rPr>
          <w:rFonts w:ascii="Times New Roman" w:hAnsi="Times New Roman" w:cs="Times New Roman"/>
          <w:b/>
          <w:sz w:val="32"/>
          <w:szCs w:val="32"/>
        </w:rPr>
        <w:t xml:space="preserve">Работа над фортепианной фактурой </w:t>
      </w:r>
    </w:p>
    <w:p w:rsidR="00B8692F" w:rsidRDefault="00B8692F" w:rsidP="001A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EF9">
        <w:rPr>
          <w:rFonts w:ascii="Times New Roman" w:hAnsi="Times New Roman" w:cs="Times New Roman"/>
          <w:b/>
          <w:sz w:val="32"/>
          <w:szCs w:val="32"/>
        </w:rPr>
        <w:t>в твор</w:t>
      </w:r>
      <w:r w:rsidR="001A7EF9" w:rsidRPr="001A7EF9">
        <w:rPr>
          <w:rFonts w:ascii="Times New Roman" w:hAnsi="Times New Roman" w:cs="Times New Roman"/>
          <w:b/>
          <w:sz w:val="32"/>
          <w:szCs w:val="32"/>
        </w:rPr>
        <w:t>ческом процессе концертмейстера</w:t>
      </w:r>
    </w:p>
    <w:p w:rsidR="001A7EF9" w:rsidRPr="001A7EF9" w:rsidRDefault="001A7EF9" w:rsidP="001A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 xml:space="preserve">Нет ничего приятнее, чем быть хорошим </w:t>
      </w:r>
      <w:r w:rsidRPr="00CD42AF">
        <w:rPr>
          <w:rFonts w:ascii="Times New Roman" w:hAnsi="Times New Roman" w:cs="Times New Roman"/>
          <w:spacing w:val="-3"/>
          <w:sz w:val="20"/>
        </w:rPr>
        <w:t>аккомпаниатором.</w:t>
      </w:r>
      <w:r w:rsidRPr="00CD42AF">
        <w:rPr>
          <w:rFonts w:ascii="Times New Roman" w:hAnsi="Times New Roman" w:cs="Times New Roman"/>
          <w:sz w:val="20"/>
        </w:rPr>
        <w:t xml:space="preserve"> </w:t>
      </w: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 xml:space="preserve">Ничто не сближает нас так с другими музыкантами, </w:t>
      </w: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 xml:space="preserve">как совместное исполнение разнообразных сочинений. </w:t>
      </w: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>А аккомпанемент — фундамент солиста.</w:t>
      </w: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>На</w:t>
      </w:r>
      <w:r w:rsidRPr="00CD42AF">
        <w:rPr>
          <w:rFonts w:ascii="Times New Roman" w:hAnsi="Times New Roman" w:cs="Times New Roman"/>
          <w:spacing w:val="-11"/>
          <w:sz w:val="20"/>
        </w:rPr>
        <w:t xml:space="preserve"> </w:t>
      </w:r>
      <w:r w:rsidRPr="00CD42AF">
        <w:rPr>
          <w:rFonts w:ascii="Times New Roman" w:hAnsi="Times New Roman" w:cs="Times New Roman"/>
          <w:sz w:val="20"/>
        </w:rPr>
        <w:t>аккомпаниаторе</w:t>
      </w:r>
      <w:r w:rsidRPr="00CD42AF">
        <w:rPr>
          <w:rFonts w:ascii="Times New Roman" w:hAnsi="Times New Roman" w:cs="Times New Roman"/>
          <w:spacing w:val="-8"/>
          <w:sz w:val="20"/>
        </w:rPr>
        <w:t xml:space="preserve"> </w:t>
      </w:r>
      <w:r w:rsidRPr="00CD42AF">
        <w:rPr>
          <w:rFonts w:ascii="Times New Roman" w:hAnsi="Times New Roman" w:cs="Times New Roman"/>
          <w:sz w:val="20"/>
        </w:rPr>
        <w:t>лежит</w:t>
      </w:r>
      <w:r w:rsidRPr="00CD42AF">
        <w:rPr>
          <w:rFonts w:ascii="Times New Roman" w:hAnsi="Times New Roman" w:cs="Times New Roman"/>
          <w:spacing w:val="-10"/>
          <w:sz w:val="20"/>
        </w:rPr>
        <w:t xml:space="preserve"> </w:t>
      </w:r>
      <w:r w:rsidRPr="00CD42AF">
        <w:rPr>
          <w:rFonts w:ascii="Times New Roman" w:hAnsi="Times New Roman" w:cs="Times New Roman"/>
          <w:sz w:val="20"/>
        </w:rPr>
        <w:t>вся</w:t>
      </w:r>
      <w:r w:rsidRPr="00CD42AF">
        <w:rPr>
          <w:rFonts w:ascii="Times New Roman" w:hAnsi="Times New Roman" w:cs="Times New Roman"/>
          <w:spacing w:val="-10"/>
          <w:sz w:val="20"/>
        </w:rPr>
        <w:t xml:space="preserve"> </w:t>
      </w:r>
      <w:r w:rsidRPr="00CD42AF">
        <w:rPr>
          <w:rFonts w:ascii="Times New Roman" w:hAnsi="Times New Roman" w:cs="Times New Roman"/>
          <w:sz w:val="20"/>
        </w:rPr>
        <w:t>тяжесть</w:t>
      </w:r>
      <w:r w:rsidRPr="00CD42AF">
        <w:rPr>
          <w:rFonts w:ascii="Times New Roman" w:hAnsi="Times New Roman" w:cs="Times New Roman"/>
          <w:spacing w:val="-9"/>
          <w:sz w:val="20"/>
        </w:rPr>
        <w:t xml:space="preserve"> </w:t>
      </w:r>
      <w:r w:rsidRPr="00CD42AF">
        <w:rPr>
          <w:rFonts w:ascii="Times New Roman" w:hAnsi="Times New Roman" w:cs="Times New Roman"/>
          <w:sz w:val="20"/>
        </w:rPr>
        <w:t>здания.</w:t>
      </w:r>
    </w:p>
    <w:p w:rsidR="00CD42AF" w:rsidRPr="00CD42AF" w:rsidRDefault="00CD42AF" w:rsidP="00CD42AF">
      <w:pPr>
        <w:pStyle w:val="a4"/>
        <w:jc w:val="right"/>
        <w:rPr>
          <w:sz w:val="21"/>
        </w:rPr>
      </w:pPr>
    </w:p>
    <w:p w:rsidR="00CD42AF" w:rsidRPr="00CD42AF" w:rsidRDefault="00CD42AF" w:rsidP="00CD42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D42AF">
        <w:rPr>
          <w:rFonts w:ascii="Times New Roman" w:hAnsi="Times New Roman" w:cs="Times New Roman"/>
          <w:sz w:val="20"/>
        </w:rPr>
        <w:t>Франсуа</w:t>
      </w:r>
      <w:r w:rsidRPr="00CD42AF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CD42AF">
        <w:rPr>
          <w:rFonts w:ascii="Times New Roman" w:hAnsi="Times New Roman" w:cs="Times New Roman"/>
          <w:spacing w:val="-3"/>
          <w:sz w:val="20"/>
        </w:rPr>
        <w:t>Куперен</w:t>
      </w:r>
      <w:proofErr w:type="spellEnd"/>
    </w:p>
    <w:p w:rsidR="001A7EF9" w:rsidRPr="001A7EF9" w:rsidRDefault="007C3DCF" w:rsidP="001A7EF9">
      <w:pPr>
        <w:pStyle w:val="a4"/>
        <w:spacing w:before="136" w:line="360" w:lineRule="auto"/>
        <w:ind w:left="224" w:right="107" w:firstLine="708"/>
        <w:jc w:val="center"/>
        <w:rPr>
          <w:i/>
          <w:sz w:val="24"/>
          <w:szCs w:val="24"/>
        </w:rPr>
      </w:pPr>
      <w:r w:rsidRPr="001A7EF9">
        <w:rPr>
          <w:i/>
          <w:sz w:val="24"/>
          <w:szCs w:val="24"/>
        </w:rPr>
        <w:t>Введение</w:t>
      </w:r>
    </w:p>
    <w:p w:rsidR="00D71ECD" w:rsidRPr="00D71ECD" w:rsidRDefault="00D71ECD" w:rsidP="00E73C37">
      <w:pPr>
        <w:pStyle w:val="a4"/>
        <w:ind w:firstLine="709"/>
        <w:jc w:val="both"/>
        <w:rPr>
          <w:sz w:val="24"/>
          <w:szCs w:val="24"/>
        </w:rPr>
      </w:pPr>
      <w:r w:rsidRPr="00D71ECD">
        <w:rPr>
          <w:sz w:val="24"/>
          <w:szCs w:val="24"/>
        </w:rPr>
        <w:t xml:space="preserve">Концертмейстерское исполнительство является </w:t>
      </w:r>
      <w:proofErr w:type="gramStart"/>
      <w:r w:rsidRPr="00D71ECD">
        <w:rPr>
          <w:sz w:val="24"/>
          <w:szCs w:val="24"/>
        </w:rPr>
        <w:t>совершенно особенным</w:t>
      </w:r>
      <w:proofErr w:type="gramEnd"/>
      <w:r w:rsidRPr="00D71ECD">
        <w:rPr>
          <w:sz w:val="24"/>
          <w:szCs w:val="24"/>
        </w:rPr>
        <w:t xml:space="preserve"> видом практической деятельности музыканта. Ошибочно считать, что оно играет лишь подсобную, служебную роль гармонической и ритмической поддержки партнера. Напротив, концертмейстер в процессе исполнения становится полноправным членом целостного и сплоченного музыкального единства.</w:t>
      </w:r>
    </w:p>
    <w:p w:rsidR="00D71ECD" w:rsidRPr="00D71ECD" w:rsidRDefault="00D71ECD" w:rsidP="00E73C37">
      <w:pPr>
        <w:pStyle w:val="a4"/>
        <w:ind w:firstLine="709"/>
        <w:jc w:val="both"/>
        <w:rPr>
          <w:sz w:val="24"/>
          <w:szCs w:val="24"/>
        </w:rPr>
      </w:pPr>
      <w:r w:rsidRPr="00D71ECD">
        <w:rPr>
          <w:sz w:val="24"/>
          <w:szCs w:val="24"/>
        </w:rPr>
        <w:t>Специфика мастерства концертмейстера в том, что оно требует от пианиста высочайшего уровня владения инструментом, разностороннего музыкально-исполнительского дарования, понимания особенностей игры на инструментах, а также подлинного артистизма.</w:t>
      </w:r>
    </w:p>
    <w:p w:rsidR="00D71ECD" w:rsidRPr="00CD42AF" w:rsidRDefault="00CD42AF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F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CD42AF">
        <w:rPr>
          <w:rFonts w:ascii="Times New Roman" w:hAnsi="Times New Roman" w:cs="Times New Roman"/>
          <w:sz w:val="24"/>
          <w:szCs w:val="24"/>
        </w:rPr>
        <w:t xml:space="preserve"> данной работы состоит в том, что </w:t>
      </w:r>
      <w:r w:rsidR="00D71ECD" w:rsidRPr="00CD42AF">
        <w:rPr>
          <w:rFonts w:ascii="Times New Roman" w:hAnsi="Times New Roman" w:cs="Times New Roman"/>
          <w:sz w:val="24"/>
          <w:szCs w:val="24"/>
        </w:rPr>
        <w:t>является попыткой обобщения личного опыта автора на основе системного изучения научной и методической литературы, связанной с изучением концертмейстерской деятельности в ракурсе системного единства ее базовых и специфических компонентов.</w:t>
      </w:r>
    </w:p>
    <w:p w:rsidR="00CD42AF" w:rsidRDefault="00CD42AF" w:rsidP="00E73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37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методической разработки – охарактеризовать основные </w:t>
      </w:r>
      <w:r w:rsidRPr="002747C1">
        <w:rPr>
          <w:rFonts w:ascii="Times New Roman" w:hAnsi="Times New Roman"/>
          <w:i/>
          <w:sz w:val="24"/>
          <w:szCs w:val="24"/>
        </w:rPr>
        <w:t>методы и приёмы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73C37">
        <w:rPr>
          <w:rFonts w:ascii="Times New Roman" w:hAnsi="Times New Roman"/>
          <w:sz w:val="24"/>
          <w:szCs w:val="24"/>
        </w:rPr>
        <w:t>работы над фактурой, как одной из главных выразительных сре</w:t>
      </w:r>
      <w:proofErr w:type="gramStart"/>
      <w:r w:rsidR="00E73C37">
        <w:rPr>
          <w:rFonts w:ascii="Times New Roman" w:hAnsi="Times New Roman"/>
          <w:sz w:val="24"/>
          <w:szCs w:val="24"/>
        </w:rPr>
        <w:t>дств в тв</w:t>
      </w:r>
      <w:proofErr w:type="gramEnd"/>
      <w:r w:rsidR="00E73C37">
        <w:rPr>
          <w:rFonts w:ascii="Times New Roman" w:hAnsi="Times New Roman"/>
          <w:sz w:val="24"/>
          <w:szCs w:val="24"/>
        </w:rPr>
        <w:t>орческом процессе концертмейстерской деятельности.</w:t>
      </w:r>
    </w:p>
    <w:p w:rsidR="00B8692F" w:rsidRPr="00D71ECD" w:rsidRDefault="00B8692F" w:rsidP="00D71E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A38FF" w:rsidRPr="00E73C37" w:rsidRDefault="007F52C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Профессия концертме</w:t>
      </w:r>
      <w:r w:rsidR="00FA5994" w:rsidRPr="00E73C37">
        <w:rPr>
          <w:rFonts w:ascii="Times New Roman" w:hAnsi="Times New Roman" w:cs="Times New Roman"/>
          <w:sz w:val="24"/>
          <w:szCs w:val="24"/>
        </w:rPr>
        <w:t xml:space="preserve">йстера </w:t>
      </w:r>
      <w:r w:rsidR="00B8692F" w:rsidRPr="00E73C37">
        <w:rPr>
          <w:rFonts w:ascii="Times New Roman" w:hAnsi="Times New Roman" w:cs="Times New Roman"/>
          <w:sz w:val="24"/>
          <w:szCs w:val="24"/>
        </w:rPr>
        <w:t>включает в себя очен</w:t>
      </w:r>
      <w:r w:rsidR="007C3DCF" w:rsidRPr="00E73C37">
        <w:rPr>
          <w:rFonts w:ascii="Times New Roman" w:hAnsi="Times New Roman" w:cs="Times New Roman"/>
          <w:sz w:val="24"/>
          <w:szCs w:val="24"/>
        </w:rPr>
        <w:t>ь  много составляющих, таких как</w:t>
      </w:r>
      <w:r w:rsidR="00B8692F" w:rsidRPr="00E73C37">
        <w:rPr>
          <w:rFonts w:ascii="Times New Roman" w:hAnsi="Times New Roman" w:cs="Times New Roman"/>
          <w:sz w:val="24"/>
          <w:szCs w:val="24"/>
        </w:rPr>
        <w:t xml:space="preserve">: грамотное и беглое чтение с листа нотного текста, умение во время подхватить солиста в любой ситуации,   </w:t>
      </w:r>
      <w:r w:rsidR="00FA5994" w:rsidRPr="00E73C37">
        <w:rPr>
          <w:rFonts w:ascii="Times New Roman" w:hAnsi="Times New Roman" w:cs="Times New Roman"/>
          <w:sz w:val="24"/>
          <w:szCs w:val="24"/>
        </w:rPr>
        <w:t>ум</w:t>
      </w:r>
      <w:r w:rsidR="00B037C7" w:rsidRPr="00E73C37">
        <w:rPr>
          <w:rFonts w:ascii="Times New Roman" w:hAnsi="Times New Roman" w:cs="Times New Roman"/>
          <w:sz w:val="24"/>
          <w:szCs w:val="24"/>
        </w:rPr>
        <w:t>ения высоко</w:t>
      </w:r>
      <w:r w:rsidRPr="00E73C37">
        <w:rPr>
          <w:rFonts w:ascii="Times New Roman" w:hAnsi="Times New Roman" w:cs="Times New Roman"/>
          <w:sz w:val="24"/>
          <w:szCs w:val="24"/>
        </w:rPr>
        <w:t xml:space="preserve">профессионально исполнить  </w:t>
      </w:r>
      <w:r w:rsidR="00F25E1E" w:rsidRPr="00E73C37">
        <w:rPr>
          <w:rFonts w:ascii="Times New Roman" w:hAnsi="Times New Roman" w:cs="Times New Roman"/>
          <w:sz w:val="24"/>
          <w:szCs w:val="24"/>
        </w:rPr>
        <w:t>партию  аккомпане</w:t>
      </w:r>
      <w:r w:rsidR="003F7732" w:rsidRPr="00E73C37">
        <w:rPr>
          <w:rFonts w:ascii="Times New Roman" w:hAnsi="Times New Roman" w:cs="Times New Roman"/>
          <w:sz w:val="24"/>
          <w:szCs w:val="24"/>
        </w:rPr>
        <w:t>мента</w:t>
      </w:r>
      <w:r w:rsidR="00355798" w:rsidRPr="00E73C37">
        <w:rPr>
          <w:rFonts w:ascii="Times New Roman" w:hAnsi="Times New Roman" w:cs="Times New Roman"/>
          <w:sz w:val="24"/>
          <w:szCs w:val="24"/>
        </w:rPr>
        <w:t xml:space="preserve">. </w:t>
      </w:r>
      <w:r w:rsidR="00C66F78" w:rsidRPr="00E73C37"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="00C66F7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мобильностью, скоростью, активностью,</w:t>
      </w:r>
      <w:r w:rsidR="001A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6F78" w:rsidRPr="00E73C37">
        <w:rPr>
          <w:rFonts w:ascii="Times New Roman" w:hAnsi="Times New Roman" w:cs="Times New Roman"/>
          <w:sz w:val="24"/>
          <w:szCs w:val="24"/>
        </w:rPr>
        <w:t>п</w:t>
      </w:r>
      <w:r w:rsidR="00785EF7" w:rsidRPr="00E73C37">
        <w:rPr>
          <w:rFonts w:ascii="Times New Roman" w:hAnsi="Times New Roman" w:cs="Times New Roman"/>
          <w:sz w:val="24"/>
          <w:szCs w:val="24"/>
        </w:rPr>
        <w:t>рофессиональные умения концертмейстера-пианис</w:t>
      </w:r>
      <w:r w:rsidR="007E5962" w:rsidRPr="00E73C37">
        <w:rPr>
          <w:rFonts w:ascii="Times New Roman" w:hAnsi="Times New Roman" w:cs="Times New Roman"/>
          <w:sz w:val="24"/>
          <w:szCs w:val="24"/>
        </w:rPr>
        <w:t>та  являются важными качествами, которыми он непреме</w:t>
      </w:r>
      <w:r w:rsidR="00C66F78" w:rsidRPr="00E73C37">
        <w:rPr>
          <w:rFonts w:ascii="Times New Roman" w:hAnsi="Times New Roman" w:cs="Times New Roman"/>
          <w:sz w:val="24"/>
          <w:szCs w:val="24"/>
        </w:rPr>
        <w:t xml:space="preserve">нно должен владеть на высоком </w:t>
      </w:r>
      <w:r w:rsidR="007E5962" w:rsidRPr="00E73C37">
        <w:rPr>
          <w:rFonts w:ascii="Times New Roman" w:hAnsi="Times New Roman" w:cs="Times New Roman"/>
          <w:sz w:val="24"/>
          <w:szCs w:val="24"/>
        </w:rPr>
        <w:t>уровне</w:t>
      </w:r>
      <w:r w:rsidR="008B5258" w:rsidRPr="00E73C37">
        <w:rPr>
          <w:rFonts w:ascii="Times New Roman" w:hAnsi="Times New Roman" w:cs="Times New Roman"/>
          <w:sz w:val="24"/>
          <w:szCs w:val="24"/>
        </w:rPr>
        <w:t xml:space="preserve">. </w:t>
      </w:r>
      <w:r w:rsidR="00C66F78" w:rsidRPr="00E73C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B525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ходе выступления</w:t>
      </w:r>
      <w:r w:rsidR="001A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579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концертмейстером </w:t>
      </w:r>
      <w:r w:rsidR="008B525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солиста - ученика формирую</w:t>
      </w:r>
      <w:r w:rsidR="00C66F7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35579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исполнительские навыки</w:t>
      </w:r>
      <w:r w:rsidR="00C66F7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в ансамбле, развивает</w:t>
      </w:r>
      <w:r w:rsidR="008B525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7A38FF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художественный вкус</w:t>
      </w:r>
      <w:r w:rsidR="00C66F7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воспитывает</w:t>
      </w:r>
      <w:r w:rsidR="008B5258"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творческая индивидуальность</w:t>
      </w:r>
      <w:r w:rsidR="008B5258" w:rsidRPr="00E73C37">
        <w:rPr>
          <w:rFonts w:ascii="Times New Roman" w:hAnsi="Times New Roman" w:cs="Times New Roman"/>
          <w:sz w:val="24"/>
          <w:szCs w:val="24"/>
        </w:rPr>
        <w:t>.</w:t>
      </w:r>
    </w:p>
    <w:p w:rsidR="007F52C4" w:rsidRPr="00E73C37" w:rsidRDefault="007A38FF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Большую роль</w:t>
      </w:r>
      <w:r w:rsidR="001C3943" w:rsidRPr="00E73C37">
        <w:rPr>
          <w:rFonts w:ascii="Times New Roman" w:hAnsi="Times New Roman" w:cs="Times New Roman"/>
          <w:sz w:val="24"/>
          <w:szCs w:val="24"/>
        </w:rPr>
        <w:t xml:space="preserve"> в творческом</w:t>
      </w:r>
      <w:r w:rsidRPr="00E73C37">
        <w:rPr>
          <w:rFonts w:ascii="Times New Roman" w:hAnsi="Times New Roman" w:cs="Times New Roman"/>
          <w:sz w:val="24"/>
          <w:szCs w:val="24"/>
        </w:rPr>
        <w:t xml:space="preserve"> рабочем процессе играют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 повы</w:t>
      </w:r>
      <w:r w:rsidRPr="00E73C37">
        <w:rPr>
          <w:rFonts w:ascii="Times New Roman" w:hAnsi="Times New Roman" w:cs="Times New Roman"/>
          <w:sz w:val="24"/>
          <w:szCs w:val="24"/>
        </w:rPr>
        <w:t xml:space="preserve">шение своего профессионализма,  самообразование,  накапливание  музыкального </w:t>
      </w:r>
      <w:r w:rsidR="00FE6FC7" w:rsidRPr="00E73C37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Pr="00E73C37">
        <w:rPr>
          <w:rFonts w:ascii="Times New Roman" w:hAnsi="Times New Roman" w:cs="Times New Roman"/>
          <w:sz w:val="24"/>
          <w:szCs w:val="24"/>
        </w:rPr>
        <w:t>а, обогащение своего слухового  и исполнительского</w:t>
      </w:r>
      <w:r w:rsidR="00FE6FC7" w:rsidRPr="00E73C37">
        <w:rPr>
          <w:rFonts w:ascii="Times New Roman" w:hAnsi="Times New Roman" w:cs="Times New Roman"/>
          <w:sz w:val="24"/>
          <w:szCs w:val="24"/>
        </w:rPr>
        <w:t xml:space="preserve">  опыт</w:t>
      </w:r>
      <w:r w:rsidRPr="00E73C37">
        <w:rPr>
          <w:rFonts w:ascii="Times New Roman" w:hAnsi="Times New Roman" w:cs="Times New Roman"/>
          <w:sz w:val="24"/>
          <w:szCs w:val="24"/>
        </w:rPr>
        <w:t>а</w:t>
      </w:r>
      <w:r w:rsidR="00FE6FC7" w:rsidRPr="00E73C37">
        <w:rPr>
          <w:rFonts w:ascii="Times New Roman" w:hAnsi="Times New Roman" w:cs="Times New Roman"/>
          <w:sz w:val="24"/>
          <w:szCs w:val="24"/>
        </w:rPr>
        <w:t>,</w:t>
      </w:r>
      <w:r w:rsidR="001C3943" w:rsidRPr="00E73C37">
        <w:rPr>
          <w:rFonts w:ascii="Times New Roman" w:hAnsi="Times New Roman" w:cs="Times New Roman"/>
          <w:sz w:val="24"/>
          <w:szCs w:val="24"/>
        </w:rPr>
        <w:t xml:space="preserve"> тем самым помо</w:t>
      </w:r>
      <w:r w:rsidR="007E5962" w:rsidRPr="00E73C37">
        <w:rPr>
          <w:rFonts w:ascii="Times New Roman" w:hAnsi="Times New Roman" w:cs="Times New Roman"/>
          <w:sz w:val="24"/>
          <w:szCs w:val="24"/>
        </w:rPr>
        <w:t xml:space="preserve">гая солисту более полно раскрывать </w:t>
      </w:r>
      <w:r w:rsidR="001C3943" w:rsidRPr="00E73C37">
        <w:rPr>
          <w:rFonts w:ascii="Times New Roman" w:hAnsi="Times New Roman" w:cs="Times New Roman"/>
          <w:sz w:val="24"/>
          <w:szCs w:val="24"/>
        </w:rPr>
        <w:t xml:space="preserve"> содержание музыкального произведения, </w:t>
      </w:r>
      <w:r w:rsidRPr="00E73C37">
        <w:rPr>
          <w:rFonts w:ascii="Times New Roman" w:hAnsi="Times New Roman" w:cs="Times New Roman"/>
          <w:sz w:val="24"/>
          <w:szCs w:val="24"/>
        </w:rPr>
        <w:t xml:space="preserve">воздействуя </w:t>
      </w:r>
      <w:r w:rsidR="000421D3" w:rsidRPr="00E73C37">
        <w:rPr>
          <w:rFonts w:ascii="Times New Roman" w:hAnsi="Times New Roman" w:cs="Times New Roman"/>
          <w:sz w:val="24"/>
          <w:szCs w:val="24"/>
        </w:rPr>
        <w:t xml:space="preserve"> на его </w:t>
      </w:r>
      <w:r w:rsidR="001C3943" w:rsidRPr="00E73C37">
        <w:rPr>
          <w:rFonts w:ascii="Times New Roman" w:hAnsi="Times New Roman" w:cs="Times New Roman"/>
          <w:sz w:val="24"/>
          <w:szCs w:val="24"/>
        </w:rPr>
        <w:t xml:space="preserve">музыкальное воображение, восприятие и мышление. Наряду с умениями работать над </w:t>
      </w:r>
      <w:r w:rsidR="000421D3" w:rsidRPr="00E73C37">
        <w:rPr>
          <w:rFonts w:ascii="Times New Roman" w:hAnsi="Times New Roman" w:cs="Times New Roman"/>
          <w:sz w:val="24"/>
          <w:szCs w:val="24"/>
        </w:rPr>
        <w:t>качеством, динамикой звучания, фразировкой, артикуляцией, ритмом, формой</w:t>
      </w:r>
      <w:r w:rsidR="008B5258" w:rsidRPr="00E73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5962" w:rsidRPr="00E73C37">
        <w:rPr>
          <w:rFonts w:ascii="Times New Roman" w:hAnsi="Times New Roman" w:cs="Times New Roman"/>
          <w:sz w:val="24"/>
          <w:szCs w:val="24"/>
        </w:rPr>
        <w:t>в</w:t>
      </w:r>
      <w:r w:rsidR="000421D3" w:rsidRPr="00E73C37">
        <w:rPr>
          <w:rFonts w:ascii="Times New Roman" w:hAnsi="Times New Roman" w:cs="Times New Roman"/>
          <w:sz w:val="24"/>
          <w:szCs w:val="24"/>
        </w:rPr>
        <w:t>ажное значение</w:t>
      </w:r>
      <w:proofErr w:type="gramEnd"/>
      <w:r w:rsidR="000421D3" w:rsidRPr="00E73C37">
        <w:rPr>
          <w:rFonts w:ascii="Times New Roman" w:hAnsi="Times New Roman" w:cs="Times New Roman"/>
          <w:sz w:val="24"/>
          <w:szCs w:val="24"/>
        </w:rPr>
        <w:t xml:space="preserve"> в рабочем процессе концертмейстера  имеет работа над многослойной фактурой </w:t>
      </w:r>
      <w:proofErr w:type="spellStart"/>
      <w:r w:rsidR="000421D3" w:rsidRPr="00E73C37">
        <w:rPr>
          <w:rFonts w:ascii="Times New Roman" w:hAnsi="Times New Roman" w:cs="Times New Roman"/>
          <w:sz w:val="24"/>
          <w:szCs w:val="24"/>
        </w:rPr>
        <w:t>гомофонно</w:t>
      </w:r>
      <w:proofErr w:type="spellEnd"/>
      <w:r w:rsidR="000421D3" w:rsidRPr="00E73C37">
        <w:rPr>
          <w:rFonts w:ascii="Times New Roman" w:hAnsi="Times New Roman" w:cs="Times New Roman"/>
          <w:sz w:val="24"/>
          <w:szCs w:val="24"/>
        </w:rPr>
        <w:t xml:space="preserve"> – гармонического склада</w:t>
      </w:r>
      <w:r w:rsidR="00FE6FC7" w:rsidRPr="00E73C37">
        <w:rPr>
          <w:rFonts w:ascii="Times New Roman" w:hAnsi="Times New Roman" w:cs="Times New Roman"/>
          <w:sz w:val="24"/>
          <w:szCs w:val="24"/>
        </w:rPr>
        <w:t>.</w:t>
      </w:r>
    </w:p>
    <w:p w:rsidR="00430CC3" w:rsidRPr="00E73C37" w:rsidRDefault="00430CC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Как справедливо отмечал</w:t>
      </w:r>
      <w:r w:rsidR="001A7EF9">
        <w:rPr>
          <w:rFonts w:ascii="Times New Roman" w:hAnsi="Times New Roman" w:cs="Times New Roman"/>
          <w:sz w:val="24"/>
          <w:szCs w:val="24"/>
        </w:rPr>
        <w:t xml:space="preserve"> Г.Г.Нейгауз: «</w:t>
      </w:r>
      <w:r w:rsidRPr="00E73C37">
        <w:rPr>
          <w:rFonts w:ascii="Times New Roman" w:hAnsi="Times New Roman" w:cs="Times New Roman"/>
          <w:sz w:val="24"/>
          <w:szCs w:val="24"/>
        </w:rPr>
        <w:t xml:space="preserve">Надо всегда помнить, что музыка есть художественный звуковой </w:t>
      </w:r>
      <w:r w:rsidR="001A7EF9">
        <w:rPr>
          <w:rFonts w:ascii="Times New Roman" w:hAnsi="Times New Roman" w:cs="Times New Roman"/>
          <w:sz w:val="24"/>
          <w:szCs w:val="24"/>
        </w:rPr>
        <w:t>процесс, протекающий во времени</w:t>
      </w:r>
      <w:r w:rsidRPr="00E73C37">
        <w:rPr>
          <w:rFonts w:ascii="Times New Roman" w:hAnsi="Times New Roman" w:cs="Times New Roman"/>
          <w:sz w:val="24"/>
          <w:szCs w:val="24"/>
        </w:rPr>
        <w:t>.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Звук и время имеют определенное значение в создании музыкального образа. Ис</w:t>
      </w:r>
      <w:r w:rsidR="001A7EF9">
        <w:rPr>
          <w:rFonts w:ascii="Times New Roman" w:hAnsi="Times New Roman" w:cs="Times New Roman"/>
          <w:sz w:val="24"/>
          <w:szCs w:val="24"/>
        </w:rPr>
        <w:t>полнитель должен владеть звуком, ритмом, динамикой и агогикой</w:t>
      </w:r>
      <w:r w:rsidRPr="00E73C37">
        <w:rPr>
          <w:rFonts w:ascii="Times New Roman" w:hAnsi="Times New Roman" w:cs="Times New Roman"/>
          <w:sz w:val="24"/>
          <w:szCs w:val="24"/>
        </w:rPr>
        <w:t>»</w:t>
      </w:r>
      <w:r w:rsidR="001A7EF9">
        <w:rPr>
          <w:rFonts w:ascii="Times New Roman" w:hAnsi="Times New Roman" w:cs="Times New Roman"/>
          <w:sz w:val="24"/>
          <w:szCs w:val="24"/>
        </w:rPr>
        <w:t>.</w:t>
      </w:r>
    </w:p>
    <w:p w:rsidR="001A7EF9" w:rsidRDefault="00430CC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Исполнение музыкального произведения</w:t>
      </w:r>
      <w:r w:rsidR="00511C9B" w:rsidRPr="00E73C37">
        <w:rPr>
          <w:rFonts w:ascii="Times New Roman" w:hAnsi="Times New Roman" w:cs="Times New Roman"/>
          <w:sz w:val="24"/>
          <w:szCs w:val="24"/>
        </w:rPr>
        <w:t xml:space="preserve"> пианиста-концер</w:t>
      </w:r>
      <w:r w:rsidR="00F25E1E" w:rsidRPr="00E73C37">
        <w:rPr>
          <w:rFonts w:ascii="Times New Roman" w:hAnsi="Times New Roman" w:cs="Times New Roman"/>
          <w:sz w:val="24"/>
          <w:szCs w:val="24"/>
        </w:rPr>
        <w:t>т</w:t>
      </w:r>
      <w:r w:rsidR="00511C9B" w:rsidRPr="00E73C37">
        <w:rPr>
          <w:rFonts w:ascii="Times New Roman" w:hAnsi="Times New Roman" w:cs="Times New Roman"/>
          <w:sz w:val="24"/>
          <w:szCs w:val="24"/>
        </w:rPr>
        <w:t xml:space="preserve">мейстера </w:t>
      </w:r>
      <w:r w:rsidR="00FE6FC7" w:rsidRPr="00E73C37">
        <w:rPr>
          <w:rFonts w:ascii="Times New Roman" w:hAnsi="Times New Roman" w:cs="Times New Roman"/>
          <w:sz w:val="24"/>
          <w:szCs w:val="24"/>
        </w:rPr>
        <w:t xml:space="preserve"> в ансамбле с солистом, хором, </w:t>
      </w:r>
      <w:r w:rsidRPr="00E73C37">
        <w:rPr>
          <w:rFonts w:ascii="Times New Roman" w:hAnsi="Times New Roman" w:cs="Times New Roman"/>
          <w:sz w:val="24"/>
          <w:szCs w:val="24"/>
        </w:rPr>
        <w:t>так же как</w:t>
      </w:r>
      <w:r w:rsidR="00511C9B" w:rsidRPr="00E73C37">
        <w:rPr>
          <w:rFonts w:ascii="Times New Roman" w:hAnsi="Times New Roman" w:cs="Times New Roman"/>
          <w:sz w:val="24"/>
          <w:szCs w:val="24"/>
        </w:rPr>
        <w:t xml:space="preserve"> исполнение  </w:t>
      </w:r>
      <w:r w:rsidRPr="00E73C37">
        <w:rPr>
          <w:rFonts w:ascii="Times New Roman" w:hAnsi="Times New Roman" w:cs="Times New Roman"/>
          <w:sz w:val="24"/>
          <w:szCs w:val="24"/>
        </w:rPr>
        <w:t xml:space="preserve">сольно – психологически сложный акт. </w:t>
      </w:r>
      <w:r w:rsidR="00511C9B" w:rsidRPr="00E73C37">
        <w:rPr>
          <w:rFonts w:ascii="Times New Roman" w:hAnsi="Times New Roman" w:cs="Times New Roman"/>
          <w:sz w:val="24"/>
          <w:szCs w:val="24"/>
        </w:rPr>
        <w:t xml:space="preserve"> </w:t>
      </w:r>
      <w:r w:rsidR="00511C9B" w:rsidRPr="00E73C37">
        <w:rPr>
          <w:rFonts w:ascii="Times New Roman" w:hAnsi="Times New Roman" w:cs="Times New Roman"/>
          <w:sz w:val="24"/>
          <w:szCs w:val="24"/>
        </w:rPr>
        <w:lastRenderedPageBreak/>
        <w:t>Фантазия, умное и профессиональное делание, мастерская техника и артистич</w:t>
      </w:r>
      <w:r w:rsidR="00F25E1E" w:rsidRPr="00E73C37">
        <w:rPr>
          <w:rFonts w:ascii="Times New Roman" w:hAnsi="Times New Roman" w:cs="Times New Roman"/>
          <w:sz w:val="24"/>
          <w:szCs w:val="24"/>
        </w:rPr>
        <w:t>еская воля -  это не полный комп</w:t>
      </w:r>
      <w:r w:rsidR="00511C9B" w:rsidRPr="00E73C37">
        <w:rPr>
          <w:rFonts w:ascii="Times New Roman" w:hAnsi="Times New Roman" w:cs="Times New Roman"/>
          <w:sz w:val="24"/>
          <w:szCs w:val="24"/>
        </w:rPr>
        <w:t>лекс того, чем должен обладать концертмейстер – пианист. По мнению Н.А. Римского-Корсакова, музыкальн</w:t>
      </w:r>
      <w:proofErr w:type="gramStart"/>
      <w:r w:rsidR="00511C9B" w:rsidRPr="00E73C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11C9B" w:rsidRPr="00E73C37">
        <w:rPr>
          <w:rFonts w:ascii="Times New Roman" w:hAnsi="Times New Roman" w:cs="Times New Roman"/>
          <w:sz w:val="24"/>
          <w:szCs w:val="24"/>
        </w:rPr>
        <w:t xml:space="preserve"> исполнительские умения характеризуются тем, что в них «высшая техническая способность к игре или пению одушевляется стремлением к выразительн</w:t>
      </w:r>
      <w:r w:rsidR="005B6D54" w:rsidRPr="00E73C37">
        <w:rPr>
          <w:rFonts w:ascii="Times New Roman" w:hAnsi="Times New Roman" w:cs="Times New Roman"/>
          <w:sz w:val="24"/>
          <w:szCs w:val="24"/>
        </w:rPr>
        <w:t>ости, к большей или меньшей степ</w:t>
      </w:r>
      <w:r w:rsidR="00511C9B" w:rsidRPr="00E73C37">
        <w:rPr>
          <w:rFonts w:ascii="Times New Roman" w:hAnsi="Times New Roman" w:cs="Times New Roman"/>
          <w:sz w:val="24"/>
          <w:szCs w:val="24"/>
        </w:rPr>
        <w:t>ени творчества в исполнении, к субъективной экспрессии, исходящей из собственной внутренней потребности…»</w:t>
      </w:r>
    </w:p>
    <w:p w:rsidR="001A7EF9" w:rsidRDefault="001A7EF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D54" w:rsidRDefault="00511C9B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7EF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A7EF9" w:rsidRPr="001A7EF9">
        <w:rPr>
          <w:rFonts w:ascii="Times New Roman" w:hAnsi="Times New Roman" w:cs="Times New Roman"/>
          <w:i/>
          <w:sz w:val="24"/>
          <w:szCs w:val="24"/>
        </w:rPr>
        <w:t>Музыкальная фактура, как средство выразительности</w:t>
      </w:r>
    </w:p>
    <w:p w:rsidR="001A7EF9" w:rsidRPr="001A7EF9" w:rsidRDefault="001A7EF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C36" w:rsidRPr="00E73C37" w:rsidRDefault="00824CB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Еще в процессе профессиональной подготовки концер</w:t>
      </w:r>
      <w:r w:rsidR="00F25E1E" w:rsidRPr="00E73C37">
        <w:rPr>
          <w:rFonts w:ascii="Times New Roman" w:hAnsi="Times New Roman" w:cs="Times New Roman"/>
          <w:sz w:val="24"/>
          <w:szCs w:val="24"/>
        </w:rPr>
        <w:t>т</w:t>
      </w:r>
      <w:r w:rsidRPr="00E73C37">
        <w:rPr>
          <w:rFonts w:ascii="Times New Roman" w:hAnsi="Times New Roman" w:cs="Times New Roman"/>
          <w:sz w:val="24"/>
          <w:szCs w:val="24"/>
        </w:rPr>
        <w:t>мейсте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 xml:space="preserve"> пианист овладевает умением воплотить на инструменте </w:t>
      </w:r>
      <w:r w:rsidR="00D006F3" w:rsidRPr="00E73C37">
        <w:rPr>
          <w:rFonts w:ascii="Times New Roman" w:hAnsi="Times New Roman" w:cs="Times New Roman"/>
          <w:sz w:val="24"/>
          <w:szCs w:val="24"/>
        </w:rPr>
        <w:t>свои звуковые представления, умением технически осваивать музыкальное произведение и, пользуясь техническими средствами выразительности и изобразительности, эмоциональ</w:t>
      </w:r>
      <w:r w:rsidR="000E6C36" w:rsidRPr="00E73C37">
        <w:rPr>
          <w:rFonts w:ascii="Times New Roman" w:hAnsi="Times New Roman" w:cs="Times New Roman"/>
          <w:sz w:val="24"/>
          <w:szCs w:val="24"/>
        </w:rPr>
        <w:t>но</w:t>
      </w:r>
      <w:r w:rsidR="00D006F3" w:rsidRPr="00E73C37">
        <w:rPr>
          <w:rFonts w:ascii="Times New Roman" w:hAnsi="Times New Roman" w:cs="Times New Roman"/>
          <w:sz w:val="24"/>
          <w:szCs w:val="24"/>
        </w:rPr>
        <w:t>-образно его исполнять. Степень яркости исполнения зависит такж</w:t>
      </w:r>
      <w:r w:rsidR="00976CAB">
        <w:rPr>
          <w:rFonts w:ascii="Times New Roman" w:hAnsi="Times New Roman" w:cs="Times New Roman"/>
          <w:sz w:val="24"/>
          <w:szCs w:val="24"/>
        </w:rPr>
        <w:t>е от умения исполнять фактуру го</w:t>
      </w:r>
      <w:r w:rsidR="00D006F3" w:rsidRPr="00E73C37">
        <w:rPr>
          <w:rFonts w:ascii="Times New Roman" w:hAnsi="Times New Roman" w:cs="Times New Roman"/>
          <w:sz w:val="24"/>
          <w:szCs w:val="24"/>
        </w:rPr>
        <w:t>мофонно-гармонического склада.</w:t>
      </w:r>
    </w:p>
    <w:p w:rsidR="000E6C36" w:rsidRPr="00E73C37" w:rsidRDefault="000E6C3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Музыкальная фактура является одним из важных средств выразительности.</w:t>
      </w:r>
    </w:p>
    <w:p w:rsidR="000E6C36" w:rsidRPr="00E73C37" w:rsidRDefault="000E6C3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Фактура (</w:t>
      </w:r>
      <w:proofErr w:type="spellStart"/>
      <w:r w:rsidRPr="00E73C37">
        <w:rPr>
          <w:rFonts w:ascii="Times New Roman" w:hAnsi="Times New Roman" w:cs="Times New Roman"/>
          <w:sz w:val="24"/>
          <w:szCs w:val="24"/>
          <w:lang w:val="en-US"/>
        </w:rPr>
        <w:t>factura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-обработка от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37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E73C37">
        <w:rPr>
          <w:rFonts w:ascii="Times New Roman" w:hAnsi="Times New Roman" w:cs="Times New Roman"/>
          <w:sz w:val="24"/>
          <w:szCs w:val="24"/>
          <w:lang w:val="en-US"/>
        </w:rPr>
        <w:t>acio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-делаю. – лат.) – строение музыкальной ткани, учитывающее характер</w:t>
      </w:r>
      <w:r w:rsidR="00D92D18" w:rsidRPr="00E73C37">
        <w:rPr>
          <w:rFonts w:ascii="Times New Roman" w:hAnsi="Times New Roman" w:cs="Times New Roman"/>
          <w:sz w:val="24"/>
          <w:szCs w:val="24"/>
        </w:rPr>
        <w:t xml:space="preserve"> соотношение составляющих её голосов.  Фактура является предметом обязательного рассмотрения в теории исполнительства (И. Гофман, Г.Нейгауз, </w:t>
      </w:r>
      <w:proofErr w:type="spellStart"/>
      <w:r w:rsidR="00D92D18" w:rsidRPr="00E73C37">
        <w:rPr>
          <w:rFonts w:ascii="Times New Roman" w:hAnsi="Times New Roman" w:cs="Times New Roman"/>
          <w:sz w:val="24"/>
          <w:szCs w:val="24"/>
        </w:rPr>
        <w:t>С</w:t>
      </w:r>
      <w:r w:rsidR="004D4826">
        <w:rPr>
          <w:rFonts w:ascii="Times New Roman" w:hAnsi="Times New Roman" w:cs="Times New Roman"/>
          <w:sz w:val="24"/>
          <w:szCs w:val="24"/>
        </w:rPr>
        <w:t>.</w:t>
      </w:r>
      <w:r w:rsidR="00D92D18" w:rsidRPr="00E73C37">
        <w:rPr>
          <w:rFonts w:ascii="Times New Roman" w:hAnsi="Times New Roman" w:cs="Times New Roman"/>
          <w:sz w:val="24"/>
          <w:szCs w:val="24"/>
        </w:rPr>
        <w:t>Савшинский</w:t>
      </w:r>
      <w:r w:rsidR="00F25E1E" w:rsidRPr="00E73C3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5E1E" w:rsidRPr="00E73C37">
        <w:rPr>
          <w:rFonts w:ascii="Times New Roman" w:hAnsi="Times New Roman" w:cs="Times New Roman"/>
          <w:sz w:val="24"/>
          <w:szCs w:val="24"/>
        </w:rPr>
        <w:t xml:space="preserve"> д</w:t>
      </w:r>
      <w:r w:rsidR="00D92D18" w:rsidRPr="00E73C37">
        <w:rPr>
          <w:rFonts w:ascii="Times New Roman" w:hAnsi="Times New Roman" w:cs="Times New Roman"/>
          <w:sz w:val="24"/>
          <w:szCs w:val="24"/>
        </w:rPr>
        <w:t>р.). В каждом отделе теории и в соответствующем учебном курсе  в музыкальной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D18" w:rsidRPr="00E73C37">
        <w:rPr>
          <w:rFonts w:ascii="Times New Roman" w:hAnsi="Times New Roman" w:cs="Times New Roman"/>
          <w:sz w:val="24"/>
          <w:szCs w:val="24"/>
        </w:rPr>
        <w:t>фактуре</w:t>
      </w:r>
      <w:proofErr w:type="gramEnd"/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="00D92D18" w:rsidRPr="00E73C37">
        <w:rPr>
          <w:rFonts w:ascii="Times New Roman" w:hAnsi="Times New Roman" w:cs="Times New Roman"/>
          <w:sz w:val="24"/>
          <w:szCs w:val="24"/>
        </w:rPr>
        <w:t xml:space="preserve">подчеркиваются </w:t>
      </w:r>
      <w:proofErr w:type="gramStart"/>
      <w:r w:rsidR="00D92D18" w:rsidRPr="00E73C3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="00D92D18" w:rsidRPr="00E73C37">
        <w:rPr>
          <w:rFonts w:ascii="Times New Roman" w:hAnsi="Times New Roman" w:cs="Times New Roman"/>
          <w:sz w:val="24"/>
          <w:szCs w:val="24"/>
        </w:rPr>
        <w:t xml:space="preserve">- либо отдельные стороны её влияния на создание музыкального образа. Фактура может содержать: главный мелодический голос; басовый голо; голоса, образующие определенного рода гармоническую и мелодическую фигурацию; голоса выдерживающие звуки гармонии, органные пункты </w:t>
      </w:r>
      <w:proofErr w:type="gramStart"/>
      <w:r w:rsidR="00D92D18" w:rsidRPr="00E73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2D18" w:rsidRPr="00E73C37">
        <w:rPr>
          <w:rFonts w:ascii="Times New Roman" w:hAnsi="Times New Roman" w:cs="Times New Roman"/>
          <w:sz w:val="24"/>
          <w:szCs w:val="24"/>
        </w:rPr>
        <w:t xml:space="preserve">педали); </w:t>
      </w:r>
      <w:r w:rsidR="007C1ED6" w:rsidRPr="00E73C37">
        <w:rPr>
          <w:rFonts w:ascii="Times New Roman" w:hAnsi="Times New Roman" w:cs="Times New Roman"/>
          <w:sz w:val="24"/>
          <w:szCs w:val="24"/>
        </w:rPr>
        <w:t>голоса, образующие определенного рода гармоническую или мелодическую фигурацию; голоса, подчеркивающие ту или иную ритмическую формулу; контрапунктирующие голоса разного типа ( контрастирующие главной мелодии, имитирующие её, родственны е ей подголоски).</w:t>
      </w:r>
    </w:p>
    <w:p w:rsidR="007C1ED6" w:rsidRPr="00E73C37" w:rsidRDefault="007C1ED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Характеристика фактуры может даваться в самых различных планах:  говорят</w:t>
      </w:r>
      <w:r w:rsidR="001A7EF9">
        <w:rPr>
          <w:rFonts w:ascii="Times New Roman" w:hAnsi="Times New Roman" w:cs="Times New Roman"/>
          <w:sz w:val="24"/>
          <w:szCs w:val="24"/>
        </w:rPr>
        <w:t xml:space="preserve"> о фактуре сложной и простой, «</w:t>
      </w:r>
      <w:r w:rsidRPr="00E73C37">
        <w:rPr>
          <w:rFonts w:ascii="Times New Roman" w:hAnsi="Times New Roman" w:cs="Times New Roman"/>
          <w:sz w:val="24"/>
          <w:szCs w:val="24"/>
        </w:rPr>
        <w:t>плотной», «густой» и «прозрачной», о фактуре оркестровой, хоровой, кварт</w:t>
      </w:r>
      <w:r w:rsidR="001A7EF9">
        <w:rPr>
          <w:rFonts w:ascii="Times New Roman" w:hAnsi="Times New Roman" w:cs="Times New Roman"/>
          <w:sz w:val="24"/>
          <w:szCs w:val="24"/>
        </w:rPr>
        <w:t>етной,  фортепианной, о фактуре, типичной  для тех или иных жанров (</w:t>
      </w:r>
      <w:r w:rsidRPr="00E73C37">
        <w:rPr>
          <w:rFonts w:ascii="Times New Roman" w:hAnsi="Times New Roman" w:cs="Times New Roman"/>
          <w:sz w:val="24"/>
          <w:szCs w:val="24"/>
        </w:rPr>
        <w:t>фактура похо</w:t>
      </w:r>
      <w:r w:rsidR="00F25E1E" w:rsidRPr="00E73C37">
        <w:rPr>
          <w:rFonts w:ascii="Times New Roman" w:hAnsi="Times New Roman" w:cs="Times New Roman"/>
          <w:sz w:val="24"/>
          <w:szCs w:val="24"/>
        </w:rPr>
        <w:t>дного марша, типичная фактура ва</w:t>
      </w:r>
      <w:r w:rsidRPr="00E73C37">
        <w:rPr>
          <w:rFonts w:ascii="Times New Roman" w:hAnsi="Times New Roman" w:cs="Times New Roman"/>
          <w:sz w:val="24"/>
          <w:szCs w:val="24"/>
        </w:rPr>
        <w:t>льса), хоральной фактуре, о факту</w:t>
      </w:r>
      <w:r w:rsidR="00420B11" w:rsidRPr="00E73C37">
        <w:rPr>
          <w:rFonts w:ascii="Times New Roman" w:hAnsi="Times New Roman" w:cs="Times New Roman"/>
          <w:sz w:val="24"/>
          <w:szCs w:val="24"/>
        </w:rPr>
        <w:t>ре полифонической, гомофонной  (мелодия и сопровождени</w:t>
      </w:r>
      <w:r w:rsidR="001A7EF9">
        <w:rPr>
          <w:rFonts w:ascii="Times New Roman" w:hAnsi="Times New Roman" w:cs="Times New Roman"/>
          <w:sz w:val="24"/>
          <w:szCs w:val="24"/>
        </w:rPr>
        <w:t>е), аккордовой, «</w:t>
      </w:r>
      <w:r w:rsidR="00420B11" w:rsidRPr="00E73C37">
        <w:rPr>
          <w:rFonts w:ascii="Times New Roman" w:hAnsi="Times New Roman" w:cs="Times New Roman"/>
          <w:sz w:val="24"/>
          <w:szCs w:val="24"/>
        </w:rPr>
        <w:t>диалогической», наконец, о фактуре многослойной, четырехголосной, трехголосной.</w:t>
      </w:r>
      <w:proofErr w:type="gramEnd"/>
    </w:p>
    <w:p w:rsidR="00420B11" w:rsidRPr="00E73C37" w:rsidRDefault="00420B11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Музыкальная фактура имеет свою специфику:</w:t>
      </w:r>
    </w:p>
    <w:p w:rsidR="00420B11" w:rsidRPr="00E73C37" w:rsidRDefault="00420B11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 функциональная сторона фактуры – это фактурные функции голосов, их роль по отношению друг к другу.</w:t>
      </w:r>
    </w:p>
    <w:p w:rsidR="00420B11" w:rsidRPr="00E73C37" w:rsidRDefault="00420B11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-фоническая, колористическая, декоративная сторона фактуры имеет</w:t>
      </w:r>
      <w:r w:rsidR="00F25E1E" w:rsidRPr="00E73C37">
        <w:rPr>
          <w:rFonts w:ascii="Times New Roman" w:hAnsi="Times New Roman" w:cs="Times New Roman"/>
          <w:sz w:val="24"/>
          <w:szCs w:val="24"/>
        </w:rPr>
        <w:t>,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 xml:space="preserve">по крайней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 xml:space="preserve"> два разных проявления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: фактурный рисунок голосов и 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фо</w:t>
      </w:r>
      <w:r w:rsidRPr="00E73C37">
        <w:rPr>
          <w:rFonts w:ascii="Times New Roman" w:hAnsi="Times New Roman" w:cs="Times New Roman"/>
          <w:sz w:val="24"/>
          <w:szCs w:val="24"/>
        </w:rPr>
        <w:t>низм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.</w:t>
      </w:r>
    </w:p>
    <w:p w:rsidR="00420B11" w:rsidRPr="00E73C37" w:rsidRDefault="00420B11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Фактурный рисунок-это декоративный план фактуры, орнаментальная разрисовка голосов.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Фонизм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же фактуры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- её общий звуковой характер, определяемый плотностью, регистром, тембровым наполнением музыкальной ткани.</w:t>
      </w:r>
    </w:p>
    <w:p w:rsidR="00420B11" w:rsidRPr="00E73C37" w:rsidRDefault="00420B11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 Велика роль фактуры в создании разног</w:t>
      </w:r>
      <w:r w:rsidR="00936022">
        <w:rPr>
          <w:rFonts w:ascii="Times New Roman" w:hAnsi="Times New Roman" w:cs="Times New Roman"/>
          <w:sz w:val="24"/>
          <w:szCs w:val="24"/>
        </w:rPr>
        <w:t>о</w:t>
      </w:r>
      <w:r w:rsidRPr="00E73C37">
        <w:rPr>
          <w:rFonts w:ascii="Times New Roman" w:hAnsi="Times New Roman" w:cs="Times New Roman"/>
          <w:sz w:val="24"/>
          <w:szCs w:val="24"/>
        </w:rPr>
        <w:t xml:space="preserve"> рода изобразительных эффектов в музыке.</w:t>
      </w:r>
      <w:r w:rsidR="00211AA6" w:rsidRPr="00E73C37">
        <w:rPr>
          <w:rFonts w:ascii="Times New Roman" w:hAnsi="Times New Roman" w:cs="Times New Roman"/>
          <w:sz w:val="24"/>
          <w:szCs w:val="24"/>
        </w:rPr>
        <w:t xml:space="preserve"> Фортепианн</w:t>
      </w:r>
      <w:r w:rsidR="00F25E1E" w:rsidRPr="00E73C37">
        <w:rPr>
          <w:rFonts w:ascii="Times New Roman" w:hAnsi="Times New Roman" w:cs="Times New Roman"/>
          <w:sz w:val="24"/>
          <w:szCs w:val="24"/>
        </w:rPr>
        <w:t>ая фактура претерпела эволюционн</w:t>
      </w:r>
      <w:r w:rsidR="00211AA6" w:rsidRPr="00E73C37">
        <w:rPr>
          <w:rFonts w:ascii="Times New Roman" w:hAnsi="Times New Roman" w:cs="Times New Roman"/>
          <w:sz w:val="24"/>
          <w:szCs w:val="24"/>
        </w:rPr>
        <w:t>ые изменения в связи с развитием музыкально –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="00211AA6" w:rsidRPr="00E73C37">
        <w:rPr>
          <w:rFonts w:ascii="Times New Roman" w:hAnsi="Times New Roman" w:cs="Times New Roman"/>
          <w:sz w:val="24"/>
          <w:szCs w:val="24"/>
        </w:rPr>
        <w:t>исполнительского мастерства, а также в связи с возникновением новых музыкальных инструментов, которые значительно  обогатили тембровый состав камерных ансамблей, оркестров.</w:t>
      </w:r>
    </w:p>
    <w:p w:rsidR="00211AA6" w:rsidRPr="00E73C37" w:rsidRDefault="00211AA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Музыкальной фактуре присуща фигурация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- движение голоса по звукам аккорда.</w:t>
      </w:r>
      <w:r w:rsidR="00851BF4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В русской музыке специфической сферой применения гармонической фигурации стали излюбленные колокольные звоны, в переборах «разложенных» аккордов выравнивающих красочные гармонии.</w:t>
      </w:r>
    </w:p>
    <w:p w:rsidR="00211AA6" w:rsidRPr="00E73C37" w:rsidRDefault="00211AA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lastRenderedPageBreak/>
        <w:t xml:space="preserve">    Мелодическая фигурация. Для неё существенна повторяемость звеньев  фактурного рисунка, орнаментальный вид этого рисунка</w:t>
      </w:r>
      <w:r w:rsidR="00F1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7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7B71">
        <w:rPr>
          <w:rFonts w:ascii="Times New Roman" w:hAnsi="Times New Roman" w:cs="Times New Roman"/>
          <w:sz w:val="24"/>
          <w:szCs w:val="24"/>
        </w:rPr>
        <w:t>Ф.</w:t>
      </w:r>
      <w:r w:rsidR="00CF5BB9" w:rsidRPr="00E73C37">
        <w:rPr>
          <w:rFonts w:ascii="Times New Roman" w:hAnsi="Times New Roman" w:cs="Times New Roman"/>
          <w:sz w:val="24"/>
          <w:szCs w:val="24"/>
        </w:rPr>
        <w:t>Мендельсон " Прял</w:t>
      </w:r>
      <w:r w:rsidR="00F107F0">
        <w:rPr>
          <w:rFonts w:ascii="Times New Roman" w:hAnsi="Times New Roman" w:cs="Times New Roman"/>
          <w:sz w:val="24"/>
          <w:szCs w:val="24"/>
        </w:rPr>
        <w:t>к</w:t>
      </w:r>
      <w:r w:rsidR="00CF5BB9" w:rsidRPr="00E73C37">
        <w:rPr>
          <w:rFonts w:ascii="Times New Roman" w:hAnsi="Times New Roman" w:cs="Times New Roman"/>
          <w:sz w:val="24"/>
          <w:szCs w:val="24"/>
        </w:rPr>
        <w:t xml:space="preserve">а",  </w:t>
      </w:r>
      <w:r w:rsidR="00537B71">
        <w:rPr>
          <w:rFonts w:ascii="Times New Roman" w:hAnsi="Times New Roman" w:cs="Times New Roman"/>
          <w:sz w:val="24"/>
          <w:szCs w:val="24"/>
        </w:rPr>
        <w:t>М.П.</w:t>
      </w:r>
      <w:r w:rsidR="00CF5BB9" w:rsidRPr="00E73C37">
        <w:rPr>
          <w:rFonts w:ascii="Times New Roman" w:hAnsi="Times New Roman" w:cs="Times New Roman"/>
          <w:sz w:val="24"/>
          <w:szCs w:val="24"/>
        </w:rPr>
        <w:t xml:space="preserve">Мусоргский  ариозо Марфы «Если </w:t>
      </w:r>
      <w:r w:rsidR="00F25E1E" w:rsidRPr="00E73C37">
        <w:rPr>
          <w:rFonts w:ascii="Times New Roman" w:hAnsi="Times New Roman" w:cs="Times New Roman"/>
          <w:sz w:val="24"/>
          <w:szCs w:val="24"/>
        </w:rPr>
        <w:t>бы ты когда понять могла» из «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Хо</w:t>
      </w:r>
      <w:r w:rsidR="00537B71">
        <w:rPr>
          <w:rFonts w:ascii="Times New Roman" w:hAnsi="Times New Roman" w:cs="Times New Roman"/>
          <w:sz w:val="24"/>
          <w:szCs w:val="24"/>
        </w:rPr>
        <w:t>ванщ</w:t>
      </w:r>
      <w:r w:rsidR="00CF5BB9" w:rsidRPr="00E73C37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CF5BB9" w:rsidRPr="00E73C37">
        <w:rPr>
          <w:rFonts w:ascii="Times New Roman" w:hAnsi="Times New Roman" w:cs="Times New Roman"/>
          <w:sz w:val="24"/>
          <w:szCs w:val="24"/>
        </w:rPr>
        <w:t>» и др.)</w:t>
      </w:r>
    </w:p>
    <w:p w:rsidR="00CF5BB9" w:rsidRPr="00E73C37" w:rsidRDefault="00CF5BB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Ритмическая фиг</w:t>
      </w:r>
      <w:r w:rsidR="00F25E1E" w:rsidRPr="00E73C37">
        <w:rPr>
          <w:rFonts w:ascii="Times New Roman" w:hAnsi="Times New Roman" w:cs="Times New Roman"/>
          <w:sz w:val="24"/>
          <w:szCs w:val="24"/>
        </w:rPr>
        <w:t>урация</w:t>
      </w:r>
      <w:r w:rsidR="00C41871">
        <w:rPr>
          <w:rFonts w:ascii="Times New Roman" w:hAnsi="Times New Roman" w:cs="Times New Roman"/>
          <w:sz w:val="24"/>
          <w:szCs w:val="24"/>
        </w:rPr>
        <w:t xml:space="preserve"> </w:t>
      </w:r>
      <w:r w:rsidR="00F25E1E" w:rsidRPr="00E73C37">
        <w:rPr>
          <w:rFonts w:ascii="Times New Roman" w:hAnsi="Times New Roman" w:cs="Times New Roman"/>
          <w:sz w:val="24"/>
          <w:szCs w:val="24"/>
        </w:rPr>
        <w:t>- повторение в каком</w:t>
      </w:r>
      <w:r w:rsidR="00FB1EBF">
        <w:rPr>
          <w:rFonts w:ascii="Times New Roman" w:hAnsi="Times New Roman" w:cs="Times New Roman"/>
          <w:sz w:val="24"/>
          <w:szCs w:val="24"/>
        </w:rPr>
        <w:t xml:space="preserve"> </w:t>
      </w:r>
      <w:r w:rsidR="00F25E1E" w:rsidRPr="00E73C37">
        <w:rPr>
          <w:rFonts w:ascii="Times New Roman" w:hAnsi="Times New Roman" w:cs="Times New Roman"/>
          <w:sz w:val="24"/>
          <w:szCs w:val="24"/>
        </w:rPr>
        <w:t>- либо</w:t>
      </w:r>
      <w:r w:rsidRPr="00E73C37">
        <w:rPr>
          <w:rFonts w:ascii="Times New Roman" w:hAnsi="Times New Roman" w:cs="Times New Roman"/>
          <w:sz w:val="24"/>
          <w:szCs w:val="24"/>
        </w:rPr>
        <w:t xml:space="preserve"> ритме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>характерны одн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отипные, т.е. равномерные и 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ости</w:t>
      </w:r>
      <w:r w:rsidRPr="00E73C37">
        <w:rPr>
          <w:rFonts w:ascii="Times New Roman" w:hAnsi="Times New Roman" w:cs="Times New Roman"/>
          <w:sz w:val="24"/>
          <w:szCs w:val="24"/>
        </w:rPr>
        <w:t>натные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ритмические рисунки</w:t>
      </w:r>
      <w:r w:rsidR="001112CE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) одного звука гармонического интервала  или аккорда – одна из типичн</w:t>
      </w:r>
      <w:r w:rsidR="00F25E1E" w:rsidRPr="00E73C37">
        <w:rPr>
          <w:rFonts w:ascii="Times New Roman" w:hAnsi="Times New Roman" w:cs="Times New Roman"/>
          <w:sz w:val="24"/>
          <w:szCs w:val="24"/>
        </w:rPr>
        <w:t>ейших фактурных формул аккомпане</w:t>
      </w:r>
      <w:r w:rsidR="001A7EF9">
        <w:rPr>
          <w:rFonts w:ascii="Times New Roman" w:hAnsi="Times New Roman" w:cs="Times New Roman"/>
          <w:sz w:val="24"/>
          <w:szCs w:val="24"/>
        </w:rPr>
        <w:t>мента вокальной музыки («</w:t>
      </w:r>
      <w:r w:rsidRPr="00E73C37">
        <w:rPr>
          <w:rFonts w:ascii="Times New Roman" w:hAnsi="Times New Roman" w:cs="Times New Roman"/>
          <w:sz w:val="24"/>
          <w:szCs w:val="24"/>
        </w:rPr>
        <w:t xml:space="preserve">Я не сержусь» </w:t>
      </w:r>
      <w:r w:rsidR="00102397">
        <w:rPr>
          <w:rFonts w:ascii="Times New Roman" w:hAnsi="Times New Roman" w:cs="Times New Roman"/>
          <w:sz w:val="24"/>
          <w:szCs w:val="24"/>
        </w:rPr>
        <w:t>Р.Шумана,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«Мелодия»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С.В. Рахманинова – первая редакция, «Весной» Э.Грига).</w:t>
      </w:r>
    </w:p>
    <w:p w:rsidR="00CF5BB9" w:rsidRPr="00E73C37" w:rsidRDefault="00CB2E0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Музыкальная фактура – одно из выразительных средств музыкальной идеи композитора.</w:t>
      </w:r>
    </w:p>
    <w:p w:rsidR="00A76613" w:rsidRPr="00E73C37" w:rsidRDefault="006B6CED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Подобно тому</w:t>
      </w:r>
      <w:r w:rsidR="00F25E1E" w:rsidRPr="00E73C37">
        <w:rPr>
          <w:rFonts w:ascii="Times New Roman" w:hAnsi="Times New Roman" w:cs="Times New Roman"/>
          <w:sz w:val="24"/>
          <w:szCs w:val="24"/>
        </w:rPr>
        <w:t>,</w:t>
      </w:r>
      <w:r w:rsidR="003F605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как мелодия и га</w:t>
      </w:r>
      <w:r w:rsidR="00A76613" w:rsidRPr="00E73C37">
        <w:rPr>
          <w:rFonts w:ascii="Times New Roman" w:hAnsi="Times New Roman" w:cs="Times New Roman"/>
          <w:sz w:val="24"/>
          <w:szCs w:val="24"/>
        </w:rPr>
        <w:t xml:space="preserve">рмония находятся в тесной взаимосвязи, так и между формой произведения и его фактурой имеется определенная связь. Из этой связи исходит, например, общепринятое деление форм </w:t>
      </w:r>
      <w:proofErr w:type="gramStart"/>
      <w:r w:rsidR="00A76613" w:rsidRPr="00E73C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6613" w:rsidRPr="00E73C37">
        <w:rPr>
          <w:rFonts w:ascii="Times New Roman" w:hAnsi="Times New Roman" w:cs="Times New Roman"/>
          <w:sz w:val="24"/>
          <w:szCs w:val="24"/>
        </w:rPr>
        <w:t xml:space="preserve"> гомофонные и полифонические. Если полифония – это многоголосие, основанное на равноправии и самостоятельнос</w:t>
      </w:r>
      <w:r w:rsidR="004D4826">
        <w:rPr>
          <w:rFonts w:ascii="Times New Roman" w:hAnsi="Times New Roman" w:cs="Times New Roman"/>
          <w:sz w:val="24"/>
          <w:szCs w:val="24"/>
        </w:rPr>
        <w:t xml:space="preserve">ти всех голосов, то </w:t>
      </w:r>
      <w:proofErr w:type="spellStart"/>
      <w:r w:rsidR="004D4826">
        <w:rPr>
          <w:rFonts w:ascii="Times New Roman" w:hAnsi="Times New Roman" w:cs="Times New Roman"/>
          <w:sz w:val="24"/>
          <w:szCs w:val="24"/>
        </w:rPr>
        <w:t>го</w:t>
      </w:r>
      <w:r w:rsidR="001A7EF9">
        <w:rPr>
          <w:rFonts w:ascii="Times New Roman" w:hAnsi="Times New Roman" w:cs="Times New Roman"/>
          <w:sz w:val="24"/>
          <w:szCs w:val="24"/>
        </w:rPr>
        <w:t>мофонно</w:t>
      </w:r>
      <w:proofErr w:type="spellEnd"/>
      <w:r w:rsidR="001A7EF9">
        <w:rPr>
          <w:rFonts w:ascii="Times New Roman" w:hAnsi="Times New Roman" w:cs="Times New Roman"/>
          <w:sz w:val="24"/>
          <w:szCs w:val="24"/>
        </w:rPr>
        <w:t xml:space="preserve"> - </w:t>
      </w:r>
      <w:r w:rsidR="00A76613" w:rsidRPr="00E73C37">
        <w:rPr>
          <w:rFonts w:ascii="Times New Roman" w:hAnsi="Times New Roman" w:cs="Times New Roman"/>
          <w:sz w:val="24"/>
          <w:szCs w:val="24"/>
        </w:rPr>
        <w:t>гармонический склад – это вид многоголосия, в котором один голос (мелодия) главенствует, а остальные голоса играют подчиненную роль (гармоническое сопровождение).</w:t>
      </w:r>
    </w:p>
    <w:p w:rsidR="002E1F84" w:rsidRPr="00E73C37" w:rsidRDefault="002E1F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Музыкальная фактура является одним из важных средств музыкальной выразительности.</w:t>
      </w:r>
    </w:p>
    <w:p w:rsidR="002E1F84" w:rsidRPr="00E73C37" w:rsidRDefault="002E1F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Музыкальное произведение – это не набор звуковых сигналов разной высоты, длительности, ладовой организации, это система отражения и восприятия музыкальных идей, замысла композитора, построение музыкальных образов  в воображении слушателя и исполнителя. Немалую роль  и в ансамблевом исполнении </w:t>
      </w:r>
      <w:r w:rsidR="00B400A9" w:rsidRPr="00E73C37">
        <w:rPr>
          <w:rFonts w:ascii="Times New Roman" w:hAnsi="Times New Roman" w:cs="Times New Roman"/>
          <w:sz w:val="24"/>
          <w:szCs w:val="24"/>
        </w:rPr>
        <w:t>пианист</w:t>
      </w:r>
      <w:proofErr w:type="gramStart"/>
      <w:r w:rsidR="00B400A9" w:rsidRPr="00E73C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400A9" w:rsidRPr="00E73C37">
        <w:rPr>
          <w:rFonts w:ascii="Times New Roman" w:hAnsi="Times New Roman" w:cs="Times New Roman"/>
          <w:sz w:val="24"/>
          <w:szCs w:val="24"/>
        </w:rPr>
        <w:t xml:space="preserve"> концертмейстера </w:t>
      </w:r>
      <w:r w:rsidRPr="00E73C37">
        <w:rPr>
          <w:rFonts w:ascii="Times New Roman" w:hAnsi="Times New Roman" w:cs="Times New Roman"/>
          <w:sz w:val="24"/>
          <w:szCs w:val="24"/>
        </w:rPr>
        <w:t xml:space="preserve">с любым другим инструментом  </w:t>
      </w:r>
      <w:r w:rsidR="00B400A9" w:rsidRPr="00E73C37">
        <w:rPr>
          <w:rFonts w:ascii="Times New Roman" w:hAnsi="Times New Roman" w:cs="Times New Roman"/>
          <w:sz w:val="24"/>
          <w:szCs w:val="24"/>
        </w:rPr>
        <w:t xml:space="preserve">или вокалистом же  </w:t>
      </w:r>
      <w:r w:rsidRPr="00E73C37">
        <w:rPr>
          <w:rFonts w:ascii="Times New Roman" w:hAnsi="Times New Roman" w:cs="Times New Roman"/>
          <w:sz w:val="24"/>
          <w:szCs w:val="24"/>
        </w:rPr>
        <w:t xml:space="preserve">играет фортепианная фактура, </w:t>
      </w:r>
      <w:r w:rsidR="00B400A9" w:rsidRPr="00E73C37">
        <w:rPr>
          <w:rFonts w:ascii="Times New Roman" w:hAnsi="Times New Roman" w:cs="Times New Roman"/>
          <w:sz w:val="24"/>
          <w:szCs w:val="24"/>
        </w:rPr>
        <w:t>большое значение работе над которой придавали  многие известные пианисты.</w:t>
      </w:r>
    </w:p>
    <w:p w:rsidR="00B400A9" w:rsidRPr="00E73C37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Так</w:t>
      </w:r>
      <w:r w:rsidR="00F25E1E" w:rsidRPr="00E73C37">
        <w:rPr>
          <w:rFonts w:ascii="Times New Roman" w:hAnsi="Times New Roman" w:cs="Times New Roman"/>
          <w:sz w:val="24"/>
          <w:szCs w:val="24"/>
        </w:rPr>
        <w:t>, по их мнению, в работе над го</w:t>
      </w:r>
      <w:r w:rsidR="006B6CED" w:rsidRPr="00E73C37">
        <w:rPr>
          <w:rFonts w:ascii="Times New Roman" w:hAnsi="Times New Roman" w:cs="Times New Roman"/>
          <w:sz w:val="24"/>
          <w:szCs w:val="24"/>
        </w:rPr>
        <w:t>мо</w:t>
      </w:r>
      <w:r w:rsidRPr="00E73C37">
        <w:rPr>
          <w:rFonts w:ascii="Times New Roman" w:hAnsi="Times New Roman" w:cs="Times New Roman"/>
          <w:sz w:val="24"/>
          <w:szCs w:val="24"/>
        </w:rPr>
        <w:t>фонно-гармонической фактурой м</w:t>
      </w:r>
      <w:r w:rsidR="006B6CED" w:rsidRPr="00E73C37">
        <w:rPr>
          <w:rFonts w:ascii="Times New Roman" w:hAnsi="Times New Roman" w:cs="Times New Roman"/>
          <w:sz w:val="24"/>
          <w:szCs w:val="24"/>
        </w:rPr>
        <w:t>ожно выделить несколько сторон (граней)</w:t>
      </w:r>
      <w:r w:rsidRPr="00E73C37">
        <w:rPr>
          <w:rFonts w:ascii="Times New Roman" w:hAnsi="Times New Roman" w:cs="Times New Roman"/>
          <w:sz w:val="24"/>
          <w:szCs w:val="24"/>
        </w:rPr>
        <w:t>:</w:t>
      </w:r>
    </w:p>
    <w:p w:rsidR="00B400A9" w:rsidRPr="00E73C37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- певучесть, красочность фортепианного звука;</w:t>
      </w:r>
    </w:p>
    <w:p w:rsidR="00B400A9" w:rsidRPr="00E73C37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-</w:t>
      </w:r>
      <w:r w:rsidR="003F605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«звуковая перспектива» и колористическое разнообразие;</w:t>
      </w:r>
    </w:p>
    <w:p w:rsidR="00B400A9" w:rsidRPr="00E73C37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- педализация.</w:t>
      </w:r>
    </w:p>
    <w:p w:rsidR="00B400A9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Каждое из них требует использования определенных методов и приемов работы. Рассмотрим каждое из них.</w:t>
      </w:r>
    </w:p>
    <w:p w:rsidR="001A7EF9" w:rsidRPr="00E73C37" w:rsidRDefault="001A7EF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A9" w:rsidRDefault="001A7EF9" w:rsidP="001A7E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EF9">
        <w:rPr>
          <w:rFonts w:ascii="Times New Roman" w:hAnsi="Times New Roman" w:cs="Times New Roman"/>
          <w:i/>
          <w:sz w:val="24"/>
          <w:szCs w:val="24"/>
        </w:rPr>
        <w:t>Работа над качеством звучания</w:t>
      </w:r>
    </w:p>
    <w:p w:rsidR="001A7EF9" w:rsidRPr="001A7EF9" w:rsidRDefault="001A7EF9" w:rsidP="001A7E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0A9" w:rsidRPr="00E73C37" w:rsidRDefault="00B400A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Качеству звука, поискам нужных оттенков и соотношений звучания все крупные музыканты уделяют огромное внимание. Этот поиск направлен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 xml:space="preserve"> однако, отнюдь не на « любование звучностями» (А.Николаев), а на глубоко </w:t>
      </w:r>
      <w:r w:rsidR="00A400B4" w:rsidRPr="00E73C37">
        <w:rPr>
          <w:rFonts w:ascii="Times New Roman" w:hAnsi="Times New Roman" w:cs="Times New Roman"/>
          <w:sz w:val="24"/>
          <w:szCs w:val="24"/>
        </w:rPr>
        <w:t>осознанное стремление к тому, чтобы звуковой образ наиболее ясно и правильно отражал художественное содержание произведения.</w:t>
      </w:r>
    </w:p>
    <w:p w:rsidR="00A400B4" w:rsidRPr="00E73C37" w:rsidRDefault="001A7EF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00B4" w:rsidRPr="00E73C37">
        <w:rPr>
          <w:rFonts w:ascii="Times New Roman" w:hAnsi="Times New Roman" w:cs="Times New Roman"/>
          <w:sz w:val="24"/>
          <w:szCs w:val="24"/>
        </w:rPr>
        <w:t>По словам Черни, фортепиано обладает сотней оттенков. Пианист должен уметь чутко вслушиваться в малейшие оттенки звучания.</w:t>
      </w:r>
    </w:p>
    <w:p w:rsidR="00A400B4" w:rsidRPr="00E73C37" w:rsidRDefault="001A7EF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63">
        <w:rPr>
          <w:rFonts w:ascii="Times New Roman" w:hAnsi="Times New Roman" w:cs="Times New Roman"/>
          <w:sz w:val="24"/>
          <w:szCs w:val="24"/>
        </w:rPr>
        <w:t>А.</w:t>
      </w:r>
      <w:r w:rsidR="00A400B4" w:rsidRPr="00E73C37">
        <w:rPr>
          <w:rFonts w:ascii="Times New Roman" w:hAnsi="Times New Roman" w:cs="Times New Roman"/>
          <w:sz w:val="24"/>
          <w:szCs w:val="24"/>
        </w:rPr>
        <w:t>Рубинште</w:t>
      </w:r>
      <w:r>
        <w:rPr>
          <w:rFonts w:ascii="Times New Roman" w:hAnsi="Times New Roman" w:cs="Times New Roman"/>
          <w:sz w:val="24"/>
          <w:szCs w:val="24"/>
        </w:rPr>
        <w:t>йн любил повторять: «Вы думаете</w:t>
      </w:r>
      <w:r w:rsidR="00A400B4" w:rsidRPr="00E73C37">
        <w:rPr>
          <w:rFonts w:ascii="Times New Roman" w:hAnsi="Times New Roman" w:cs="Times New Roman"/>
          <w:sz w:val="24"/>
          <w:szCs w:val="24"/>
        </w:rPr>
        <w:t>, что рояль – это один инструмент, а это сто инструментов».</w:t>
      </w:r>
    </w:p>
    <w:p w:rsidR="00A400B4" w:rsidRPr="00E73C37" w:rsidRDefault="00A400B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К.Н.Игумнов считал, что ни один момент пианистических занятий не может проходить без соответствующей работы над звуком. Музыкальное звучание достигается по его мнению:</w:t>
      </w:r>
    </w:p>
    <w:p w:rsidR="00A400B4" w:rsidRPr="00E73C37" w:rsidRDefault="00A400B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- во-первых, за счет</w:t>
      </w:r>
      <w:r w:rsidR="00B476B7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 xml:space="preserve"> стремления к </w:t>
      </w:r>
      <w:r w:rsidR="00B476B7">
        <w:rPr>
          <w:rFonts w:ascii="Times New Roman" w:hAnsi="Times New Roman" w:cs="Times New Roman"/>
          <w:sz w:val="24"/>
          <w:szCs w:val="24"/>
        </w:rPr>
        <w:t>«</w:t>
      </w:r>
      <w:r w:rsidRPr="00E73C37">
        <w:rPr>
          <w:rFonts w:ascii="Times New Roman" w:hAnsi="Times New Roman" w:cs="Times New Roman"/>
          <w:sz w:val="24"/>
          <w:szCs w:val="24"/>
        </w:rPr>
        <w:t>полном</w:t>
      </w:r>
      <w:r w:rsidR="006E59F3">
        <w:rPr>
          <w:rFonts w:ascii="Times New Roman" w:hAnsi="Times New Roman" w:cs="Times New Roman"/>
          <w:sz w:val="24"/>
          <w:szCs w:val="24"/>
        </w:rPr>
        <w:t>у, мягкому, певучему звуку</w:t>
      </w:r>
      <w:r w:rsidR="00B476B7">
        <w:rPr>
          <w:rFonts w:ascii="Times New Roman" w:hAnsi="Times New Roman" w:cs="Times New Roman"/>
          <w:sz w:val="24"/>
          <w:szCs w:val="24"/>
        </w:rPr>
        <w:t xml:space="preserve">», </w:t>
      </w:r>
      <w:r w:rsidRPr="00E73C37">
        <w:rPr>
          <w:rFonts w:ascii="Times New Roman" w:hAnsi="Times New Roman" w:cs="Times New Roman"/>
          <w:sz w:val="24"/>
          <w:szCs w:val="24"/>
        </w:rPr>
        <w:t>стремления  «петь на фортепиано»;</w:t>
      </w:r>
    </w:p>
    <w:p w:rsidR="00A400B4" w:rsidRPr="00E73C37" w:rsidRDefault="00A400B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-во-вторых, за счет </w:t>
      </w:r>
      <w:r w:rsidR="008D7694" w:rsidRPr="00E73C37">
        <w:rPr>
          <w:rFonts w:ascii="Times New Roman" w:hAnsi="Times New Roman" w:cs="Times New Roman"/>
          <w:sz w:val="24"/>
          <w:szCs w:val="24"/>
        </w:rPr>
        <w:t>«</w:t>
      </w:r>
      <w:r w:rsidRPr="00E73C37">
        <w:rPr>
          <w:rFonts w:ascii="Times New Roman" w:hAnsi="Times New Roman" w:cs="Times New Roman"/>
          <w:sz w:val="24"/>
          <w:szCs w:val="24"/>
        </w:rPr>
        <w:t>стремления к максимал</w:t>
      </w:r>
      <w:r w:rsidR="008D7694" w:rsidRPr="00E73C37">
        <w:rPr>
          <w:rFonts w:ascii="Times New Roman" w:hAnsi="Times New Roman" w:cs="Times New Roman"/>
          <w:sz w:val="24"/>
          <w:szCs w:val="24"/>
        </w:rPr>
        <w:t>ьному разнообразию звуковых крас</w:t>
      </w:r>
      <w:r w:rsidRPr="00E73C37">
        <w:rPr>
          <w:rFonts w:ascii="Times New Roman" w:hAnsi="Times New Roman" w:cs="Times New Roman"/>
          <w:sz w:val="24"/>
          <w:szCs w:val="24"/>
        </w:rPr>
        <w:t>ок</w:t>
      </w:r>
      <w:r w:rsidR="008D7694" w:rsidRPr="00E73C37">
        <w:rPr>
          <w:rFonts w:ascii="Times New Roman" w:hAnsi="Times New Roman" w:cs="Times New Roman"/>
          <w:sz w:val="24"/>
          <w:szCs w:val="24"/>
        </w:rPr>
        <w:t>».</w:t>
      </w:r>
    </w:p>
    <w:p w:rsidR="00931E66" w:rsidRPr="00E73C37" w:rsidRDefault="00D972DA" w:rsidP="001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lastRenderedPageBreak/>
        <w:t>Певучесть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К.Н.Игумнов счит</w:t>
      </w:r>
      <w:r w:rsidR="006B6CED" w:rsidRPr="00E73C37">
        <w:rPr>
          <w:rFonts w:ascii="Times New Roman" w:hAnsi="Times New Roman" w:cs="Times New Roman"/>
          <w:sz w:val="24"/>
          <w:szCs w:val="24"/>
        </w:rPr>
        <w:t>ал главным законом  музыкальног</w:t>
      </w:r>
      <w:r w:rsidRPr="00E73C37">
        <w:rPr>
          <w:rFonts w:ascii="Times New Roman" w:hAnsi="Times New Roman" w:cs="Times New Roman"/>
          <w:sz w:val="24"/>
          <w:szCs w:val="24"/>
        </w:rPr>
        <w:t>о исполнения,  или, по его  словам, « жизненной основой музыки». Он резко критиковал музыкантов, которые не хотят или не могут «петь на фортепиано».</w:t>
      </w:r>
      <w:r w:rsidR="001A7EF9">
        <w:rPr>
          <w:rFonts w:ascii="Times New Roman" w:hAnsi="Times New Roman" w:cs="Times New Roman"/>
          <w:sz w:val="24"/>
          <w:szCs w:val="24"/>
        </w:rPr>
        <w:t xml:space="preserve"> Одним из главных приемом</w:t>
      </w:r>
      <w:r w:rsidR="0067708D" w:rsidRPr="00E73C37">
        <w:rPr>
          <w:rFonts w:ascii="Times New Roman" w:hAnsi="Times New Roman" w:cs="Times New Roman"/>
          <w:sz w:val="24"/>
          <w:szCs w:val="24"/>
        </w:rPr>
        <w:t>, с помощью которого достигается певучесть исполнения, К.Н.Игумнов считал «туше». Французское слово «</w:t>
      </w:r>
      <w:proofErr w:type="spellStart"/>
      <w:r w:rsidR="0067708D" w:rsidRPr="00E73C37">
        <w:rPr>
          <w:rFonts w:ascii="Times New Roman" w:hAnsi="Times New Roman" w:cs="Times New Roman"/>
          <w:sz w:val="24"/>
          <w:szCs w:val="24"/>
          <w:lang w:val="en-US"/>
        </w:rPr>
        <w:t>toucher</w:t>
      </w:r>
      <w:proofErr w:type="spellEnd"/>
      <w:r w:rsidR="0067708D" w:rsidRPr="00E73C37">
        <w:rPr>
          <w:rFonts w:ascii="Times New Roman" w:hAnsi="Times New Roman" w:cs="Times New Roman"/>
          <w:sz w:val="24"/>
          <w:szCs w:val="24"/>
        </w:rPr>
        <w:t>» означает « дотрагиваться», «соприкасаться», «осязать». Именно «слияние» и «соприкосновения» были наиболее характерным  для исполнительского мастерства музыканта.  Он говорил, что основным принципом его туше является принцип «слияния пальцев» с клавиатурой, а это, несомненно, перекликается с выражением «соприкасаться с клавиатурой». При этом К.Н.Игумнов был решительным и убежденным  противником «</w:t>
      </w:r>
      <w:r w:rsidR="00D56C2F" w:rsidRPr="00E73C37">
        <w:rPr>
          <w:rFonts w:ascii="Times New Roman" w:hAnsi="Times New Roman" w:cs="Times New Roman"/>
          <w:sz w:val="24"/>
          <w:szCs w:val="24"/>
        </w:rPr>
        <w:t>уда</w:t>
      </w:r>
      <w:r w:rsidR="0067708D" w:rsidRPr="00E73C37">
        <w:rPr>
          <w:rFonts w:ascii="Times New Roman" w:hAnsi="Times New Roman" w:cs="Times New Roman"/>
          <w:sz w:val="24"/>
          <w:szCs w:val="24"/>
        </w:rPr>
        <w:t>рных тенденций</w:t>
      </w:r>
      <w:r w:rsidR="00D56C2F" w:rsidRPr="00E73C37">
        <w:rPr>
          <w:rFonts w:ascii="Times New Roman" w:hAnsi="Times New Roman" w:cs="Times New Roman"/>
          <w:sz w:val="24"/>
          <w:szCs w:val="24"/>
        </w:rPr>
        <w:t xml:space="preserve">» в пианистическом искусстве,  которым присущ термин « аншлаг» (от </w:t>
      </w:r>
      <w:proofErr w:type="gramStart"/>
      <w:r w:rsidR="00D56C2F" w:rsidRPr="00E73C37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="0004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2F" w:rsidRPr="00E73C37">
        <w:rPr>
          <w:rFonts w:ascii="Times New Roman" w:hAnsi="Times New Roman" w:cs="Times New Roman"/>
          <w:sz w:val="24"/>
          <w:szCs w:val="24"/>
          <w:lang w:val="en-US"/>
        </w:rPr>
        <w:t>anschlagan</w:t>
      </w:r>
      <w:proofErr w:type="spellEnd"/>
      <w:r w:rsidR="00D56C2F" w:rsidRPr="00E73C37">
        <w:rPr>
          <w:rFonts w:ascii="Times New Roman" w:hAnsi="Times New Roman" w:cs="Times New Roman"/>
          <w:sz w:val="24"/>
          <w:szCs w:val="24"/>
        </w:rPr>
        <w:t xml:space="preserve">–ударять, приколачивать). </w:t>
      </w:r>
    </w:p>
    <w:p w:rsidR="00D56C2F" w:rsidRPr="00E73C37" w:rsidRDefault="00D56C2F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Для достижения </w:t>
      </w:r>
      <w:r w:rsidR="00E73C37">
        <w:rPr>
          <w:rFonts w:ascii="Times New Roman" w:hAnsi="Times New Roman" w:cs="Times New Roman"/>
          <w:sz w:val="24"/>
          <w:szCs w:val="24"/>
        </w:rPr>
        <w:t>певучести звука он рекомендовал</w:t>
      </w:r>
      <w:r w:rsidRPr="00E73C37">
        <w:rPr>
          <w:rFonts w:ascii="Times New Roman" w:hAnsi="Times New Roman" w:cs="Times New Roman"/>
          <w:sz w:val="24"/>
          <w:szCs w:val="24"/>
        </w:rPr>
        <w:t>: - Неустанный слуховой контроль над качеством извлекаемого звука. «Все сводиться к одному условию: внимательно себя слушать».</w:t>
      </w:r>
    </w:p>
    <w:p w:rsidR="00912D84" w:rsidRPr="00E73C37" w:rsidRDefault="00912D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</w:t>
      </w:r>
      <w:r w:rsidR="003A3271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И</w:t>
      </w:r>
      <w:r w:rsidR="00D56C2F" w:rsidRPr="00E73C37">
        <w:rPr>
          <w:rFonts w:ascii="Times New Roman" w:hAnsi="Times New Roman" w:cs="Times New Roman"/>
          <w:sz w:val="24"/>
          <w:szCs w:val="24"/>
        </w:rPr>
        <w:t xml:space="preserve">збегать твердого, жесткого удара по клавишам, а также </w:t>
      </w:r>
      <w:proofErr w:type="spellStart"/>
      <w:r w:rsidR="00D56C2F" w:rsidRPr="00E73C37">
        <w:rPr>
          <w:rFonts w:ascii="Times New Roman" w:hAnsi="Times New Roman" w:cs="Times New Roman"/>
          <w:sz w:val="24"/>
          <w:szCs w:val="24"/>
        </w:rPr>
        <w:t>шлепания</w:t>
      </w:r>
      <w:proofErr w:type="spellEnd"/>
      <w:r w:rsidR="00D56C2F" w:rsidRPr="00E73C37">
        <w:rPr>
          <w:rFonts w:ascii="Times New Roman" w:hAnsi="Times New Roman" w:cs="Times New Roman"/>
          <w:sz w:val="24"/>
          <w:szCs w:val="24"/>
        </w:rPr>
        <w:t>. «В прикосновении к клавише не должно быть жестокости. Это плохо, когда пианисты форсируют силу звука</w:t>
      </w:r>
      <w:r w:rsidR="001A7EF9">
        <w:rPr>
          <w:rFonts w:ascii="Times New Roman" w:hAnsi="Times New Roman" w:cs="Times New Roman"/>
          <w:sz w:val="24"/>
          <w:szCs w:val="24"/>
        </w:rPr>
        <w:t xml:space="preserve"> и доходят до дерева, стучат</w:t>
      </w:r>
      <w:proofErr w:type="gramStart"/>
      <w:r w:rsidR="001A7EF9">
        <w:rPr>
          <w:rFonts w:ascii="Times New Roman" w:hAnsi="Times New Roman" w:cs="Times New Roman"/>
          <w:sz w:val="24"/>
          <w:szCs w:val="24"/>
        </w:rPr>
        <w:t>…</w:t>
      </w:r>
      <w:r w:rsidR="00D56C2F" w:rsidRPr="00E73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6C2F" w:rsidRPr="00E73C37">
        <w:rPr>
          <w:rFonts w:ascii="Times New Roman" w:hAnsi="Times New Roman" w:cs="Times New Roman"/>
          <w:sz w:val="24"/>
          <w:szCs w:val="24"/>
        </w:rPr>
        <w:t xml:space="preserve">огда пианист начинает шлепать по клавиатуре, фортепиано сразу же протестует и мстит ему </w:t>
      </w:r>
      <w:r w:rsidRPr="00E73C37">
        <w:rPr>
          <w:rFonts w:ascii="Times New Roman" w:hAnsi="Times New Roman" w:cs="Times New Roman"/>
          <w:sz w:val="24"/>
          <w:szCs w:val="24"/>
        </w:rPr>
        <w:t>трещащей, неприятной по качеству, звучностью».</w:t>
      </w:r>
    </w:p>
    <w:p w:rsidR="00912D84" w:rsidRPr="00E73C37" w:rsidRDefault="00912D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</w:t>
      </w:r>
      <w:r w:rsidR="003E37C6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Стараться держать пальцы как  можно ближе к клавишам и по возможности больше играть подушечкой, т.е. стремиться к полному контакту, естественному прикосновению, живому осязанию, слиянию с клавиатурой.</w:t>
      </w:r>
    </w:p>
    <w:p w:rsidR="00912D84" w:rsidRPr="00E73C37" w:rsidRDefault="00912D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 Избег</w:t>
      </w:r>
      <w:r w:rsidR="006B6CED" w:rsidRPr="00E73C37">
        <w:rPr>
          <w:rFonts w:ascii="Times New Roman" w:hAnsi="Times New Roman" w:cs="Times New Roman"/>
          <w:sz w:val="24"/>
          <w:szCs w:val="24"/>
        </w:rPr>
        <w:t>ать давления</w:t>
      </w:r>
      <w:r w:rsidRPr="00E73C37">
        <w:rPr>
          <w:rFonts w:ascii="Times New Roman" w:hAnsi="Times New Roman" w:cs="Times New Roman"/>
          <w:sz w:val="24"/>
          <w:szCs w:val="24"/>
        </w:rPr>
        <w:t>. Он говорил: «Так же, как н</w:t>
      </w:r>
      <w:r w:rsidR="00E73C37">
        <w:rPr>
          <w:rFonts w:ascii="Times New Roman" w:hAnsi="Times New Roman" w:cs="Times New Roman"/>
          <w:sz w:val="24"/>
          <w:szCs w:val="24"/>
        </w:rPr>
        <w:t>ельзя ходить</w:t>
      </w:r>
      <w:r w:rsidRPr="00E73C37">
        <w:rPr>
          <w:rFonts w:ascii="Times New Roman" w:hAnsi="Times New Roman" w:cs="Times New Roman"/>
          <w:sz w:val="24"/>
          <w:szCs w:val="24"/>
        </w:rPr>
        <w:t>, продавливая пол ногами, так нельзя и играть, продавливая пальцами: излишнее давление – величайший</w:t>
      </w:r>
      <w:r w:rsidR="00B64B7B">
        <w:rPr>
          <w:rFonts w:ascii="Times New Roman" w:hAnsi="Times New Roman" w:cs="Times New Roman"/>
          <w:sz w:val="24"/>
          <w:szCs w:val="24"/>
        </w:rPr>
        <w:t xml:space="preserve"> вред </w:t>
      </w:r>
      <w:r w:rsidRPr="00E73C37">
        <w:rPr>
          <w:rFonts w:ascii="Times New Roman" w:hAnsi="Times New Roman" w:cs="Times New Roman"/>
          <w:sz w:val="24"/>
          <w:szCs w:val="24"/>
        </w:rPr>
        <w:t xml:space="preserve"> для пианиста». </w:t>
      </w:r>
    </w:p>
    <w:p w:rsidR="005C0FBC" w:rsidRPr="00E73C37" w:rsidRDefault="00912D8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</w:t>
      </w:r>
      <w:r w:rsidR="00426E28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Стремиться к мягким свободным движениям руки. «Все начинается с ослабления мышц. Пока мышцы натянуты как канаты, ничего путного не выйдет». При этом он подче</w:t>
      </w:r>
      <w:r w:rsidR="00E73C37">
        <w:rPr>
          <w:rFonts w:ascii="Times New Roman" w:hAnsi="Times New Roman" w:cs="Times New Roman"/>
          <w:sz w:val="24"/>
          <w:szCs w:val="24"/>
        </w:rPr>
        <w:t>ркивал разумное ослабление мышц</w:t>
      </w:r>
      <w:r w:rsidRPr="00E73C37">
        <w:rPr>
          <w:rFonts w:ascii="Times New Roman" w:hAnsi="Times New Roman" w:cs="Times New Roman"/>
          <w:sz w:val="24"/>
          <w:szCs w:val="24"/>
        </w:rPr>
        <w:t>: «</w:t>
      </w:r>
      <w:r w:rsidR="005C0FBC" w:rsidRPr="00E73C37">
        <w:rPr>
          <w:rFonts w:ascii="Times New Roman" w:hAnsi="Times New Roman" w:cs="Times New Roman"/>
          <w:sz w:val="24"/>
          <w:szCs w:val="24"/>
        </w:rPr>
        <w:t>Зву</w:t>
      </w:r>
      <w:r w:rsidR="00E73C37">
        <w:rPr>
          <w:rFonts w:ascii="Times New Roman" w:hAnsi="Times New Roman" w:cs="Times New Roman"/>
          <w:sz w:val="24"/>
          <w:szCs w:val="24"/>
        </w:rPr>
        <w:t>к извлекается мягкой, свободной</w:t>
      </w:r>
      <w:r w:rsidR="005C0FBC" w:rsidRPr="00E73C37">
        <w:rPr>
          <w:rFonts w:ascii="Times New Roman" w:hAnsi="Times New Roman" w:cs="Times New Roman"/>
          <w:sz w:val="24"/>
          <w:szCs w:val="24"/>
        </w:rPr>
        <w:t xml:space="preserve">, но отнюдь не разболтанной, не </w:t>
      </w:r>
      <w:proofErr w:type="gramStart"/>
      <w:r w:rsidR="005C0FBC" w:rsidRPr="00E73C37">
        <w:rPr>
          <w:rFonts w:ascii="Times New Roman" w:hAnsi="Times New Roman" w:cs="Times New Roman"/>
          <w:sz w:val="24"/>
          <w:szCs w:val="24"/>
        </w:rPr>
        <w:t>расхлябанной</w:t>
      </w:r>
      <w:proofErr w:type="gramEnd"/>
      <w:r w:rsidR="005C0FBC" w:rsidRPr="00E73C37">
        <w:rPr>
          <w:rFonts w:ascii="Times New Roman" w:hAnsi="Times New Roman" w:cs="Times New Roman"/>
          <w:sz w:val="24"/>
          <w:szCs w:val="24"/>
        </w:rPr>
        <w:t xml:space="preserve"> рукой».</w:t>
      </w:r>
    </w:p>
    <w:p w:rsidR="00D56C2F" w:rsidRPr="00E73C37" w:rsidRDefault="005C0FBC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</w:t>
      </w:r>
      <w:r w:rsidR="00426E28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Добиваться «повисания» и</w:t>
      </w:r>
      <w:r w:rsidR="00426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эластичной</w:t>
      </w:r>
      <w:proofErr w:type="gramEnd"/>
      <w:r w:rsidR="0042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опорности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в кончиках пальцев.</w:t>
      </w:r>
      <w:r w:rsidR="009E74DA">
        <w:rPr>
          <w:rFonts w:ascii="Times New Roman" w:hAnsi="Times New Roman" w:cs="Times New Roman"/>
          <w:sz w:val="24"/>
          <w:szCs w:val="24"/>
        </w:rPr>
        <w:t xml:space="preserve"> «</w:t>
      </w:r>
      <w:r w:rsidRPr="00E73C37">
        <w:rPr>
          <w:rFonts w:ascii="Times New Roman" w:hAnsi="Times New Roman" w:cs="Times New Roman"/>
          <w:sz w:val="24"/>
          <w:szCs w:val="24"/>
        </w:rPr>
        <w:t xml:space="preserve">Рука как бы «повисает» на кончике  пальца, который легко, </w:t>
      </w:r>
      <w:r w:rsidR="006B6CED" w:rsidRPr="00E73C37">
        <w:rPr>
          <w:rFonts w:ascii="Times New Roman" w:hAnsi="Times New Roman" w:cs="Times New Roman"/>
          <w:sz w:val="24"/>
          <w:szCs w:val="24"/>
        </w:rPr>
        <w:t xml:space="preserve"> э</w:t>
      </w:r>
      <w:r w:rsidRPr="00E73C37">
        <w:rPr>
          <w:rFonts w:ascii="Times New Roman" w:hAnsi="Times New Roman" w:cs="Times New Roman"/>
          <w:sz w:val="24"/>
          <w:szCs w:val="24"/>
        </w:rPr>
        <w:t>ластично опирается на клавише». От этого, по его мнению, зависит певучесть звука, п</w:t>
      </w:r>
      <w:r w:rsidR="006B6CED" w:rsidRPr="00E73C37">
        <w:rPr>
          <w:rFonts w:ascii="Times New Roman" w:hAnsi="Times New Roman" w:cs="Times New Roman"/>
          <w:sz w:val="24"/>
          <w:szCs w:val="24"/>
        </w:rPr>
        <w:t>лавность дальнейшего движения (</w:t>
      </w:r>
      <w:r w:rsidRPr="00E73C3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E73C37">
        <w:rPr>
          <w:rFonts w:ascii="Times New Roman" w:hAnsi="Times New Roman" w:cs="Times New Roman"/>
          <w:sz w:val="24"/>
          <w:szCs w:val="24"/>
        </w:rPr>
        <w:t>).</w:t>
      </w:r>
    </w:p>
    <w:p w:rsidR="005C0FBC" w:rsidRPr="00E73C37" w:rsidRDefault="005C0FBC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</w:t>
      </w:r>
      <w:r w:rsidR="009E74DA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Избегать делать рукой лишние движения, особенно кистевые и локтевые. «Рука</w:t>
      </w:r>
      <w:r w:rsidR="00E73C37">
        <w:rPr>
          <w:rFonts w:ascii="Times New Roman" w:hAnsi="Times New Roman" w:cs="Times New Roman"/>
          <w:sz w:val="24"/>
          <w:szCs w:val="24"/>
        </w:rPr>
        <w:t xml:space="preserve"> должна стремиться к клавиатуре</w:t>
      </w:r>
      <w:r w:rsidRPr="00E73C37">
        <w:rPr>
          <w:rFonts w:ascii="Times New Roman" w:hAnsi="Times New Roman" w:cs="Times New Roman"/>
          <w:sz w:val="24"/>
          <w:szCs w:val="24"/>
        </w:rPr>
        <w:t>, должна придавать пальцам силу, но при этом всякая жестокость должна быть исключена». Он отмечал, что для получения более полного, насыщенного звука. Кисть необходимо держать более низко;</w:t>
      </w:r>
      <w:r w:rsidR="00413877" w:rsidRPr="00E73C37">
        <w:rPr>
          <w:rFonts w:ascii="Times New Roman" w:hAnsi="Times New Roman" w:cs="Times New Roman"/>
          <w:sz w:val="24"/>
          <w:szCs w:val="24"/>
        </w:rPr>
        <w:t xml:space="preserve"> для получения легкого, прозрачного звука – более высоко. При этом сове</w:t>
      </w:r>
      <w:r w:rsidR="00E73C37">
        <w:rPr>
          <w:rFonts w:ascii="Times New Roman" w:hAnsi="Times New Roman" w:cs="Times New Roman"/>
          <w:sz w:val="24"/>
          <w:szCs w:val="24"/>
        </w:rPr>
        <w:t>товал</w:t>
      </w:r>
      <w:r w:rsidR="00413877" w:rsidRPr="00E73C37">
        <w:rPr>
          <w:rFonts w:ascii="Times New Roman" w:hAnsi="Times New Roman" w:cs="Times New Roman"/>
          <w:sz w:val="24"/>
          <w:szCs w:val="24"/>
        </w:rPr>
        <w:t xml:space="preserve">: «Даже при </w:t>
      </w:r>
      <w:r w:rsidR="00413877" w:rsidRPr="00E73C37">
        <w:rPr>
          <w:rFonts w:ascii="Times New Roman" w:hAnsi="Times New Roman" w:cs="Times New Roman"/>
          <w:sz w:val="24"/>
          <w:szCs w:val="24"/>
          <w:lang w:val="en-US"/>
        </w:rPr>
        <w:t>pianissimo</w:t>
      </w:r>
      <w:r w:rsidR="00413877" w:rsidRPr="00E73C37">
        <w:rPr>
          <w:rFonts w:ascii="Times New Roman" w:hAnsi="Times New Roman" w:cs="Times New Roman"/>
          <w:sz w:val="24"/>
          <w:szCs w:val="24"/>
        </w:rPr>
        <w:t xml:space="preserve"> необходимо ощущать дно клавиатуры</w:t>
      </w:r>
      <w:r w:rsidR="001A7EF9">
        <w:rPr>
          <w:rFonts w:ascii="Times New Roman" w:hAnsi="Times New Roman" w:cs="Times New Roman"/>
          <w:sz w:val="24"/>
          <w:szCs w:val="24"/>
        </w:rPr>
        <w:t>, но никогда не</w:t>
      </w:r>
      <w:r w:rsidR="00E73C37">
        <w:rPr>
          <w:rFonts w:ascii="Times New Roman" w:hAnsi="Times New Roman" w:cs="Times New Roman"/>
          <w:sz w:val="24"/>
          <w:szCs w:val="24"/>
        </w:rPr>
        <w:t xml:space="preserve"> давить на неё и, что важнее</w:t>
      </w:r>
      <w:r w:rsidR="00413877" w:rsidRPr="00E73C37">
        <w:rPr>
          <w:rFonts w:ascii="Times New Roman" w:hAnsi="Times New Roman" w:cs="Times New Roman"/>
          <w:sz w:val="24"/>
          <w:szCs w:val="24"/>
        </w:rPr>
        <w:t>, связать без толчка один звук с другим, как</w:t>
      </w:r>
      <w:r w:rsidR="009E74DA">
        <w:rPr>
          <w:rFonts w:ascii="Times New Roman" w:hAnsi="Times New Roman" w:cs="Times New Roman"/>
          <w:sz w:val="24"/>
          <w:szCs w:val="24"/>
        </w:rPr>
        <w:t xml:space="preserve"> </w:t>
      </w:r>
      <w:r w:rsidR="00413877" w:rsidRPr="00E73C37">
        <w:rPr>
          <w:rFonts w:ascii="Times New Roman" w:hAnsi="Times New Roman" w:cs="Times New Roman"/>
          <w:sz w:val="24"/>
          <w:szCs w:val="24"/>
        </w:rPr>
        <w:t>бы переступая с пальца на палец».</w:t>
      </w:r>
    </w:p>
    <w:p w:rsidR="0081738A" w:rsidRPr="00E73C37" w:rsidRDefault="0081738A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А.Малинковская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в своей работе «Фортепианно-ис</w:t>
      </w:r>
      <w:r w:rsidR="006B6CED" w:rsidRPr="00E73C37">
        <w:rPr>
          <w:rFonts w:ascii="Times New Roman" w:hAnsi="Times New Roman" w:cs="Times New Roman"/>
          <w:sz w:val="24"/>
          <w:szCs w:val="24"/>
        </w:rPr>
        <w:t>полнительское интонирование» отв</w:t>
      </w:r>
      <w:r w:rsidRPr="00E73C37">
        <w:rPr>
          <w:rFonts w:ascii="Times New Roman" w:hAnsi="Times New Roman" w:cs="Times New Roman"/>
          <w:sz w:val="24"/>
          <w:szCs w:val="24"/>
        </w:rPr>
        <w:t xml:space="preserve">ечает, что певучесть, «красивость» звука всегда связана с фразировкой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>нахождением интонационных точек, агогикой штрихами и т.д.)</w:t>
      </w:r>
    </w:p>
    <w:p w:rsidR="0081738A" w:rsidRPr="00E73C37" w:rsidRDefault="0081738A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Процесс  развертывания интонационного содержания (выразительное произнесение) осуществляется и воспринимается полнее и совершеннее в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 условиях наибольшей механико-а</w:t>
      </w:r>
      <w:r w:rsidRPr="00E73C37">
        <w:rPr>
          <w:rFonts w:ascii="Times New Roman" w:hAnsi="Times New Roman" w:cs="Times New Roman"/>
          <w:sz w:val="24"/>
          <w:szCs w:val="24"/>
        </w:rPr>
        <w:t xml:space="preserve">кустической непрерывности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CA69E8" w:rsidRPr="00E73C37">
        <w:rPr>
          <w:rFonts w:ascii="Times New Roman" w:hAnsi="Times New Roman" w:cs="Times New Roman"/>
          <w:sz w:val="24"/>
          <w:szCs w:val="24"/>
        </w:rPr>
        <w:t xml:space="preserve">, певучести звуков. Возможности  фортепиано позволяют создать звуковой процесс гибким, пластичным и </w:t>
      </w:r>
      <w:proofErr w:type="spellStart"/>
      <w:r w:rsidR="00CA69E8" w:rsidRPr="00E73C37">
        <w:rPr>
          <w:rFonts w:ascii="Times New Roman" w:hAnsi="Times New Roman" w:cs="Times New Roman"/>
          <w:sz w:val="24"/>
          <w:szCs w:val="24"/>
        </w:rPr>
        <w:t>исполнительски</w:t>
      </w:r>
      <w:proofErr w:type="spellEnd"/>
      <w:r w:rsidR="00CA69E8" w:rsidRPr="00E73C37">
        <w:rPr>
          <w:rFonts w:ascii="Times New Roman" w:hAnsi="Times New Roman" w:cs="Times New Roman"/>
          <w:sz w:val="24"/>
          <w:szCs w:val="24"/>
        </w:rPr>
        <w:t xml:space="preserve">  максимально управляемым как на уровнях формообразования,</w:t>
      </w:r>
      <w:r w:rsidR="00931E66" w:rsidRPr="00E73C37">
        <w:rPr>
          <w:rFonts w:ascii="Times New Roman" w:hAnsi="Times New Roman" w:cs="Times New Roman"/>
          <w:sz w:val="24"/>
          <w:szCs w:val="24"/>
        </w:rPr>
        <w:t xml:space="preserve"> так и на фонетическом уровне (</w:t>
      </w:r>
      <w:r w:rsidR="00CA69E8" w:rsidRPr="00E73C37">
        <w:rPr>
          <w:rFonts w:ascii="Times New Roman" w:hAnsi="Times New Roman" w:cs="Times New Roman"/>
          <w:sz w:val="24"/>
          <w:szCs w:val="24"/>
        </w:rPr>
        <w:t xml:space="preserve">последовательно – непрерывного </w:t>
      </w:r>
      <w:proofErr w:type="spellStart"/>
      <w:r w:rsidR="00CA69E8" w:rsidRPr="00E73C37">
        <w:rPr>
          <w:rFonts w:ascii="Times New Roman" w:hAnsi="Times New Roman" w:cs="Times New Roman"/>
          <w:sz w:val="24"/>
          <w:szCs w:val="24"/>
        </w:rPr>
        <w:t>звукосопряжения</w:t>
      </w:r>
      <w:proofErr w:type="spellEnd"/>
      <w:r w:rsidR="00CA69E8" w:rsidRPr="00E73C37">
        <w:rPr>
          <w:rFonts w:ascii="Times New Roman" w:hAnsi="Times New Roman" w:cs="Times New Roman"/>
          <w:sz w:val="24"/>
          <w:szCs w:val="24"/>
        </w:rPr>
        <w:t>).</w:t>
      </w:r>
    </w:p>
    <w:p w:rsidR="00931E66" w:rsidRPr="00E73C37" w:rsidRDefault="00931E66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В создании полноценного музыкального образа художественного произведения велика роль создания  «звуковой перспективы». </w:t>
      </w:r>
    </w:p>
    <w:p w:rsidR="00931E66" w:rsidRPr="00E73C37" w:rsidRDefault="00E73C37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К.Н.Игумного</w:t>
      </w:r>
      <w:proofErr w:type="spellEnd"/>
      <w:r w:rsidR="00931E66" w:rsidRPr="00E73C37">
        <w:rPr>
          <w:rFonts w:ascii="Times New Roman" w:hAnsi="Times New Roman" w:cs="Times New Roman"/>
          <w:sz w:val="24"/>
          <w:szCs w:val="24"/>
        </w:rPr>
        <w:t xml:space="preserve">, «звуковая перспектива» - это 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установление соотношения одних </w:t>
      </w:r>
      <w:r w:rsidR="00931E66" w:rsidRPr="00E73C37">
        <w:rPr>
          <w:rFonts w:ascii="Times New Roman" w:hAnsi="Times New Roman" w:cs="Times New Roman"/>
          <w:sz w:val="24"/>
          <w:szCs w:val="24"/>
        </w:rPr>
        <w:t xml:space="preserve">звуков с другими по вертикали, приведение их в равновесие, </w:t>
      </w:r>
      <w:r w:rsidR="00931E66" w:rsidRPr="00E73C37">
        <w:rPr>
          <w:rFonts w:ascii="Times New Roman" w:hAnsi="Times New Roman" w:cs="Times New Roman"/>
          <w:sz w:val="24"/>
          <w:szCs w:val="24"/>
        </w:rPr>
        <w:lastRenderedPageBreak/>
        <w:t xml:space="preserve">разделение звуковой ткани на первый и второй планы – словом, соподчинение голосов по </w:t>
      </w:r>
      <w:r w:rsidR="001A7EF9">
        <w:rPr>
          <w:rFonts w:ascii="Times New Roman" w:hAnsi="Times New Roman" w:cs="Times New Roman"/>
          <w:sz w:val="24"/>
          <w:szCs w:val="24"/>
        </w:rPr>
        <w:t>степени их значимости. Он писал</w:t>
      </w:r>
      <w:r w:rsidR="00931E66" w:rsidRPr="00E73C37">
        <w:rPr>
          <w:rFonts w:ascii="Times New Roman" w:hAnsi="Times New Roman" w:cs="Times New Roman"/>
          <w:sz w:val="24"/>
          <w:szCs w:val="24"/>
        </w:rPr>
        <w:t>: «Как в живописи,  так и в музыке ничего не выйдет, если все будет иметь одинаковую цену. Необходимо, что бы главные элементы были сделаны выпуклыми,  освещены светом, второстепенные –</w:t>
      </w:r>
      <w:r w:rsidR="005571E3" w:rsidRPr="00E73C37">
        <w:rPr>
          <w:rFonts w:ascii="Times New Roman" w:hAnsi="Times New Roman" w:cs="Times New Roman"/>
          <w:sz w:val="24"/>
          <w:szCs w:val="24"/>
        </w:rPr>
        <w:t xml:space="preserve"> оставлен</w:t>
      </w:r>
      <w:r w:rsidR="00931E66" w:rsidRPr="00E73C37">
        <w:rPr>
          <w:rFonts w:ascii="Times New Roman" w:hAnsi="Times New Roman" w:cs="Times New Roman"/>
          <w:sz w:val="24"/>
          <w:szCs w:val="24"/>
        </w:rPr>
        <w:t>ы в тени или в полутени</w:t>
      </w:r>
      <w:r w:rsidR="005571E3" w:rsidRPr="00E73C37">
        <w:rPr>
          <w:rFonts w:ascii="Times New Roman" w:hAnsi="Times New Roman" w:cs="Times New Roman"/>
          <w:sz w:val="24"/>
          <w:szCs w:val="24"/>
        </w:rPr>
        <w:t>. Да, звуковая перспектива, в музыке всегда есть. Это перспектива распределения голосов по степени насыщенности их звучания. Нельзя играть все одинаково выпукло и выразительно: в музыке,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71E3" w:rsidRPr="00E73C37">
        <w:rPr>
          <w:rFonts w:ascii="Times New Roman" w:hAnsi="Times New Roman" w:cs="Times New Roman"/>
          <w:sz w:val="24"/>
          <w:szCs w:val="24"/>
        </w:rPr>
        <w:t xml:space="preserve"> и в живописи, есть  передний и задний  план». При этом звуковая палитра пианиста должна соответствовать звуковой гамме – от резкого, стеклянного, искрящегося звука </w:t>
      </w:r>
      <w:proofErr w:type="gramStart"/>
      <w:r w:rsidR="005571E3" w:rsidRPr="00E73C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1E3" w:rsidRPr="00E73C37">
        <w:rPr>
          <w:rFonts w:ascii="Times New Roman" w:hAnsi="Times New Roman" w:cs="Times New Roman"/>
          <w:sz w:val="24"/>
          <w:szCs w:val="24"/>
        </w:rPr>
        <w:t xml:space="preserve"> заглушенного, закрытого. </w:t>
      </w:r>
    </w:p>
    <w:p w:rsidR="005571E3" w:rsidRPr="00E73C37" w:rsidRDefault="005571E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Разнообразие колорита достигается разнообразными техническими приемами. Вот  некото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рые основные мысли 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К.Н.Игумного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:</w:t>
      </w:r>
    </w:p>
    <w:p w:rsidR="005571E3" w:rsidRPr="00E73C37" w:rsidRDefault="005571E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-</w:t>
      </w:r>
      <w:r w:rsidR="00B13F6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Добиваться разнообразных положений руки.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 xml:space="preserve">«Для получения матового звука пальцы следует держать более плоско, чем для получения яркого; 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E73C37">
        <w:rPr>
          <w:rFonts w:ascii="Times New Roman" w:hAnsi="Times New Roman" w:cs="Times New Roman"/>
          <w:sz w:val="24"/>
          <w:szCs w:val="24"/>
        </w:rPr>
        <w:t xml:space="preserve"> – легче получить с помощью закругленных пальцев».</w:t>
      </w:r>
    </w:p>
    <w:p w:rsidR="005571E3" w:rsidRPr="00E73C37" w:rsidRDefault="005571E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- Развивать ловкость и гибкость движений. «Пианисту приходится приспосабливать свою руку к особенностям клавиатуры в зависимости от фактуры произведения, подобно тому, как турист на горной тропе выбирает наиболее удобное для ноги положение, обусловленное неровностью почвы».</w:t>
      </w:r>
    </w:p>
    <w:p w:rsidR="005571E3" w:rsidRPr="00E73C37" w:rsidRDefault="005349F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- Для звукового разнообразия необходимо «разъединённость пальцев». «Если в одной руке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, то мне важно, чтобы пальцы у меня о</w:t>
      </w:r>
      <w:r w:rsidR="001A7EF9">
        <w:rPr>
          <w:rFonts w:ascii="Times New Roman" w:hAnsi="Times New Roman" w:cs="Times New Roman"/>
          <w:sz w:val="24"/>
          <w:szCs w:val="24"/>
        </w:rPr>
        <w:t>щущали два элемента, две задачи</w:t>
      </w:r>
      <w:r w:rsidRPr="00E73C37">
        <w:rPr>
          <w:rFonts w:ascii="Times New Roman" w:hAnsi="Times New Roman" w:cs="Times New Roman"/>
          <w:sz w:val="24"/>
          <w:szCs w:val="24"/>
        </w:rPr>
        <w:t>, два плана и выполняли как бы в зависимости друг от друга».</w:t>
      </w:r>
    </w:p>
    <w:p w:rsidR="00957373" w:rsidRPr="00E73C37" w:rsidRDefault="006B6CED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Г.Нейгауз писал</w:t>
      </w:r>
      <w:r w:rsidR="005349F4" w:rsidRPr="00E73C37">
        <w:rPr>
          <w:rFonts w:ascii="Times New Roman" w:hAnsi="Times New Roman" w:cs="Times New Roman"/>
          <w:sz w:val="24"/>
          <w:szCs w:val="24"/>
        </w:rPr>
        <w:t>: «Для владения разнообразными качествами пианист должен стремиться к согласованности работы пальцев и рук с требованиями музыкального смысла. Например, когда требуется  теплый</w:t>
      </w:r>
      <w:proofErr w:type="gramStart"/>
      <w:r w:rsidR="005349F4" w:rsidRPr="00E73C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49F4" w:rsidRPr="00E73C37">
        <w:rPr>
          <w:rFonts w:ascii="Times New Roman" w:hAnsi="Times New Roman" w:cs="Times New Roman"/>
          <w:sz w:val="24"/>
          <w:szCs w:val="24"/>
        </w:rPr>
        <w:t xml:space="preserve"> проникновенный звук, надо играть близко к клавишам , а для открытого звука нужно использовать всю амплитуду размаха пальцев и рук. Длинные ноты, которые должны дольше звучать, необходимо ударять сильнее. Надо следить, чтобы первый палец, например, в октавах правой руки, не преобладал над пяты</w:t>
      </w:r>
      <w:r w:rsidR="00957373" w:rsidRPr="00E73C37">
        <w:rPr>
          <w:rFonts w:ascii="Times New Roman" w:hAnsi="Times New Roman" w:cs="Times New Roman"/>
          <w:sz w:val="24"/>
          <w:szCs w:val="24"/>
        </w:rPr>
        <w:t>м. Нельзя допускать опускания не</w:t>
      </w:r>
      <w:r w:rsidR="005349F4" w:rsidRPr="00E73C37">
        <w:rPr>
          <w:rFonts w:ascii="Times New Roman" w:hAnsi="Times New Roman" w:cs="Times New Roman"/>
          <w:sz w:val="24"/>
          <w:szCs w:val="24"/>
        </w:rPr>
        <w:t>занятых пальцев</w:t>
      </w:r>
      <w:r w:rsidR="00957373" w:rsidRPr="00E73C37">
        <w:rPr>
          <w:rFonts w:ascii="Times New Roman" w:hAnsi="Times New Roman" w:cs="Times New Roman"/>
          <w:sz w:val="24"/>
          <w:szCs w:val="24"/>
        </w:rPr>
        <w:t xml:space="preserve"> на клавиатуру, так как  такие «сочувствующие» пальцы загрязняют  звучание».</w:t>
      </w:r>
    </w:p>
    <w:p w:rsidR="005349F4" w:rsidRPr="00E73C37" w:rsidRDefault="00957373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О проблемах развития тембрового слуха, тембрового восприятия фортепианной музыки писали многие исполнители. Останавливаясь на этом вопросе,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А.Б.Гольденвейзер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подчеркивает,  что  многоэлементная, часто весьма сложная ткань фортепианных произведений ставит перед пианистом 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совершенно особенные</w:t>
      </w:r>
      <w:proofErr w:type="gramEnd"/>
      <w:r w:rsidR="006630B0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задачи, которые не имеют место у певцов или исполнителей на каких – либо оркестровых инструментах. Перед пианистом стоит задача другого рода: он  почти никогда не исполняет одной линии. «Пианист никогда не может хорошо играть, если он ведет одновременно только одну линию. Если мы возьме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м самую примитивную мелодию с 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ак</w:t>
      </w:r>
      <w:r w:rsidRPr="00E73C37">
        <w:rPr>
          <w:rFonts w:ascii="Times New Roman" w:hAnsi="Times New Roman" w:cs="Times New Roman"/>
          <w:sz w:val="24"/>
          <w:szCs w:val="24"/>
        </w:rPr>
        <w:t>компаниментом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, это уже будет две линии</w:t>
      </w:r>
      <w:r w:rsidR="001A7EF9">
        <w:rPr>
          <w:rFonts w:ascii="Times New Roman" w:hAnsi="Times New Roman" w:cs="Times New Roman"/>
          <w:sz w:val="24"/>
          <w:szCs w:val="24"/>
        </w:rPr>
        <w:t>. Очень трудно добиться</w:t>
      </w:r>
      <w:r w:rsidR="00F40DE4" w:rsidRPr="00E73C37">
        <w:rPr>
          <w:rFonts w:ascii="Times New Roman" w:hAnsi="Times New Roman" w:cs="Times New Roman"/>
          <w:sz w:val="24"/>
          <w:szCs w:val="24"/>
        </w:rPr>
        <w:t>, чтобы фон звучал как действительно живая самостоятельная линия и в то же время в полном соответствии с основной мыслью. Однако в процессе развития музыкально – исполнительских умений эта проблема может быть решена при условии развития тембрового слуха».</w:t>
      </w:r>
    </w:p>
    <w:p w:rsidR="00F40DE4" w:rsidRPr="00E73C37" w:rsidRDefault="00F40DE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В процессе игры в ансамбле с солистом или хором пианист-конц</w:t>
      </w:r>
      <w:r w:rsidR="00296708">
        <w:rPr>
          <w:rFonts w:ascii="Times New Roman" w:hAnsi="Times New Roman" w:cs="Times New Roman"/>
          <w:sz w:val="24"/>
          <w:szCs w:val="24"/>
        </w:rPr>
        <w:t>ертмейсте</w:t>
      </w:r>
      <w:r w:rsidR="00D22FA0">
        <w:rPr>
          <w:rFonts w:ascii="Times New Roman" w:hAnsi="Times New Roman" w:cs="Times New Roman"/>
          <w:sz w:val="24"/>
          <w:szCs w:val="24"/>
        </w:rPr>
        <w:t>р воспроизводит на</w:t>
      </w:r>
      <w:r w:rsidR="00296708">
        <w:rPr>
          <w:rFonts w:ascii="Times New Roman" w:hAnsi="Times New Roman" w:cs="Times New Roman"/>
          <w:sz w:val="24"/>
          <w:szCs w:val="24"/>
        </w:rPr>
        <w:t xml:space="preserve"> фортепиано</w:t>
      </w:r>
      <w:r w:rsidRPr="00E73C37">
        <w:rPr>
          <w:rFonts w:ascii="Times New Roman" w:hAnsi="Times New Roman" w:cs="Times New Roman"/>
          <w:sz w:val="24"/>
          <w:szCs w:val="24"/>
        </w:rPr>
        <w:t xml:space="preserve"> сложную многоплановую и многослойную музыкальную ткань произведения, как бы оркеструет фортепианную ткань, образуя общий многокрасочный колорит одновременного звучания.</w:t>
      </w:r>
    </w:p>
    <w:p w:rsidR="006E44F7" w:rsidRPr="00E73C37" w:rsidRDefault="00F40DE4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Создание звуковой перспективы и колорита заключается в рациональном чередовании напряжения и освобождения руки, правильное понимание «фортепи</w:t>
      </w:r>
      <w:r w:rsidR="001A7EF9">
        <w:rPr>
          <w:rFonts w:ascii="Times New Roman" w:hAnsi="Times New Roman" w:cs="Times New Roman"/>
          <w:sz w:val="24"/>
          <w:szCs w:val="24"/>
        </w:rPr>
        <w:t>анных штрихов»</w:t>
      </w:r>
      <w:r w:rsidRPr="00E73C37">
        <w:rPr>
          <w:rFonts w:ascii="Times New Roman" w:hAnsi="Times New Roman" w:cs="Times New Roman"/>
          <w:sz w:val="24"/>
          <w:szCs w:val="24"/>
        </w:rPr>
        <w:t xml:space="preserve">, лигатуры, фразировки, различных форм </w:t>
      </w:r>
      <w:r w:rsidR="00FD4BFE" w:rsidRPr="00E73C3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FD4BFE" w:rsidRPr="00E73C37">
        <w:rPr>
          <w:rFonts w:ascii="Times New Roman" w:hAnsi="Times New Roman" w:cs="Times New Roman"/>
          <w:sz w:val="24"/>
          <w:szCs w:val="24"/>
        </w:rPr>
        <w:t xml:space="preserve">, </w:t>
      </w:r>
      <w:r w:rsidR="00FD4BFE" w:rsidRPr="00E73C3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3C4E62">
        <w:rPr>
          <w:rFonts w:ascii="Times New Roman" w:hAnsi="Times New Roman" w:cs="Times New Roman"/>
          <w:sz w:val="24"/>
          <w:szCs w:val="24"/>
        </w:rPr>
        <w:t xml:space="preserve"> </w:t>
      </w:r>
      <w:r w:rsidR="00FD4BFE" w:rsidRPr="00E73C3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FD4BFE" w:rsidRPr="00E73C37">
        <w:rPr>
          <w:rFonts w:ascii="Times New Roman" w:hAnsi="Times New Roman" w:cs="Times New Roman"/>
          <w:sz w:val="24"/>
          <w:szCs w:val="24"/>
        </w:rPr>
        <w:t xml:space="preserve">, </w:t>
      </w:r>
      <w:r w:rsidR="00FD4BFE" w:rsidRPr="00E73C37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1A7EF9">
        <w:rPr>
          <w:rFonts w:ascii="Times New Roman" w:hAnsi="Times New Roman" w:cs="Times New Roman"/>
          <w:sz w:val="24"/>
          <w:szCs w:val="24"/>
        </w:rPr>
        <w:t>; разная манера игры</w:t>
      </w:r>
      <w:r w:rsidR="00FD4BFE" w:rsidRPr="00E73C37">
        <w:rPr>
          <w:rFonts w:ascii="Times New Roman" w:hAnsi="Times New Roman" w:cs="Times New Roman"/>
          <w:sz w:val="24"/>
          <w:szCs w:val="24"/>
        </w:rPr>
        <w:t xml:space="preserve">: изобразительность и внешнюю пластику размашистых движений или же почти незаметную, </w:t>
      </w:r>
      <w:r w:rsidR="006E44F7" w:rsidRPr="00E73C37">
        <w:rPr>
          <w:rFonts w:ascii="Times New Roman" w:hAnsi="Times New Roman" w:cs="Times New Roman"/>
          <w:sz w:val="24"/>
          <w:szCs w:val="24"/>
        </w:rPr>
        <w:t xml:space="preserve"> минимальную жестикуляцию.</w:t>
      </w:r>
    </w:p>
    <w:p w:rsidR="006E44F7" w:rsidRPr="00E73C37" w:rsidRDefault="006E44F7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 К области звукового колорита в значительной  степени относится и педализация. К.Н.Игумнов откровенно признавался, что вне педализации  он не мыслит себе </w:t>
      </w:r>
      <w:r w:rsidRPr="00E73C37">
        <w:rPr>
          <w:rFonts w:ascii="Times New Roman" w:hAnsi="Times New Roman" w:cs="Times New Roman"/>
          <w:sz w:val="24"/>
          <w:szCs w:val="24"/>
        </w:rPr>
        <w:lastRenderedPageBreak/>
        <w:t>пианистического искусства: «Уверен, ч</w:t>
      </w:r>
      <w:r w:rsidR="00A97868">
        <w:rPr>
          <w:rFonts w:ascii="Times New Roman" w:hAnsi="Times New Roman" w:cs="Times New Roman"/>
          <w:sz w:val="24"/>
          <w:szCs w:val="24"/>
        </w:rPr>
        <w:t>то секрет тянущегося звука на фортепиа</w:t>
      </w:r>
      <w:r w:rsidRPr="00E73C37">
        <w:rPr>
          <w:rFonts w:ascii="Times New Roman" w:hAnsi="Times New Roman" w:cs="Times New Roman"/>
          <w:sz w:val="24"/>
          <w:szCs w:val="24"/>
        </w:rPr>
        <w:t xml:space="preserve">но больше всего зависит от педали». </w:t>
      </w:r>
    </w:p>
    <w:p w:rsidR="006E44F7" w:rsidRPr="00E73C37" w:rsidRDefault="006E44F7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Большой интерес представляют высказывания</w:t>
      </w:r>
      <w:r w:rsidR="00B723A5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Г.Г.Нейгауза по поводу педализации. «Главное и основное</w:t>
      </w:r>
      <w:r w:rsidR="00DB4AF0">
        <w:rPr>
          <w:rFonts w:ascii="Times New Roman" w:hAnsi="Times New Roman" w:cs="Times New Roman"/>
          <w:sz w:val="24"/>
          <w:szCs w:val="24"/>
        </w:rPr>
        <w:t xml:space="preserve"> назначение педали – лишить фортепиа</w:t>
      </w:r>
      <w:r w:rsidRPr="00E73C37">
        <w:rPr>
          <w:rFonts w:ascii="Times New Roman" w:hAnsi="Times New Roman" w:cs="Times New Roman"/>
          <w:sz w:val="24"/>
          <w:szCs w:val="24"/>
        </w:rPr>
        <w:t>но той сухости и непродолжительности звука, которое является недостатком этого инст</w:t>
      </w:r>
      <w:r w:rsidR="00A863A4" w:rsidRPr="00E73C37">
        <w:rPr>
          <w:rFonts w:ascii="Times New Roman" w:hAnsi="Times New Roman" w:cs="Times New Roman"/>
          <w:sz w:val="24"/>
          <w:szCs w:val="24"/>
        </w:rPr>
        <w:t>румента. Поэтому педалью, в сущ</w:t>
      </w:r>
      <w:r w:rsidRPr="00E73C37">
        <w:rPr>
          <w:rFonts w:ascii="Times New Roman" w:hAnsi="Times New Roman" w:cs="Times New Roman"/>
          <w:sz w:val="24"/>
          <w:szCs w:val="24"/>
        </w:rPr>
        <w:t xml:space="preserve">ности, следует пользоваться  </w:t>
      </w:r>
      <w:r w:rsidR="00A863A4" w:rsidRPr="00E73C37">
        <w:rPr>
          <w:rFonts w:ascii="Times New Roman" w:hAnsi="Times New Roman" w:cs="Times New Roman"/>
          <w:sz w:val="24"/>
          <w:szCs w:val="24"/>
        </w:rPr>
        <w:t>при исполнении любых произведений. Некоторые музыканты считают, например, что клавирные сочинения И.С.Баха нужно играть совсем без педали. Я нахожу это неправиль</w:t>
      </w:r>
      <w:r w:rsidR="001A7EF9">
        <w:rPr>
          <w:rFonts w:ascii="Times New Roman" w:hAnsi="Times New Roman" w:cs="Times New Roman"/>
          <w:sz w:val="24"/>
          <w:szCs w:val="24"/>
        </w:rPr>
        <w:t>ным хотя бы уже потому</w:t>
      </w:r>
      <w:r w:rsidR="00F25E1E" w:rsidRPr="00E73C3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F25E1E" w:rsidRPr="00E73C37">
        <w:rPr>
          <w:rFonts w:ascii="Times New Roman" w:hAnsi="Times New Roman" w:cs="Times New Roman"/>
          <w:sz w:val="24"/>
          <w:szCs w:val="24"/>
        </w:rPr>
        <w:t>без</w:t>
      </w:r>
      <w:r w:rsidR="001645D0">
        <w:rPr>
          <w:rFonts w:ascii="Times New Roman" w:hAnsi="Times New Roman" w:cs="Times New Roman"/>
          <w:sz w:val="24"/>
          <w:szCs w:val="24"/>
        </w:rPr>
        <w:t>педальная</w:t>
      </w:r>
      <w:proofErr w:type="spellEnd"/>
      <w:r w:rsidR="001645D0">
        <w:rPr>
          <w:rFonts w:ascii="Times New Roman" w:hAnsi="Times New Roman" w:cs="Times New Roman"/>
          <w:sz w:val="24"/>
          <w:szCs w:val="24"/>
        </w:rPr>
        <w:t xml:space="preserve"> звучность фортепиа</w:t>
      </w:r>
      <w:r w:rsidR="00A863A4" w:rsidRPr="00E73C37">
        <w:rPr>
          <w:rFonts w:ascii="Times New Roman" w:hAnsi="Times New Roman" w:cs="Times New Roman"/>
          <w:sz w:val="24"/>
          <w:szCs w:val="24"/>
        </w:rPr>
        <w:t xml:space="preserve">но совершенно не соответствует характеру звучания </w:t>
      </w:r>
      <w:proofErr w:type="spellStart"/>
      <w:r w:rsidR="00A863A4" w:rsidRPr="00E73C37">
        <w:rPr>
          <w:rFonts w:ascii="Times New Roman" w:hAnsi="Times New Roman" w:cs="Times New Roman"/>
          <w:sz w:val="24"/>
          <w:szCs w:val="24"/>
        </w:rPr>
        <w:t>клавикорда</w:t>
      </w:r>
      <w:proofErr w:type="spellEnd"/>
      <w:r w:rsidR="00A863A4" w:rsidRPr="00E73C37">
        <w:rPr>
          <w:rFonts w:ascii="Times New Roman" w:hAnsi="Times New Roman" w:cs="Times New Roman"/>
          <w:sz w:val="24"/>
          <w:szCs w:val="24"/>
        </w:rPr>
        <w:t xml:space="preserve"> и клавесина, у которых звук свободно «угасал» без внезапного прекращения колебания струны, как это происходит на фортепиано в момент нажатия </w:t>
      </w:r>
      <w:proofErr w:type="spellStart"/>
      <w:r w:rsidR="00A863A4" w:rsidRPr="00E73C37">
        <w:rPr>
          <w:rFonts w:ascii="Times New Roman" w:hAnsi="Times New Roman" w:cs="Times New Roman"/>
          <w:sz w:val="24"/>
          <w:szCs w:val="24"/>
        </w:rPr>
        <w:t>демфера</w:t>
      </w:r>
      <w:proofErr w:type="spellEnd"/>
      <w:r w:rsidR="00A863A4" w:rsidRPr="00E73C37">
        <w:rPr>
          <w:rFonts w:ascii="Times New Roman" w:hAnsi="Times New Roman" w:cs="Times New Roman"/>
          <w:sz w:val="24"/>
          <w:szCs w:val="24"/>
        </w:rPr>
        <w:t xml:space="preserve">. Но, разумеется, педализация при исполнении произведений И.С.Баха  и других композиторов 18 и </w:t>
      </w:r>
      <w:proofErr w:type="spellStart"/>
      <w:r w:rsidR="00A863A4" w:rsidRPr="00E73C3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863A4" w:rsidRPr="00E73C37">
        <w:rPr>
          <w:rFonts w:ascii="Times New Roman" w:hAnsi="Times New Roman" w:cs="Times New Roman"/>
          <w:sz w:val="24"/>
          <w:szCs w:val="24"/>
        </w:rPr>
        <w:t>. 19 столетия должна быть достаточно осторожной и умеренной». Нельзя  рассуждать о правильной педали «вообще», без учета конкретных особенностей стиля, характера и содержания музыкального произведения. Не всегда понятие правильной  педали определяется благозвучием и отсутствием фальшивого сочетания звуков</w:t>
      </w:r>
      <w:r w:rsidR="00763799" w:rsidRPr="00E73C37">
        <w:rPr>
          <w:rFonts w:ascii="Times New Roman" w:hAnsi="Times New Roman" w:cs="Times New Roman"/>
          <w:sz w:val="24"/>
          <w:szCs w:val="24"/>
        </w:rPr>
        <w:t xml:space="preserve">. Например, у </w:t>
      </w:r>
      <w:r w:rsidR="005213FC">
        <w:rPr>
          <w:rFonts w:ascii="Times New Roman" w:hAnsi="Times New Roman" w:cs="Times New Roman"/>
          <w:sz w:val="24"/>
          <w:szCs w:val="24"/>
        </w:rPr>
        <w:t>Л.В.</w:t>
      </w:r>
      <w:r w:rsidR="00763799" w:rsidRPr="00E73C37">
        <w:rPr>
          <w:rFonts w:ascii="Times New Roman" w:hAnsi="Times New Roman" w:cs="Times New Roman"/>
          <w:sz w:val="24"/>
          <w:szCs w:val="24"/>
        </w:rPr>
        <w:t>Бетховена часто тема строиться на звуках трезвучия, но это не значит, что эти звуки можно объединять одной педалью, не меняя её. С другой стороны, в произведениях композиторов более позднего времени нередко встречаются места, требующие звучания на педали, несмотря</w:t>
      </w:r>
      <w:r w:rsidR="00BF37EA">
        <w:rPr>
          <w:rFonts w:ascii="Times New Roman" w:hAnsi="Times New Roman" w:cs="Times New Roman"/>
          <w:sz w:val="24"/>
          <w:szCs w:val="24"/>
        </w:rPr>
        <w:t xml:space="preserve"> на смену гармонии. В этих случа</w:t>
      </w:r>
      <w:r w:rsidR="00763799" w:rsidRPr="00E73C37">
        <w:rPr>
          <w:rFonts w:ascii="Times New Roman" w:hAnsi="Times New Roman" w:cs="Times New Roman"/>
          <w:sz w:val="24"/>
          <w:szCs w:val="24"/>
        </w:rPr>
        <w:t>ях особо важную роль приобретает использование «</w:t>
      </w:r>
      <w:proofErr w:type="spellStart"/>
      <w:r w:rsidR="00763799" w:rsidRPr="00E73C37">
        <w:rPr>
          <w:rFonts w:ascii="Times New Roman" w:hAnsi="Times New Roman" w:cs="Times New Roman"/>
          <w:sz w:val="24"/>
          <w:szCs w:val="24"/>
        </w:rPr>
        <w:t>полупедали</w:t>
      </w:r>
      <w:proofErr w:type="spellEnd"/>
      <w:r w:rsidR="00763799" w:rsidRPr="00E73C37">
        <w:rPr>
          <w:rFonts w:ascii="Times New Roman" w:hAnsi="Times New Roman" w:cs="Times New Roman"/>
          <w:sz w:val="24"/>
          <w:szCs w:val="24"/>
        </w:rPr>
        <w:t>» и даже еле заметных «четверти педали», частично снимающих наслаивающуюся звучность.</w:t>
      </w:r>
    </w:p>
    <w:p w:rsidR="00763799" w:rsidRPr="00E73C37" w:rsidRDefault="00763799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Педальная техника позволяет инструменту дышать (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Я.Мильштейн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). Педализация в этом случае может использоваться как фактор динамики, как знак пре</w:t>
      </w:r>
      <w:r w:rsidR="001A7EF9">
        <w:rPr>
          <w:rFonts w:ascii="Times New Roman" w:hAnsi="Times New Roman" w:cs="Times New Roman"/>
          <w:sz w:val="24"/>
          <w:szCs w:val="24"/>
        </w:rPr>
        <w:t>пинания и  как гармонический фон</w:t>
      </w:r>
      <w:r w:rsidRPr="00E73C37">
        <w:rPr>
          <w:rFonts w:ascii="Times New Roman" w:hAnsi="Times New Roman" w:cs="Times New Roman"/>
          <w:sz w:val="24"/>
          <w:szCs w:val="24"/>
        </w:rPr>
        <w:t xml:space="preserve">. При этом педаль может рассматриваться как своеобразное красочное пятно. «Как в живописи, - писал К.Н.Игумнов, - нужны красочные мазки, пятна для создания общего фона, так в музыке педаль нужна для создания красок. Но создав пятна, не следует забывать и о «вентиляции», чтобы не осталось гармонической грязи». </w:t>
      </w:r>
    </w:p>
    <w:p w:rsidR="00B20E52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«Вентиляция» педали осуществляется несколькими  приемами:</w:t>
      </w:r>
    </w:p>
    <w:p w:rsidR="00B20E52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- полное снятие педали ранее момента вступления новой гармонии;</w:t>
      </w:r>
    </w:p>
    <w:p w:rsidR="00B20E52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- с помощью большой «воздушной прослойки»; </w:t>
      </w:r>
    </w:p>
    <w:p w:rsidR="00763799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- посредством неполного снятия педали  или повторного нажатия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полупедали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(«Если при смене педали предыдущая гармония не успевает отзвучать и загрязняет тем самым новую гармонию, то следует непременно взять еще одну педаль (или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полупедаль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>) после вступления новой гармонии»);</w:t>
      </w:r>
    </w:p>
    <w:p w:rsidR="00B20E52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- с помощью запаздывающей педали («надо не только уметь запаздывать с нажатием педали, но и уметь запаздывать с её с</w:t>
      </w:r>
      <w:r w:rsidR="006B6CED" w:rsidRPr="00E73C37">
        <w:rPr>
          <w:rFonts w:ascii="Times New Roman" w:hAnsi="Times New Roman" w:cs="Times New Roman"/>
          <w:sz w:val="24"/>
          <w:szCs w:val="24"/>
        </w:rPr>
        <w:t>нятием, не создавая при этом ни</w:t>
      </w:r>
      <w:r w:rsidRPr="00E73C37">
        <w:rPr>
          <w:rFonts w:ascii="Times New Roman" w:hAnsi="Times New Roman" w:cs="Times New Roman"/>
          <w:sz w:val="24"/>
          <w:szCs w:val="24"/>
        </w:rPr>
        <w:t>какой гармонической грязи»).</w:t>
      </w:r>
    </w:p>
    <w:p w:rsidR="00A5229E" w:rsidRPr="00E73C37" w:rsidRDefault="00B20E52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Педальный «мазок», по мнению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К.Н.Игумного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, такое </w:t>
      </w:r>
      <w:r w:rsidR="00E24602">
        <w:rPr>
          <w:rFonts w:ascii="Times New Roman" w:hAnsi="Times New Roman" w:cs="Times New Roman"/>
          <w:sz w:val="24"/>
          <w:szCs w:val="24"/>
        </w:rPr>
        <w:t>же средство передачи мысли</w:t>
      </w:r>
      <w:r w:rsidRPr="00E73C37">
        <w:rPr>
          <w:rFonts w:ascii="Times New Roman" w:hAnsi="Times New Roman" w:cs="Times New Roman"/>
          <w:sz w:val="24"/>
          <w:szCs w:val="24"/>
        </w:rPr>
        <w:t xml:space="preserve"> в музыкальном произведении, ка</w:t>
      </w:r>
      <w:r w:rsidR="001A7EF9">
        <w:rPr>
          <w:rFonts w:ascii="Times New Roman" w:hAnsi="Times New Roman" w:cs="Times New Roman"/>
          <w:sz w:val="24"/>
          <w:szCs w:val="24"/>
        </w:rPr>
        <w:t>к</w:t>
      </w:r>
      <w:r w:rsidRPr="00E73C37">
        <w:rPr>
          <w:rFonts w:ascii="Times New Roman" w:hAnsi="Times New Roman" w:cs="Times New Roman"/>
          <w:sz w:val="24"/>
          <w:szCs w:val="24"/>
        </w:rPr>
        <w:t xml:space="preserve"> и все другое</w:t>
      </w:r>
      <w:r w:rsidR="00A5229E" w:rsidRPr="00E73C37">
        <w:rPr>
          <w:rFonts w:ascii="Times New Roman" w:hAnsi="Times New Roman" w:cs="Times New Roman"/>
          <w:sz w:val="24"/>
          <w:szCs w:val="24"/>
        </w:rPr>
        <w:t xml:space="preserve">. Применённый умеренно и как следует, он помогает выявлению звуковой перспективы, помогает более ясно выделить различные планы. При этом он дает следующие рекомендации: 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1.Необходимо как можно лучше ощущать соприкосновение </w:t>
      </w:r>
      <w:proofErr w:type="spellStart"/>
      <w:r w:rsidRPr="00E73C37">
        <w:rPr>
          <w:rFonts w:ascii="Times New Roman" w:hAnsi="Times New Roman" w:cs="Times New Roman"/>
          <w:sz w:val="24"/>
          <w:szCs w:val="24"/>
        </w:rPr>
        <w:t>демферов</w:t>
      </w:r>
      <w:proofErr w:type="spellEnd"/>
      <w:r w:rsidRPr="00E73C37">
        <w:rPr>
          <w:rFonts w:ascii="Times New Roman" w:hAnsi="Times New Roman" w:cs="Times New Roman"/>
          <w:sz w:val="24"/>
          <w:szCs w:val="24"/>
        </w:rPr>
        <w:t xml:space="preserve"> со струнами (избегать стука).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2.Пятка ноги должна упираться в пол и никогда не находиться в воздухе.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>3.Педальная лапка нажимается только носком ноги, причем всегда очень свободно, без напряжения.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C37">
        <w:rPr>
          <w:rFonts w:ascii="Times New Roman" w:hAnsi="Times New Roman" w:cs="Times New Roman"/>
          <w:sz w:val="24"/>
          <w:szCs w:val="24"/>
        </w:rPr>
        <w:t>4.Носок ноги не должен терять контакта с педальной лапкой, он должен как бы срастись с педалью («никогда рука не бросает педальной лапки.</w:t>
      </w:r>
      <w:proofErr w:type="gramEnd"/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Носок ноги поднимается вместе с педалью и немножко придерживает её»).</w:t>
      </w:r>
      <w:proofErr w:type="gramEnd"/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5.Ногой не стучать, носок ноги не отнимать от педальной лапки,  когда </w:t>
      </w:r>
      <w:proofErr w:type="gramStart"/>
      <w:r w:rsidRPr="00E73C37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Pr="00E73C37">
        <w:rPr>
          <w:rFonts w:ascii="Times New Roman" w:hAnsi="Times New Roman" w:cs="Times New Roman"/>
          <w:sz w:val="24"/>
          <w:szCs w:val="24"/>
        </w:rPr>
        <w:t>отпускается.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lastRenderedPageBreak/>
        <w:t>6.Всячески избегать зажатия мышц.</w:t>
      </w:r>
    </w:p>
    <w:p w:rsidR="00A5229E" w:rsidRPr="00E73C37" w:rsidRDefault="00A5229E" w:rsidP="00E7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sz w:val="24"/>
          <w:szCs w:val="24"/>
        </w:rPr>
        <w:t xml:space="preserve">   Педализация должна быть не </w:t>
      </w:r>
      <w:r w:rsidR="00C542C0" w:rsidRPr="00E73C37">
        <w:rPr>
          <w:rFonts w:ascii="Times New Roman" w:hAnsi="Times New Roman" w:cs="Times New Roman"/>
          <w:sz w:val="24"/>
          <w:szCs w:val="24"/>
        </w:rPr>
        <w:t xml:space="preserve">только технически отработана, но и художественно обусловлена. Нужную педаль можно найти и закрепить лишь во время игры. Нельзя </w:t>
      </w:r>
      <w:proofErr w:type="gramStart"/>
      <w:r w:rsidR="00C542C0" w:rsidRPr="00E73C3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C542C0" w:rsidRPr="00E73C37">
        <w:rPr>
          <w:rFonts w:ascii="Times New Roman" w:hAnsi="Times New Roman" w:cs="Times New Roman"/>
          <w:sz w:val="24"/>
          <w:szCs w:val="24"/>
        </w:rPr>
        <w:t xml:space="preserve"> учить ноты без педали, а потом механически её присоединять.</w:t>
      </w:r>
      <w:r w:rsidR="001A7EF9">
        <w:rPr>
          <w:rFonts w:ascii="Times New Roman" w:hAnsi="Times New Roman" w:cs="Times New Roman"/>
          <w:sz w:val="24"/>
          <w:szCs w:val="24"/>
        </w:rPr>
        <w:t xml:space="preserve"> </w:t>
      </w:r>
      <w:r w:rsidR="00F25E1E" w:rsidRPr="00E73C37">
        <w:rPr>
          <w:rFonts w:ascii="Times New Roman" w:hAnsi="Times New Roman" w:cs="Times New Roman"/>
          <w:sz w:val="24"/>
          <w:szCs w:val="24"/>
        </w:rPr>
        <w:t>К.Н.Игумнов отмечал</w:t>
      </w:r>
      <w:r w:rsidR="00C542C0" w:rsidRPr="00E73C37">
        <w:rPr>
          <w:rFonts w:ascii="Times New Roman" w:hAnsi="Times New Roman" w:cs="Times New Roman"/>
          <w:sz w:val="24"/>
          <w:szCs w:val="24"/>
        </w:rPr>
        <w:t>: «Было бы непростительной ошибкой думать, что можно заранее определить различные типы целесообразных движений и проанализировать пианизм как механический аппарат, разложив его на постоянные величины. Анализ фортепианных приемов в отрыве от стиля и содержания данного произведения обречен на неудачу».</w:t>
      </w:r>
    </w:p>
    <w:p w:rsidR="00CF5BB9" w:rsidRPr="00E73C37" w:rsidRDefault="00DB4AD7" w:rsidP="00E73C37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</w:t>
      </w:r>
      <w:r w:rsidRPr="00E73C37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6B149E" w:rsidRPr="00E73C37">
        <w:rPr>
          <w:rFonts w:ascii="Times New Roman" w:hAnsi="Times New Roman" w:cs="Times New Roman"/>
          <w:sz w:val="24"/>
          <w:szCs w:val="24"/>
        </w:rPr>
        <w:t>,</w:t>
      </w:r>
      <w:r w:rsidRPr="00E73C37">
        <w:rPr>
          <w:rFonts w:ascii="Times New Roman" w:hAnsi="Times New Roman" w:cs="Times New Roman"/>
          <w:sz w:val="24"/>
          <w:szCs w:val="24"/>
        </w:rPr>
        <w:t xml:space="preserve">  рассматривая все эти техники и приемы работы над фортепианной фактурой в творческом процессе концертмейстера,  можно гово</w:t>
      </w:r>
      <w:r w:rsidR="006B149E" w:rsidRPr="00E73C37">
        <w:rPr>
          <w:rFonts w:ascii="Times New Roman" w:hAnsi="Times New Roman" w:cs="Times New Roman"/>
          <w:sz w:val="24"/>
          <w:szCs w:val="24"/>
        </w:rPr>
        <w:t xml:space="preserve">рить о важности умения </w:t>
      </w:r>
      <w:r w:rsidRPr="00E73C37">
        <w:rPr>
          <w:rFonts w:ascii="Times New Roman" w:hAnsi="Times New Roman" w:cs="Times New Roman"/>
          <w:sz w:val="24"/>
          <w:szCs w:val="24"/>
        </w:rPr>
        <w:t xml:space="preserve"> г</w:t>
      </w:r>
      <w:r w:rsidR="006B149E" w:rsidRPr="00E73C37">
        <w:rPr>
          <w:rFonts w:ascii="Times New Roman" w:hAnsi="Times New Roman" w:cs="Times New Roman"/>
          <w:sz w:val="24"/>
          <w:szCs w:val="24"/>
        </w:rPr>
        <w:t xml:space="preserve">рамотно работать  над партией фортепиано </w:t>
      </w:r>
      <w:r w:rsidRPr="00E73C37">
        <w:rPr>
          <w:rFonts w:ascii="Times New Roman" w:hAnsi="Times New Roman" w:cs="Times New Roman"/>
          <w:sz w:val="24"/>
          <w:szCs w:val="24"/>
        </w:rPr>
        <w:t xml:space="preserve"> и как следствие </w:t>
      </w:r>
      <w:r w:rsidR="006B149E" w:rsidRPr="00E73C37">
        <w:rPr>
          <w:rFonts w:ascii="Times New Roman" w:hAnsi="Times New Roman" w:cs="Times New Roman"/>
          <w:sz w:val="24"/>
          <w:szCs w:val="24"/>
        </w:rPr>
        <w:t xml:space="preserve">профессионально исполнять  </w:t>
      </w:r>
      <w:proofErr w:type="gramStart"/>
      <w:r w:rsidR="006B149E" w:rsidRPr="00E73C37">
        <w:rPr>
          <w:rFonts w:ascii="Times New Roman" w:hAnsi="Times New Roman" w:cs="Times New Roman"/>
          <w:sz w:val="24"/>
          <w:szCs w:val="24"/>
        </w:rPr>
        <w:t>фортепианный</w:t>
      </w:r>
      <w:proofErr w:type="gramEnd"/>
      <w:r w:rsidR="003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28">
        <w:rPr>
          <w:rFonts w:ascii="Times New Roman" w:hAnsi="Times New Roman" w:cs="Times New Roman"/>
          <w:sz w:val="24"/>
          <w:szCs w:val="24"/>
        </w:rPr>
        <w:t>аккомпани</w:t>
      </w:r>
      <w:r w:rsidR="006B149E" w:rsidRPr="00E73C37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="006B149E" w:rsidRPr="00E73C37">
        <w:rPr>
          <w:rFonts w:ascii="Times New Roman" w:hAnsi="Times New Roman" w:cs="Times New Roman"/>
          <w:sz w:val="24"/>
          <w:szCs w:val="24"/>
        </w:rPr>
        <w:t>.</w:t>
      </w:r>
    </w:p>
    <w:p w:rsidR="005B6D54" w:rsidRDefault="005B6D54" w:rsidP="007F52C4"/>
    <w:p w:rsidR="006C71BC" w:rsidRPr="002052E3" w:rsidRDefault="006C71BC" w:rsidP="001A7E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2E3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17448B" w:rsidRPr="002052E3" w:rsidRDefault="0017448B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2E3">
        <w:rPr>
          <w:rFonts w:ascii="Times New Roman" w:hAnsi="Times New Roman" w:cs="Times New Roman"/>
          <w:sz w:val="24"/>
          <w:szCs w:val="24"/>
        </w:rPr>
        <w:t>Малинковска</w:t>
      </w:r>
      <w:proofErr w:type="spellEnd"/>
      <w:r w:rsidRPr="002052E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052E3">
        <w:rPr>
          <w:rFonts w:ascii="Times New Roman" w:hAnsi="Times New Roman" w:cs="Times New Roman"/>
          <w:sz w:val="24"/>
          <w:szCs w:val="24"/>
        </w:rPr>
        <w:t>Фортепианно</w:t>
      </w:r>
      <w:proofErr w:type="spellEnd"/>
      <w:r w:rsidRPr="002052E3">
        <w:rPr>
          <w:rFonts w:ascii="Times New Roman" w:hAnsi="Times New Roman" w:cs="Times New Roman"/>
          <w:sz w:val="24"/>
          <w:szCs w:val="24"/>
        </w:rPr>
        <w:t xml:space="preserve"> – исполнительское интонирование. – М.,1999.</w:t>
      </w:r>
    </w:p>
    <w:p w:rsidR="0017448B" w:rsidRPr="002052E3" w:rsidRDefault="00CB4006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48B" w:rsidRPr="002052E3">
        <w:rPr>
          <w:rFonts w:ascii="Times New Roman" w:hAnsi="Times New Roman" w:cs="Times New Roman"/>
          <w:sz w:val="24"/>
          <w:szCs w:val="24"/>
        </w:rPr>
        <w:t xml:space="preserve">Я. Исполнительские и педагогические принципы </w:t>
      </w:r>
      <w:proofErr w:type="spellStart"/>
      <w:r w:rsidR="0017448B" w:rsidRPr="002052E3">
        <w:rPr>
          <w:rFonts w:ascii="Times New Roman" w:hAnsi="Times New Roman" w:cs="Times New Roman"/>
          <w:sz w:val="24"/>
          <w:szCs w:val="24"/>
        </w:rPr>
        <w:t>К.Н.Игумного</w:t>
      </w:r>
      <w:proofErr w:type="spellEnd"/>
      <w:r w:rsidR="0017448B" w:rsidRPr="002052E3">
        <w:rPr>
          <w:rFonts w:ascii="Times New Roman" w:hAnsi="Times New Roman" w:cs="Times New Roman"/>
          <w:sz w:val="24"/>
          <w:szCs w:val="24"/>
        </w:rPr>
        <w:t xml:space="preserve">.//Мастера советской пианистической </w:t>
      </w:r>
      <w:proofErr w:type="spellStart"/>
      <w:r w:rsidR="0017448B" w:rsidRPr="002052E3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17448B" w:rsidRPr="002052E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7448B" w:rsidRPr="002052E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7448B" w:rsidRPr="002052E3">
        <w:rPr>
          <w:rFonts w:ascii="Times New Roman" w:hAnsi="Times New Roman" w:cs="Times New Roman"/>
          <w:sz w:val="24"/>
          <w:szCs w:val="24"/>
        </w:rPr>
        <w:t>., 1961.</w:t>
      </w:r>
    </w:p>
    <w:p w:rsidR="0017448B" w:rsidRPr="002052E3" w:rsidRDefault="0017448B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E3">
        <w:rPr>
          <w:rFonts w:ascii="Times New Roman" w:hAnsi="Times New Roman" w:cs="Times New Roman"/>
          <w:sz w:val="24"/>
          <w:szCs w:val="24"/>
        </w:rPr>
        <w:t>Нейгауз Г.Г. Об искусстве фортепианной игры. М., 1958</w:t>
      </w:r>
    </w:p>
    <w:p w:rsidR="0017448B" w:rsidRPr="002052E3" w:rsidRDefault="0017448B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E3">
        <w:rPr>
          <w:rFonts w:ascii="Times New Roman" w:hAnsi="Times New Roman" w:cs="Times New Roman"/>
          <w:sz w:val="24"/>
          <w:szCs w:val="24"/>
        </w:rPr>
        <w:t>Николаев А. Основы советской пианистической школы.// Мастера советской пианистической школы. – М.,1961</w:t>
      </w:r>
    </w:p>
    <w:p w:rsidR="005C085D" w:rsidRPr="002052E3" w:rsidRDefault="00355798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E3">
        <w:rPr>
          <w:rFonts w:ascii="Times New Roman" w:hAnsi="Times New Roman" w:cs="Times New Roman"/>
          <w:sz w:val="24"/>
          <w:szCs w:val="24"/>
        </w:rPr>
        <w:t>Николаев А. В</w:t>
      </w:r>
      <w:r w:rsidR="005C085D" w:rsidRPr="002052E3">
        <w:rPr>
          <w:rFonts w:ascii="Times New Roman" w:hAnsi="Times New Roman" w:cs="Times New Roman"/>
          <w:sz w:val="24"/>
          <w:szCs w:val="24"/>
        </w:rPr>
        <w:t>згляды Г.Г. Нейгауза на развитие пианистического мастерства.//Мастера советской пианистической школы</w:t>
      </w:r>
      <w:proofErr w:type="gramStart"/>
      <w:r w:rsidR="005C085D" w:rsidRPr="002052E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085D" w:rsidRPr="002052E3">
        <w:rPr>
          <w:rFonts w:ascii="Times New Roman" w:hAnsi="Times New Roman" w:cs="Times New Roman"/>
          <w:sz w:val="24"/>
          <w:szCs w:val="24"/>
        </w:rPr>
        <w:t>М.,1961</w:t>
      </w:r>
    </w:p>
    <w:p w:rsidR="0017448B" w:rsidRPr="002052E3" w:rsidRDefault="0017448B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E3">
        <w:rPr>
          <w:rFonts w:ascii="Times New Roman" w:hAnsi="Times New Roman" w:cs="Times New Roman"/>
          <w:sz w:val="24"/>
          <w:szCs w:val="24"/>
        </w:rPr>
        <w:t xml:space="preserve">Римский – Корсаков Н. Музыкальные статьи и заметки. </w:t>
      </w:r>
      <w:proofErr w:type="spellStart"/>
      <w:r w:rsidRPr="002052E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052E3">
        <w:rPr>
          <w:rFonts w:ascii="Times New Roman" w:hAnsi="Times New Roman" w:cs="Times New Roman"/>
          <w:sz w:val="24"/>
          <w:szCs w:val="24"/>
        </w:rPr>
        <w:t>., 1911</w:t>
      </w:r>
    </w:p>
    <w:p w:rsidR="005C085D" w:rsidRPr="002052E3" w:rsidRDefault="0017448B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2E3">
        <w:rPr>
          <w:rFonts w:ascii="Times New Roman" w:hAnsi="Times New Roman" w:cs="Times New Roman"/>
          <w:sz w:val="24"/>
          <w:szCs w:val="24"/>
        </w:rPr>
        <w:t>Савшинский</w:t>
      </w:r>
      <w:proofErr w:type="spellEnd"/>
      <w:r w:rsidRPr="002052E3">
        <w:rPr>
          <w:rFonts w:ascii="Times New Roman" w:hAnsi="Times New Roman" w:cs="Times New Roman"/>
          <w:sz w:val="24"/>
          <w:szCs w:val="24"/>
        </w:rPr>
        <w:t xml:space="preserve"> Л.</w:t>
      </w:r>
      <w:r w:rsidR="005C085D" w:rsidRPr="002052E3">
        <w:rPr>
          <w:rFonts w:ascii="Times New Roman" w:hAnsi="Times New Roman" w:cs="Times New Roman"/>
          <w:sz w:val="24"/>
          <w:szCs w:val="24"/>
        </w:rPr>
        <w:t xml:space="preserve"> Работа пианиста над музыкальным </w:t>
      </w:r>
      <w:proofErr w:type="spellStart"/>
      <w:r w:rsidR="005C085D" w:rsidRPr="002052E3">
        <w:rPr>
          <w:rFonts w:ascii="Times New Roman" w:hAnsi="Times New Roman" w:cs="Times New Roman"/>
          <w:sz w:val="24"/>
          <w:szCs w:val="24"/>
        </w:rPr>
        <w:t>произведением</w:t>
      </w:r>
      <w:proofErr w:type="gramStart"/>
      <w:r w:rsidR="005C085D" w:rsidRPr="002052E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085D" w:rsidRPr="002052E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C085D" w:rsidRPr="002052E3">
        <w:rPr>
          <w:rFonts w:ascii="Times New Roman" w:hAnsi="Times New Roman" w:cs="Times New Roman"/>
          <w:sz w:val="24"/>
          <w:szCs w:val="24"/>
        </w:rPr>
        <w:t>.: Музыка, 1964</w:t>
      </w:r>
    </w:p>
    <w:p w:rsidR="005C085D" w:rsidRPr="002052E3" w:rsidRDefault="005C085D" w:rsidP="00205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E3">
        <w:rPr>
          <w:rFonts w:ascii="Times New Roman" w:hAnsi="Times New Roman" w:cs="Times New Roman"/>
          <w:sz w:val="24"/>
          <w:szCs w:val="24"/>
        </w:rPr>
        <w:t>Энциклопедический музыкальный словарь/Ред.</w:t>
      </w:r>
      <w:bookmarkStart w:id="0" w:name="_GoBack"/>
      <w:bookmarkEnd w:id="0"/>
      <w:r w:rsidRPr="002052E3">
        <w:rPr>
          <w:rFonts w:ascii="Times New Roman" w:hAnsi="Times New Roman" w:cs="Times New Roman"/>
          <w:sz w:val="24"/>
          <w:szCs w:val="24"/>
        </w:rPr>
        <w:t>Г.В.Келдыш</w:t>
      </w:r>
      <w:proofErr w:type="gramStart"/>
      <w:r w:rsidRPr="002052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052E3">
        <w:rPr>
          <w:rFonts w:ascii="Times New Roman" w:hAnsi="Times New Roman" w:cs="Times New Roman"/>
          <w:sz w:val="24"/>
          <w:szCs w:val="24"/>
        </w:rPr>
        <w:t>СЭ,М.,1959</w:t>
      </w:r>
    </w:p>
    <w:p w:rsidR="00511C9B" w:rsidRPr="001A7EF9" w:rsidRDefault="00511C9B" w:rsidP="0020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5CEC" w:rsidRPr="006C71BC" w:rsidRDefault="00615CEC" w:rsidP="001A7EF9">
      <w:pPr>
        <w:jc w:val="both"/>
        <w:rPr>
          <w:i/>
          <w:sz w:val="24"/>
          <w:szCs w:val="24"/>
        </w:rPr>
      </w:pPr>
    </w:p>
    <w:sectPr w:rsidR="00615CEC" w:rsidRPr="006C71BC" w:rsidSect="00AC1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8F" w:rsidRDefault="003C4C8F" w:rsidP="00615CEC">
      <w:pPr>
        <w:spacing w:after="0" w:line="240" w:lineRule="auto"/>
      </w:pPr>
      <w:r>
        <w:separator/>
      </w:r>
    </w:p>
  </w:endnote>
  <w:endnote w:type="continuationSeparator" w:id="0">
    <w:p w:rsidR="003C4C8F" w:rsidRDefault="003C4C8F" w:rsidP="006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8F" w:rsidRDefault="003C4C8F" w:rsidP="00615CEC">
      <w:pPr>
        <w:spacing w:after="0" w:line="240" w:lineRule="auto"/>
      </w:pPr>
      <w:r>
        <w:separator/>
      </w:r>
    </w:p>
  </w:footnote>
  <w:footnote w:type="continuationSeparator" w:id="0">
    <w:p w:rsidR="003C4C8F" w:rsidRDefault="003C4C8F" w:rsidP="006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C" w:rsidRDefault="00615C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C59"/>
    <w:multiLevelType w:val="hybridMultilevel"/>
    <w:tmpl w:val="3744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19B"/>
    <w:multiLevelType w:val="hybridMultilevel"/>
    <w:tmpl w:val="ABD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BCF"/>
    <w:multiLevelType w:val="hybridMultilevel"/>
    <w:tmpl w:val="DB14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2C4"/>
    <w:rsid w:val="000421D3"/>
    <w:rsid w:val="00046714"/>
    <w:rsid w:val="000E6C36"/>
    <w:rsid w:val="00101E5B"/>
    <w:rsid w:val="00102397"/>
    <w:rsid w:val="001112CE"/>
    <w:rsid w:val="001553E9"/>
    <w:rsid w:val="001645D0"/>
    <w:rsid w:val="00166C7C"/>
    <w:rsid w:val="0017448B"/>
    <w:rsid w:val="001A7EF9"/>
    <w:rsid w:val="001B5448"/>
    <w:rsid w:val="001C3943"/>
    <w:rsid w:val="002052E3"/>
    <w:rsid w:val="00211AA6"/>
    <w:rsid w:val="00296708"/>
    <w:rsid w:val="002D7560"/>
    <w:rsid w:val="002E1F84"/>
    <w:rsid w:val="002E473F"/>
    <w:rsid w:val="00305928"/>
    <w:rsid w:val="00355798"/>
    <w:rsid w:val="003854DB"/>
    <w:rsid w:val="003A3271"/>
    <w:rsid w:val="003C4C8F"/>
    <w:rsid w:val="003C4E62"/>
    <w:rsid w:val="003E37C6"/>
    <w:rsid w:val="003F6059"/>
    <w:rsid w:val="003F7732"/>
    <w:rsid w:val="00413877"/>
    <w:rsid w:val="00416DB7"/>
    <w:rsid w:val="00420B11"/>
    <w:rsid w:val="00426E28"/>
    <w:rsid w:val="00430CC3"/>
    <w:rsid w:val="004D4826"/>
    <w:rsid w:val="00503728"/>
    <w:rsid w:val="00511C9B"/>
    <w:rsid w:val="005213FC"/>
    <w:rsid w:val="005349F4"/>
    <w:rsid w:val="00537B71"/>
    <w:rsid w:val="005571E3"/>
    <w:rsid w:val="0058415D"/>
    <w:rsid w:val="005B6D54"/>
    <w:rsid w:val="005C085D"/>
    <w:rsid w:val="005C0FBC"/>
    <w:rsid w:val="00615CEC"/>
    <w:rsid w:val="006630B0"/>
    <w:rsid w:val="0067708D"/>
    <w:rsid w:val="006905A2"/>
    <w:rsid w:val="006B149E"/>
    <w:rsid w:val="006B6CED"/>
    <w:rsid w:val="006C71BC"/>
    <w:rsid w:val="006E44F7"/>
    <w:rsid w:val="006E59F3"/>
    <w:rsid w:val="00763799"/>
    <w:rsid w:val="00785EF7"/>
    <w:rsid w:val="007A38FF"/>
    <w:rsid w:val="007B44A0"/>
    <w:rsid w:val="007C1ED6"/>
    <w:rsid w:val="007C3DCF"/>
    <w:rsid w:val="007E5962"/>
    <w:rsid w:val="007F52C4"/>
    <w:rsid w:val="008111E9"/>
    <w:rsid w:val="0081738A"/>
    <w:rsid w:val="00824CBE"/>
    <w:rsid w:val="00851BF4"/>
    <w:rsid w:val="008B5258"/>
    <w:rsid w:val="008D7694"/>
    <w:rsid w:val="00912D84"/>
    <w:rsid w:val="00914075"/>
    <w:rsid w:val="00931E66"/>
    <w:rsid w:val="00936022"/>
    <w:rsid w:val="009464C8"/>
    <w:rsid w:val="00957373"/>
    <w:rsid w:val="00972E03"/>
    <w:rsid w:val="00976CAB"/>
    <w:rsid w:val="009E74DA"/>
    <w:rsid w:val="00A400B4"/>
    <w:rsid w:val="00A5229E"/>
    <w:rsid w:val="00A76613"/>
    <w:rsid w:val="00A863A4"/>
    <w:rsid w:val="00A97868"/>
    <w:rsid w:val="00AC148D"/>
    <w:rsid w:val="00B037C7"/>
    <w:rsid w:val="00B13F69"/>
    <w:rsid w:val="00B20E52"/>
    <w:rsid w:val="00B400A9"/>
    <w:rsid w:val="00B476B7"/>
    <w:rsid w:val="00B64B7B"/>
    <w:rsid w:val="00B723A5"/>
    <w:rsid w:val="00B8692F"/>
    <w:rsid w:val="00BF37EA"/>
    <w:rsid w:val="00C41871"/>
    <w:rsid w:val="00C542C0"/>
    <w:rsid w:val="00C66F78"/>
    <w:rsid w:val="00CA69E8"/>
    <w:rsid w:val="00CB2E03"/>
    <w:rsid w:val="00CB3725"/>
    <w:rsid w:val="00CB4006"/>
    <w:rsid w:val="00CD42AF"/>
    <w:rsid w:val="00CF5BB9"/>
    <w:rsid w:val="00D006F3"/>
    <w:rsid w:val="00D22FA0"/>
    <w:rsid w:val="00D30863"/>
    <w:rsid w:val="00D56C2F"/>
    <w:rsid w:val="00D71ECD"/>
    <w:rsid w:val="00D92D18"/>
    <w:rsid w:val="00D972DA"/>
    <w:rsid w:val="00DB4AD7"/>
    <w:rsid w:val="00DB4AF0"/>
    <w:rsid w:val="00E24602"/>
    <w:rsid w:val="00E73C37"/>
    <w:rsid w:val="00F107F0"/>
    <w:rsid w:val="00F25E1E"/>
    <w:rsid w:val="00F27FA0"/>
    <w:rsid w:val="00F40DE4"/>
    <w:rsid w:val="00FA5994"/>
    <w:rsid w:val="00FB1EBF"/>
    <w:rsid w:val="00FD4BFE"/>
    <w:rsid w:val="00F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8D"/>
  </w:style>
  <w:style w:type="paragraph" w:styleId="1">
    <w:name w:val="heading 1"/>
    <w:basedOn w:val="a"/>
    <w:next w:val="a"/>
    <w:link w:val="10"/>
    <w:uiPriority w:val="9"/>
    <w:qFormat/>
    <w:rsid w:val="007F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29E"/>
    <w:pPr>
      <w:ind w:left="720"/>
      <w:contextualSpacing/>
    </w:pPr>
  </w:style>
  <w:style w:type="character" w:customStyle="1" w:styleId="apple-converted-space">
    <w:name w:val="apple-converted-space"/>
    <w:basedOn w:val="a0"/>
    <w:rsid w:val="00615CEC"/>
  </w:style>
  <w:style w:type="paragraph" w:styleId="a4">
    <w:name w:val="Body Text"/>
    <w:basedOn w:val="a"/>
    <w:link w:val="a5"/>
    <w:uiPriority w:val="1"/>
    <w:qFormat/>
    <w:rsid w:val="00D71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71EC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29E"/>
    <w:pPr>
      <w:ind w:left="720"/>
      <w:contextualSpacing/>
    </w:pPr>
  </w:style>
  <w:style w:type="character" w:customStyle="1" w:styleId="apple-converted-space">
    <w:name w:val="apple-converted-space"/>
    <w:basedOn w:val="a0"/>
    <w:rsid w:val="00615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Пользователь Windows</cp:lastModifiedBy>
  <cp:revision>2</cp:revision>
  <dcterms:created xsi:type="dcterms:W3CDTF">2021-01-12T13:29:00Z</dcterms:created>
  <dcterms:modified xsi:type="dcterms:W3CDTF">2021-01-12T13:29:00Z</dcterms:modified>
</cp:coreProperties>
</file>