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08" w:rsidRDefault="00534F08" w:rsidP="00534F08">
      <w:pPr>
        <w:spacing w:after="0" w:line="240" w:lineRule="auto"/>
        <w:jc w:val="center"/>
        <w:rPr>
          <w:sz w:val="24"/>
          <w:szCs w:val="24"/>
        </w:rPr>
      </w:pPr>
      <w:r w:rsidRPr="006B27E7">
        <w:rPr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534F08" w:rsidRPr="006B27E7" w:rsidRDefault="00534F08" w:rsidP="00534F08">
      <w:pPr>
        <w:spacing w:after="0" w:line="240" w:lineRule="auto"/>
        <w:jc w:val="center"/>
        <w:rPr>
          <w:sz w:val="24"/>
          <w:szCs w:val="24"/>
        </w:rPr>
      </w:pPr>
      <w:r w:rsidRPr="006B27E7">
        <w:rPr>
          <w:sz w:val="24"/>
          <w:szCs w:val="24"/>
        </w:rPr>
        <w:t xml:space="preserve">детский сад № 81  комбинированного вида </w:t>
      </w:r>
    </w:p>
    <w:p w:rsidR="00534F08" w:rsidRPr="003B0EF9" w:rsidRDefault="00534F08" w:rsidP="003B0EF9">
      <w:pPr>
        <w:spacing w:after="0" w:line="240" w:lineRule="auto"/>
        <w:jc w:val="center"/>
        <w:rPr>
          <w:sz w:val="24"/>
          <w:szCs w:val="24"/>
        </w:rPr>
      </w:pPr>
      <w:r w:rsidRPr="006B27E7">
        <w:rPr>
          <w:sz w:val="24"/>
          <w:szCs w:val="24"/>
        </w:rPr>
        <w:t>Калининского района Санкт-Петербурга</w:t>
      </w:r>
    </w:p>
    <w:p w:rsidR="00534F08" w:rsidRDefault="00534F08" w:rsidP="005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BD4">
        <w:rPr>
          <w:rFonts w:ascii="Times New Roman" w:hAnsi="Times New Roman" w:cs="Times New Roman"/>
          <w:sz w:val="28"/>
          <w:szCs w:val="28"/>
        </w:rPr>
        <w:t xml:space="preserve">План групповых и </w:t>
      </w:r>
      <w:r>
        <w:rPr>
          <w:rFonts w:ascii="Times New Roman" w:hAnsi="Times New Roman" w:cs="Times New Roman"/>
          <w:sz w:val="28"/>
          <w:szCs w:val="28"/>
        </w:rPr>
        <w:t xml:space="preserve"> досугов/</w:t>
      </w:r>
      <w:r w:rsidRPr="00505BD4">
        <w:rPr>
          <w:rFonts w:ascii="Times New Roman" w:hAnsi="Times New Roman" w:cs="Times New Roman"/>
          <w:sz w:val="28"/>
          <w:szCs w:val="28"/>
        </w:rPr>
        <w:t>развлечений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08" w:rsidRDefault="00534F08" w:rsidP="005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534F08" w:rsidRPr="00534F08" w:rsidRDefault="00534F08" w:rsidP="00534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F08">
        <w:rPr>
          <w:rFonts w:ascii="Times New Roman" w:hAnsi="Times New Roman" w:cs="Times New Roman"/>
          <w:b/>
          <w:sz w:val="28"/>
          <w:szCs w:val="28"/>
        </w:rPr>
        <w:t>Группа №11</w:t>
      </w:r>
    </w:p>
    <w:tbl>
      <w:tblPr>
        <w:tblStyle w:val="a3"/>
        <w:tblW w:w="15417" w:type="dxa"/>
        <w:tblLayout w:type="fixed"/>
        <w:tblLook w:val="04A0"/>
      </w:tblPr>
      <w:tblGrid>
        <w:gridCol w:w="1242"/>
        <w:gridCol w:w="3018"/>
        <w:gridCol w:w="6763"/>
        <w:gridCol w:w="2410"/>
        <w:gridCol w:w="1984"/>
      </w:tblGrid>
      <w:tr w:rsidR="00534F08" w:rsidTr="003B0EF9">
        <w:trPr>
          <w:trHeight w:val="368"/>
        </w:trPr>
        <w:tc>
          <w:tcPr>
            <w:tcW w:w="1242" w:type="dxa"/>
          </w:tcPr>
          <w:p w:rsidR="00534F08" w:rsidRPr="005A4B0C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  <w:p w:rsidR="00534F08" w:rsidRPr="005A4B0C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534F08" w:rsidRPr="005A4B0C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63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9B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34F08" w:rsidTr="003B0EF9">
        <w:trPr>
          <w:trHeight w:val="730"/>
        </w:trPr>
        <w:tc>
          <w:tcPr>
            <w:tcW w:w="1242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</w:p>
          <w:p w:rsidR="00534F08" w:rsidRPr="005A4B0C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534F08" w:rsidRPr="00534F08" w:rsidRDefault="00534F08" w:rsidP="00534F0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сентября – День знаний»</w:t>
            </w:r>
          </w:p>
        </w:tc>
        <w:tc>
          <w:tcPr>
            <w:tcW w:w="6763" w:type="dxa"/>
          </w:tcPr>
          <w:p w:rsidR="00534F08" w:rsidRPr="00E24688" w:rsidRDefault="00534F08" w:rsidP="007957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</w:t>
            </w:r>
            <w:r w:rsidRPr="00E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детям общественную значимость праздника – День знаний; доставить радость, создать веселое праздничное настроение;</w:t>
            </w:r>
          </w:p>
        </w:tc>
        <w:tc>
          <w:tcPr>
            <w:tcW w:w="2410" w:type="dxa"/>
          </w:tcPr>
          <w:p w:rsidR="00534F08" w:rsidRPr="005A4B0C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53D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4F08" w:rsidRPr="005A4B0C" w:rsidRDefault="009D2D53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P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«Почему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желтеют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листья»</w:t>
            </w:r>
          </w:p>
        </w:tc>
        <w:tc>
          <w:tcPr>
            <w:tcW w:w="6763" w:type="dxa"/>
          </w:tcPr>
          <w:p w:rsidR="00534F08" w:rsidRPr="005A4B0C" w:rsidRDefault="00534F08" w:rsidP="007957C6">
            <w:pPr>
              <w:shd w:val="clear" w:color="auto" w:fill="FFFFFF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8B64D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Обобщить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знания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об осенних изменениях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природе</w:t>
            </w: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4F08" w:rsidRDefault="00534F08" w:rsidP="007957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4B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24328" w:rsidRDefault="00524328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Pr="009D2D53" w:rsidRDefault="00534F08" w:rsidP="007957C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Октябрь</w:t>
            </w:r>
          </w:p>
        </w:tc>
        <w:tc>
          <w:tcPr>
            <w:tcW w:w="3018" w:type="dxa"/>
          </w:tcPr>
          <w:p w:rsidR="00534F08" w:rsidRPr="009D2D53" w:rsidRDefault="00534F08" w:rsidP="007957C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D2D5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«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Если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хочешь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быть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здоров</w:t>
            </w:r>
            <w:proofErr w:type="gramEnd"/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6763" w:type="dxa"/>
          </w:tcPr>
          <w:p w:rsidR="00534F08" w:rsidRPr="009D2D53" w:rsidRDefault="00534F08" w:rsidP="0050188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Цель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:</w:t>
            </w:r>
            <w:r w:rsidRPr="009D2D53">
              <w:rPr>
                <w:color w:val="FF0000"/>
                <w:sz w:val="23"/>
                <w:szCs w:val="23"/>
                <w:highlight w:val="yellow"/>
                <w:shd w:val="clear" w:color="auto" w:fill="FFFFFF"/>
              </w:rPr>
              <w:t xml:space="preserve"> </w:t>
            </w:r>
            <w:r w:rsidR="00501885" w:rsidRPr="00501885">
              <w:rPr>
                <w:rFonts w:ascii="Arial" w:eastAsia="Times New Roman" w:hAnsi="Arial" w:cs="Arial"/>
                <w:color w:val="111111"/>
                <w:highlight w:val="yellow"/>
                <w:lang w:eastAsia="ru-RU"/>
              </w:rPr>
              <w:t>закрепления знаний о роли зрение в жизни человека и животных.</w:t>
            </w:r>
          </w:p>
        </w:tc>
        <w:tc>
          <w:tcPr>
            <w:tcW w:w="2410" w:type="dxa"/>
          </w:tcPr>
          <w:p w:rsidR="00534F08" w:rsidRPr="009D2D53" w:rsidRDefault="00BE735D" w:rsidP="00BE73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D2D53">
              <w:rPr>
                <w:color w:val="FF0000"/>
                <w:sz w:val="23"/>
                <w:szCs w:val="23"/>
                <w:highlight w:val="yellow"/>
                <w:shd w:val="clear" w:color="auto" w:fill="FFFFFF"/>
              </w:rPr>
              <w:t>Игра-путешествие</w:t>
            </w:r>
          </w:p>
        </w:tc>
        <w:tc>
          <w:tcPr>
            <w:tcW w:w="1984" w:type="dxa"/>
          </w:tcPr>
          <w:p w:rsidR="00534F08" w:rsidRPr="009D2D53" w:rsidRDefault="00534F08" w:rsidP="007957C6">
            <w:pPr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Воспитатели</w:t>
            </w:r>
          </w:p>
          <w:p w:rsidR="00534F08" w:rsidRPr="009D2D53" w:rsidRDefault="009D2D53" w:rsidP="007957C6">
            <w:pPr>
              <w:rPr>
                <w:color w:val="FF0000"/>
                <w:highlight w:val="yellow"/>
              </w:rPr>
            </w:pP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Никоненко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А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И</w:t>
            </w:r>
            <w:r w:rsidRPr="009D2D53">
              <w:rPr>
                <w:rFonts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Pr="00125EF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«Бабушки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дедушки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лучшие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друзья</w:t>
            </w:r>
            <w:r w:rsidR="00F32A3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3" w:type="dxa"/>
          </w:tcPr>
          <w:p w:rsidR="00534F08" w:rsidRDefault="00534F08" w:rsidP="007957C6"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создать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положительный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эмоциональный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настрой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41766">
              <w:rPr>
                <w:rFonts w:hAnsi="Times New Roman" w:cs="Times New Roman"/>
                <w:sz w:val="24"/>
                <w:szCs w:val="24"/>
              </w:rPr>
              <w:t>способствовать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созданию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семейных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традиций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41766">
              <w:rPr>
                <w:rFonts w:hAnsi="Times New Roman" w:cs="Times New Roman"/>
                <w:sz w:val="24"/>
                <w:szCs w:val="24"/>
              </w:rPr>
              <w:t>теплых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взаимоотношений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в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семье</w:t>
            </w:r>
            <w:r w:rsidRPr="00F4176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F8">
              <w:rPr>
                <w:color w:val="000000"/>
                <w:sz w:val="23"/>
                <w:szCs w:val="23"/>
                <w:shd w:val="clear" w:color="auto" w:fill="FFFFFF"/>
              </w:rPr>
              <w:t>Беседа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E53500" w:rsidRDefault="00E53500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гости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 w:rsidR="00C7171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Маршаку»</w:t>
            </w:r>
          </w:p>
        </w:tc>
        <w:tc>
          <w:tcPr>
            <w:tcW w:w="6763" w:type="dxa"/>
          </w:tcPr>
          <w:p w:rsidR="00534F08" w:rsidRDefault="00534F08" w:rsidP="007957C6"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закрепление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знаний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о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творчестве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детского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писателя  С</w:t>
            </w:r>
            <w:r w:rsidRPr="00F41766">
              <w:rPr>
                <w:rFonts w:hAnsi="Times New Roman" w:cs="Times New Roman"/>
                <w:sz w:val="24"/>
                <w:szCs w:val="24"/>
              </w:rPr>
              <w:t>.</w:t>
            </w:r>
            <w:r w:rsidRPr="00F41766">
              <w:rPr>
                <w:rFonts w:hAnsi="Times New Roman" w:cs="Times New Roman"/>
                <w:sz w:val="24"/>
                <w:szCs w:val="24"/>
              </w:rPr>
              <w:t>Я</w:t>
            </w:r>
            <w:r w:rsidRPr="00F41766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F41766">
              <w:rPr>
                <w:rFonts w:hAnsi="Times New Roman" w:cs="Times New Roman"/>
                <w:sz w:val="24"/>
                <w:szCs w:val="24"/>
              </w:rPr>
              <w:t>Маршака</w:t>
            </w:r>
            <w:r w:rsidRPr="00F4176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тешествие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4F08" w:rsidRDefault="00524328" w:rsidP="007957C6">
            <w:r>
              <w:t>Хасанова Р.Р.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Pr="009D2D53" w:rsidRDefault="00534F08" w:rsidP="00795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18" w:type="dxa"/>
          </w:tcPr>
          <w:p w:rsidR="00534F08" w:rsidRPr="009D2D53" w:rsidRDefault="00534F08" w:rsidP="005018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«</w:t>
            </w:r>
            <w:r w:rsidR="00501885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Встреча</w:t>
            </w:r>
            <w:r w:rsidR="00501885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501885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с</w:t>
            </w:r>
            <w:r w:rsidR="00501885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501885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дядюшкой</w:t>
            </w:r>
            <w:r w:rsidR="00501885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501885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«АУ</w:t>
            </w: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6763" w:type="dxa"/>
          </w:tcPr>
          <w:p w:rsidR="00534F08" w:rsidRPr="009D2D53" w:rsidRDefault="00534F08" w:rsidP="009D2D53">
            <w:pPr>
              <w:rPr>
                <w:highlight w:val="yellow"/>
              </w:rPr>
            </w:pP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Цель</w:t>
            </w: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:</w:t>
            </w:r>
            <w:r w:rsidRPr="009D2D53">
              <w:rPr>
                <w:color w:val="000000"/>
                <w:sz w:val="23"/>
                <w:szCs w:val="23"/>
                <w:highlight w:val="yellow"/>
                <w:shd w:val="clear" w:color="auto" w:fill="FFFFFF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Формировать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интерес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к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окружающему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совместным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играм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преодолевать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трудности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в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общении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помогать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ребёнку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почувствовать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себя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более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D2D53" w:rsidRPr="00501885">
              <w:rPr>
                <w:rFonts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2410" w:type="dxa"/>
          </w:tcPr>
          <w:p w:rsidR="00534F08" w:rsidRPr="009D2D53" w:rsidRDefault="009D2D53" w:rsidP="00795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Вечер</w:t>
            </w: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загадок</w:t>
            </w:r>
          </w:p>
        </w:tc>
        <w:tc>
          <w:tcPr>
            <w:tcW w:w="1984" w:type="dxa"/>
          </w:tcPr>
          <w:p w:rsidR="00534F08" w:rsidRPr="009D2D53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Воспитатели</w:t>
            </w:r>
          </w:p>
          <w:p w:rsidR="009D2D53" w:rsidRPr="009D2D53" w:rsidRDefault="009D2D53" w:rsidP="007957C6">
            <w:pPr>
              <w:rPr>
                <w:highlight w:val="yellow"/>
              </w:rPr>
            </w:pP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Никоненко</w:t>
            </w: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9D2D5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плохо»</w:t>
            </w:r>
          </w:p>
        </w:tc>
        <w:tc>
          <w:tcPr>
            <w:tcW w:w="6763" w:type="dxa"/>
          </w:tcPr>
          <w:p w:rsidR="00534F08" w:rsidRDefault="00534F08" w:rsidP="007957C6"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A30A87">
              <w:rPr>
                <w:rFonts w:ascii="Arial" w:eastAsia="Times New Roman" w:hAnsi="Arial" w:cs="Arial"/>
                <w:color w:val="111111"/>
                <w:lang w:eastAsia="ru-RU"/>
              </w:rPr>
              <w:t xml:space="preserve"> </w:t>
            </w:r>
            <w:r w:rsidRPr="00A30A87">
              <w:rPr>
                <w:rFonts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A30A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A87">
              <w:rPr>
                <w:rFonts w:hAnsi="Times New Roman" w:cs="Times New Roman"/>
                <w:color w:val="000000"/>
                <w:sz w:val="24"/>
                <w:szCs w:val="24"/>
              </w:rPr>
              <w:t>четкие</w:t>
            </w:r>
            <w:r w:rsidRPr="00A30A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A87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A30A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A87">
              <w:rPr>
                <w:rFonts w:hAnsi="Times New Roman" w:cs="Times New Roman"/>
                <w:color w:val="000000"/>
                <w:sz w:val="24"/>
                <w:szCs w:val="24"/>
              </w:rPr>
              <w:t>о </w:t>
            </w:r>
            <w:r w:rsidRPr="009F4862">
              <w:rPr>
                <w:rFonts w:hAnsi="Times New Roman" w:cs="Times New Roman"/>
                <w:color w:val="000000"/>
                <w:sz w:val="24"/>
                <w:szCs w:val="24"/>
              </w:rPr>
              <w:t>хороших</w:t>
            </w:r>
            <w:r w:rsidRPr="009F486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86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F486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862">
              <w:rPr>
                <w:rFonts w:hAnsi="Times New Roman" w:cs="Times New Roman"/>
                <w:color w:val="000000"/>
                <w:sz w:val="24"/>
                <w:szCs w:val="24"/>
              </w:rPr>
              <w:t>плохих</w:t>
            </w:r>
            <w:r w:rsidRPr="009F486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862">
              <w:rPr>
                <w:rFonts w:hAnsi="Times New Roman" w:cs="Times New Roman"/>
                <w:color w:val="000000"/>
                <w:sz w:val="24"/>
                <w:szCs w:val="24"/>
              </w:rPr>
              <w:t>поступках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98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95219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52198"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E53500" w:rsidRDefault="00E53500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чаем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скучаем»</w:t>
            </w:r>
          </w:p>
        </w:tc>
        <w:tc>
          <w:tcPr>
            <w:tcW w:w="6763" w:type="dxa"/>
          </w:tcPr>
          <w:p w:rsidR="00534F08" w:rsidRDefault="00534F08" w:rsidP="007957C6"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F41766">
              <w:rPr>
                <w:color w:val="181818"/>
                <w:sz w:val="23"/>
                <w:szCs w:val="23"/>
                <w:shd w:val="clear" w:color="auto" w:fill="FFFFFF"/>
              </w:rPr>
              <w:t xml:space="preserve"> </w:t>
            </w:r>
            <w:r w:rsidR="00F41766" w:rsidRPr="00F41766">
              <w:rPr>
                <w:rFonts w:hAnsi="Times New Roman" w:cs="Times New Roman"/>
                <w:sz w:val="24"/>
                <w:szCs w:val="24"/>
              </w:rPr>
              <w:t>формирование</w:t>
            </w:r>
            <w:r w:rsidR="00F41766"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41766" w:rsidRPr="00F41766">
              <w:rPr>
                <w:rFonts w:hAnsi="Times New Roman" w:cs="Times New Roman"/>
                <w:sz w:val="24"/>
                <w:szCs w:val="24"/>
              </w:rPr>
              <w:t>представлений</w:t>
            </w:r>
            <w:r w:rsidR="00F41766"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41766" w:rsidRPr="00F41766">
              <w:rPr>
                <w:rFonts w:hAnsi="Times New Roman" w:cs="Times New Roman"/>
                <w:sz w:val="24"/>
                <w:szCs w:val="24"/>
              </w:rPr>
              <w:t>о</w:t>
            </w:r>
            <w:r w:rsidR="00F41766" w:rsidRPr="00F4176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41766" w:rsidRPr="00F41766">
              <w:rPr>
                <w:rFonts w:hAnsi="Times New Roman" w:cs="Times New Roman"/>
                <w:sz w:val="24"/>
                <w:szCs w:val="24"/>
              </w:rPr>
              <w:t>чаепитие</w:t>
            </w:r>
            <w:r w:rsidR="00F41766" w:rsidRPr="00F4176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6F7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8616F7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8616F7">
              <w:rPr>
                <w:rFonts w:hAnsi="Times New Roman" w:cs="Times New Roman"/>
                <w:color w:val="000000"/>
                <w:sz w:val="24"/>
                <w:szCs w:val="24"/>
              </w:rPr>
              <w:t>посиделки</w:t>
            </w:r>
            <w:proofErr w:type="gramEnd"/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D2D53" w:rsidRDefault="009D2D53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Pr="00584502" w:rsidRDefault="00534F08" w:rsidP="00795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5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Январь</w:t>
            </w:r>
          </w:p>
        </w:tc>
        <w:tc>
          <w:tcPr>
            <w:tcW w:w="3018" w:type="dxa"/>
          </w:tcPr>
          <w:p w:rsidR="00534F08" w:rsidRPr="00584502" w:rsidRDefault="00534F08" w:rsidP="00795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«Правила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вежливых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ребят»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763" w:type="dxa"/>
          </w:tcPr>
          <w:p w:rsidR="00534F08" w:rsidRPr="00584502" w:rsidRDefault="00534F08" w:rsidP="007957C6">
            <w:pPr>
              <w:rPr>
                <w:highlight w:val="yellow"/>
              </w:rPr>
            </w:pP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Цель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:</w:t>
            </w:r>
            <w:r w:rsidR="00584502" w:rsidRPr="00584502">
              <w:rPr>
                <w:rFonts w:ascii="Arial" w:eastAsia="Times New Roman" w:hAnsi="Arial" w:cs="Arial"/>
                <w:color w:val="111111"/>
                <w:highlight w:val="yellow"/>
                <w:lang w:eastAsia="ru-RU"/>
              </w:rPr>
              <w:t xml:space="preserve"> </w:t>
            </w:r>
            <w:r w:rsidR="00584502" w:rsidRPr="00584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формировать у детей знания нравственно-этических норм</w:t>
            </w:r>
          </w:p>
        </w:tc>
        <w:tc>
          <w:tcPr>
            <w:tcW w:w="2410" w:type="dxa"/>
          </w:tcPr>
          <w:p w:rsidR="00534F08" w:rsidRPr="00584502" w:rsidRDefault="00584502" w:rsidP="00795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Посиделки</w:t>
            </w:r>
          </w:p>
        </w:tc>
        <w:tc>
          <w:tcPr>
            <w:tcW w:w="1984" w:type="dxa"/>
          </w:tcPr>
          <w:p w:rsidR="00534F08" w:rsidRPr="00584502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Воспитатели</w:t>
            </w:r>
          </w:p>
          <w:p w:rsidR="009D2D53" w:rsidRPr="00584502" w:rsidRDefault="009D2D53" w:rsidP="007957C6">
            <w:pPr>
              <w:rPr>
                <w:highlight w:val="yellow"/>
              </w:rPr>
            </w:pP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Никоненко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584502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F7">
              <w:rPr>
                <w:rFonts w:hAnsi="Times New Roman" w:cs="Times New Roman"/>
                <w:color w:val="000000"/>
                <w:sz w:val="24"/>
                <w:szCs w:val="24"/>
              </w:rPr>
              <w:t>«Зимние</w:t>
            </w:r>
            <w:r w:rsidRPr="008616F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6F7">
              <w:rPr>
                <w:rFonts w:hAnsi="Times New Roman" w:cs="Times New Roman"/>
                <w:color w:val="000000"/>
                <w:sz w:val="24"/>
                <w:szCs w:val="24"/>
              </w:rPr>
              <w:t>забавы»</w:t>
            </w:r>
          </w:p>
        </w:tc>
        <w:tc>
          <w:tcPr>
            <w:tcW w:w="6763" w:type="dxa"/>
          </w:tcPr>
          <w:p w:rsidR="00534F08" w:rsidRDefault="00534F08" w:rsidP="00C71714"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30513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71714" w:rsidRPr="00BB0127">
              <w:rPr>
                <w:rFonts w:ascii="Verdana" w:hAnsi="Verdana"/>
                <w:color w:val="303F50"/>
              </w:rPr>
              <w:t xml:space="preserve"> </w:t>
            </w:r>
            <w:r w:rsidR="00C71714" w:rsidRPr="00C7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разнообразии игр и развлечений зимой (катание на санках, лыжах, коньках, лепка снеговика, игры в снежки)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C71714" w:rsidRDefault="00C71714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«Как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тает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снег»</w:t>
            </w:r>
          </w:p>
        </w:tc>
        <w:tc>
          <w:tcPr>
            <w:tcW w:w="6763" w:type="dxa"/>
          </w:tcPr>
          <w:p w:rsidR="00534F08" w:rsidRDefault="00534F08" w:rsidP="003B0EF9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B0EF9">
              <w:rPr>
                <w:rFonts w:ascii="Arial" w:hAnsi="Arial" w:cs="Arial"/>
                <w:color w:val="111111"/>
              </w:rPr>
              <w:t xml:space="preserve"> </w:t>
            </w:r>
            <w:r w:rsidR="003B0EF9" w:rsidRPr="003B0EF9">
              <w:rPr>
                <w:rFonts w:ascii="Arial" w:hAnsi="Arial" w:cs="Arial"/>
                <w:color w:val="212529"/>
                <w:sz w:val="19"/>
                <w:szCs w:val="19"/>
                <w:shd w:val="clear" w:color="auto" w:fill="F4F4F4"/>
              </w:rPr>
              <w:t>расширять и обогащать представления детей о свойстве снега, о зимних явлениях</w:t>
            </w:r>
            <w:r w:rsidR="003B0EF9">
              <w:rPr>
                <w:rFonts w:ascii="Arial" w:hAnsi="Arial" w:cs="Arial"/>
                <w:color w:val="212529"/>
                <w:sz w:val="19"/>
                <w:szCs w:val="19"/>
                <w:shd w:val="clear" w:color="auto" w:fill="F4F4F4"/>
              </w:rPr>
              <w:t>.</w:t>
            </w:r>
          </w:p>
        </w:tc>
        <w:tc>
          <w:tcPr>
            <w:tcW w:w="2410" w:type="dxa"/>
          </w:tcPr>
          <w:p w:rsidR="00534F08" w:rsidRPr="003B0EF9" w:rsidRDefault="00E53500" w:rsidP="007957C6">
            <w:pPr>
              <w:rPr>
                <w:rFonts w:ascii="Times New Roman" w:hAnsi="Times New Roman" w:cs="Times New Roman"/>
              </w:rPr>
            </w:pPr>
            <w:r w:rsidRPr="003B0EF9">
              <w:rPr>
                <w:rFonts w:hAnsi="Times New Roman" w:cs="Times New Roman"/>
                <w:color w:val="000000"/>
              </w:rPr>
              <w:t>И</w:t>
            </w:r>
            <w:r w:rsidR="00534F08" w:rsidRPr="003B0EF9">
              <w:rPr>
                <w:rFonts w:hAnsi="Times New Roman" w:cs="Times New Roman"/>
                <w:color w:val="000000"/>
              </w:rPr>
              <w:t>гра</w:t>
            </w:r>
            <w:r w:rsidRPr="003B0EF9">
              <w:rPr>
                <w:rFonts w:hAnsi="Times New Roman" w:cs="Times New Roman"/>
                <w:color w:val="000000"/>
              </w:rPr>
              <w:t>-</w:t>
            </w:r>
            <w:r w:rsidRPr="003B0EF9">
              <w:rPr>
                <w:rFonts w:hAnsi="Times New Roman" w:cs="Times New Roman"/>
                <w:color w:val="000000"/>
              </w:rPr>
              <w:t>экспериментирование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D2D53" w:rsidRDefault="009D2D53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Никоненко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Default="00F32A30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Наша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Армия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самая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сильная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3" w:type="dxa"/>
          </w:tcPr>
          <w:p w:rsidR="00534F08" w:rsidRPr="009C20B3" w:rsidRDefault="00534F08" w:rsidP="009C20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C20B3" w:rsidRPr="0052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9C20B3" w:rsidRPr="009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некоторыми родами войск в армии, показать их назначение, используя игровые задания и упражнения.</w:t>
            </w:r>
          </w:p>
        </w:tc>
        <w:tc>
          <w:tcPr>
            <w:tcW w:w="2410" w:type="dxa"/>
          </w:tcPr>
          <w:p w:rsidR="00534F08" w:rsidRDefault="00534F08" w:rsidP="0052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24328" w:rsidRDefault="00524328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18" w:type="dxa"/>
          </w:tcPr>
          <w:p w:rsidR="00534F08" w:rsidRDefault="00F32A30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Мамы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нужны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мамы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328">
              <w:rPr>
                <w:rFonts w:hAnsi="Times New Roman" w:cs="Times New Roman"/>
                <w:color w:val="000000"/>
                <w:sz w:val="24"/>
                <w:szCs w:val="24"/>
              </w:rPr>
              <w:t>важны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3" w:type="dxa"/>
          </w:tcPr>
          <w:p w:rsidR="00534F08" w:rsidRDefault="00534F08" w:rsidP="007957C6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71714" w:rsidRPr="006C1239">
              <w:rPr>
                <w:rFonts w:ascii="Arial" w:eastAsia="Times New Roman" w:hAnsi="Arial" w:cs="Arial"/>
                <w:color w:val="111111"/>
                <w:lang w:eastAsia="ru-RU"/>
              </w:rPr>
              <w:t xml:space="preserve"> </w:t>
            </w:r>
            <w:r w:rsidR="00C71714" w:rsidRPr="00C7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знания о профессии мамы</w:t>
            </w:r>
          </w:p>
        </w:tc>
        <w:tc>
          <w:tcPr>
            <w:tcW w:w="2410" w:type="dxa"/>
          </w:tcPr>
          <w:p w:rsidR="00534F08" w:rsidRPr="0058463F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8463F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24328" w:rsidRDefault="00524328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«Муха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Цокотуха»</w:t>
            </w:r>
          </w:p>
        </w:tc>
        <w:tc>
          <w:tcPr>
            <w:tcW w:w="6763" w:type="dxa"/>
          </w:tcPr>
          <w:p w:rsidR="00534F08" w:rsidRDefault="00534F08" w:rsidP="007957C6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B0EF9">
              <w:rPr>
                <w:rFonts w:ascii="Arial" w:hAnsi="Arial" w:cs="Arial"/>
                <w:color w:val="212529"/>
                <w:sz w:val="19"/>
                <w:szCs w:val="19"/>
                <w:shd w:val="clear" w:color="auto" w:fill="F4F4F4"/>
              </w:rPr>
              <w:t xml:space="preserve"> Формировать у детей умения выбирать себе роли в предложенных игровых сюжетах, договариваться путем принятия совместных решений</w:t>
            </w:r>
          </w:p>
        </w:tc>
        <w:tc>
          <w:tcPr>
            <w:tcW w:w="2410" w:type="dxa"/>
          </w:tcPr>
          <w:p w:rsidR="00534F08" w:rsidRDefault="009C20B3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B3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9C20B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C20B3">
              <w:rPr>
                <w:rFonts w:hAnsi="Times New Roman" w:cs="Times New Roman"/>
                <w:color w:val="000000"/>
                <w:sz w:val="24"/>
                <w:szCs w:val="24"/>
              </w:rPr>
              <w:t>драматизация</w:t>
            </w:r>
          </w:p>
        </w:tc>
        <w:tc>
          <w:tcPr>
            <w:tcW w:w="1984" w:type="dxa"/>
          </w:tcPr>
          <w:p w:rsidR="00584502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584502"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</w:p>
          <w:p w:rsidR="00534F08" w:rsidRDefault="00584502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«Что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Красная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книга»</w:t>
            </w:r>
          </w:p>
        </w:tc>
        <w:tc>
          <w:tcPr>
            <w:tcW w:w="6763" w:type="dxa"/>
          </w:tcPr>
          <w:p w:rsidR="00534F08" w:rsidRDefault="00534F08" w:rsidP="007957C6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FE0C09">
              <w:rPr>
                <w:color w:val="181818"/>
                <w:sz w:val="23"/>
                <w:szCs w:val="23"/>
                <w:shd w:val="clear" w:color="auto" w:fill="FFFFFF"/>
              </w:rPr>
              <w:t xml:space="preserve"> </w:t>
            </w:r>
            <w:r w:rsidR="00FE0C09" w:rsidRPr="00F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детей дошкольного возраста о Красной Книге, воспитание бережного отношения к живой природе у детей старшего дошкольного возраста</w:t>
            </w:r>
            <w:r w:rsidR="00FE0C09">
              <w:rPr>
                <w:color w:val="181818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63F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58463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8463F"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D2D53" w:rsidRDefault="009D2D53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Pr="00534F08" w:rsidRDefault="00534F08" w:rsidP="005845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84502"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 w:rsidR="005845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450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5845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4502">
              <w:rPr>
                <w:rFonts w:hAnsi="Times New Roman" w:cs="Times New Roman"/>
                <w:color w:val="000000"/>
                <w:sz w:val="24"/>
                <w:szCs w:val="24"/>
              </w:rPr>
              <w:t>космос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3" w:type="dxa"/>
          </w:tcPr>
          <w:p w:rsidR="00534F08" w:rsidRDefault="00534F08" w:rsidP="007957C6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01885">
              <w:rPr>
                <w:rFonts w:ascii="Segoe UI" w:hAnsi="Segoe UI" w:cs="Segoe UI"/>
                <w:color w:val="010101"/>
                <w:sz w:val="19"/>
                <w:szCs w:val="19"/>
                <w:shd w:val="clear" w:color="auto" w:fill="FFFFFF"/>
              </w:rPr>
              <w:t xml:space="preserve"> </w:t>
            </w:r>
            <w:r w:rsidR="00501885" w:rsidRPr="0050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чувство гордости за свою Родину, интерес и уважение к труду людей, работа которых связана с освоением космоса</w:t>
            </w:r>
            <w:r w:rsidR="00501885">
              <w:rPr>
                <w:rFonts w:ascii="Segoe UI" w:hAnsi="Segoe UI" w:cs="Segoe UI"/>
                <w:color w:val="010101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534F08" w:rsidRDefault="00584502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01885" w:rsidRDefault="00501885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18" w:type="dxa"/>
          </w:tcPr>
          <w:p w:rsidR="00534F08" w:rsidRDefault="00534F08" w:rsidP="003B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«Что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B0EF9">
              <w:rPr>
                <w:rFonts w:hAnsi="Times New Roman" w:cs="Times New Roman"/>
                <w:color w:val="000000"/>
                <w:sz w:val="24"/>
                <w:szCs w:val="24"/>
              </w:rPr>
              <w:t>профессиях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3" w:type="dxa"/>
          </w:tcPr>
          <w:p w:rsidR="00534F08" w:rsidRDefault="00534F08" w:rsidP="007957C6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B0EF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з</w:t>
            </w:r>
            <w:r w:rsidR="003B0EF9" w:rsidRPr="003B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знания детей о профессиях; расширить кругозор и познавательный интерес детей к профессиям: формировать уважение к труду взрослых разных профессий, определить значимость этих профессий</w:t>
            </w:r>
            <w:r w:rsidR="003B0EF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BA">
              <w:rPr>
                <w:rFonts w:hAnsi="Times New Roman" w:cs="Times New Roman"/>
                <w:color w:val="000000"/>
                <w:sz w:val="24"/>
                <w:szCs w:val="24"/>
              </w:rPr>
              <w:t>Вечер</w:t>
            </w:r>
            <w:r w:rsidRPr="001D1C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1CBA">
              <w:rPr>
                <w:rFonts w:hAnsi="Times New Roman" w:cs="Times New Roman"/>
                <w:color w:val="000000"/>
                <w:sz w:val="24"/>
                <w:szCs w:val="24"/>
              </w:rPr>
              <w:t>загадок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32A30" w:rsidRDefault="00F32A30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</w:t>
            </w:r>
            <w:r w:rsidR="00F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ествие в страну дорожных правил</w:t>
            </w:r>
            <w:r w:rsidRPr="00E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3" w:type="dxa"/>
          </w:tcPr>
          <w:p w:rsidR="00534F08" w:rsidRDefault="00534F08" w:rsidP="007957C6">
            <w:r w:rsidRPr="00E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 детей навыки безопасного поведения на дорогах; развивать умение ориентироваться в различной обстановке, воспитывать грамотных пешеходов.</w:t>
            </w:r>
          </w:p>
        </w:tc>
        <w:tc>
          <w:tcPr>
            <w:tcW w:w="2410" w:type="dxa"/>
          </w:tcPr>
          <w:p w:rsidR="00534F08" w:rsidRDefault="00F32A30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30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Познавательный</w:t>
            </w:r>
            <w:r w:rsidRPr="00F32A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A30"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r w:rsidR="00534F08" w:rsidRPr="00E2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32A30" w:rsidRDefault="00F32A30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«Что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дружба»</w:t>
            </w:r>
          </w:p>
        </w:tc>
        <w:tc>
          <w:tcPr>
            <w:tcW w:w="6763" w:type="dxa"/>
          </w:tcPr>
          <w:p w:rsidR="00534F08" w:rsidRDefault="00534F08" w:rsidP="007957C6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FE0C09">
              <w:rPr>
                <w:color w:val="181818"/>
                <w:sz w:val="23"/>
                <w:szCs w:val="23"/>
                <w:shd w:val="clear" w:color="auto" w:fill="FFFFFF"/>
              </w:rPr>
              <w:t xml:space="preserve"> о</w:t>
            </w:r>
            <w:r w:rsidR="00FE0C09" w:rsidRPr="00F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представлений детей о понятиях «друг», «дружба»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BA"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32A30" w:rsidRDefault="00F32A30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Pr="001D1CBA" w:rsidRDefault="00F32A30" w:rsidP="005845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34F08"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 w:rsidR="00534F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4F08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="00534F08" w:rsidRPr="001D1CBA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534F08" w:rsidRPr="001D1C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4F08" w:rsidRPr="001D1CBA">
              <w:rPr>
                <w:rFonts w:hAnsi="Times New Roman" w:cs="Times New Roman"/>
                <w:color w:val="000000"/>
                <w:sz w:val="24"/>
                <w:szCs w:val="24"/>
              </w:rPr>
              <w:t>сказкам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534F08" w:rsidRPr="001D1C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3" w:type="dxa"/>
          </w:tcPr>
          <w:p w:rsidR="00534F08" w:rsidRPr="003B0EF9" w:rsidRDefault="00534F08" w:rsidP="007957C6">
            <w:pPr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84502" w:rsidRPr="004B6BEA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 xml:space="preserve"> </w:t>
            </w:r>
            <w:r w:rsidR="00584502" w:rsidRPr="0058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детей о сказках, развивать умения узнавать сказки и их героев; потребность в чтении книг</w:t>
            </w:r>
            <w:r w:rsidR="00584502" w:rsidRPr="004B6BEA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BA"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84502" w:rsidRDefault="00584502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18" w:type="dxa"/>
          </w:tcPr>
          <w:p w:rsidR="00534F08" w:rsidRPr="00644FDC" w:rsidRDefault="00534F08" w:rsidP="007957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«Дикие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животные»</w:t>
            </w:r>
          </w:p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534F08" w:rsidRDefault="00534F08" w:rsidP="007957C6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C20B3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9C20B3" w:rsidRPr="009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расширять и обогащать знания детей об окружающем мире </w:t>
            </w:r>
            <w:proofErr w:type="gramStart"/>
            <w:r w:rsidR="009C20B3" w:rsidRPr="009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C20B3" w:rsidRPr="009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диких животных ).</w:t>
            </w:r>
          </w:p>
        </w:tc>
        <w:tc>
          <w:tcPr>
            <w:tcW w:w="2410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BA">
              <w:rPr>
                <w:rFonts w:hAnsi="Times New Roman" w:cs="Times New Roman"/>
                <w:color w:val="000000"/>
                <w:sz w:val="24"/>
                <w:szCs w:val="24"/>
              </w:rPr>
              <w:t>Вечер</w:t>
            </w:r>
            <w:r w:rsidRPr="001D1C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загадок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C20B3" w:rsidRDefault="009C20B3" w:rsidP="009C20B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«Узнай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назови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дорожный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знак»</w:t>
            </w:r>
          </w:p>
        </w:tc>
        <w:tc>
          <w:tcPr>
            <w:tcW w:w="6763" w:type="dxa"/>
          </w:tcPr>
          <w:p w:rsidR="00534F08" w:rsidRDefault="00534F08" w:rsidP="009C20B3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C20B3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FE0C09" w:rsidRPr="00F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осознанное отношение к соблюдению ПДД в жизненных ситуациях.</w:t>
            </w:r>
          </w:p>
        </w:tc>
        <w:tc>
          <w:tcPr>
            <w:tcW w:w="2410" w:type="dxa"/>
          </w:tcPr>
          <w:p w:rsidR="00534F08" w:rsidRDefault="00FE0C09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09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FE0C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C09"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C20B3" w:rsidRDefault="009C20B3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18" w:type="dxa"/>
          </w:tcPr>
          <w:p w:rsidR="00534F08" w:rsidRPr="001D1CBA" w:rsidRDefault="00534F08" w:rsidP="007957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«Мой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приятель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C20B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ветофор»</w:t>
            </w:r>
          </w:p>
        </w:tc>
        <w:tc>
          <w:tcPr>
            <w:tcW w:w="6763" w:type="dxa"/>
          </w:tcPr>
          <w:p w:rsidR="00534F08" w:rsidRDefault="00534F08" w:rsidP="007957C6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C20B3">
              <w:rPr>
                <w:color w:val="181818"/>
                <w:sz w:val="23"/>
                <w:szCs w:val="23"/>
                <w:shd w:val="clear" w:color="auto" w:fill="FFFFFF"/>
              </w:rPr>
              <w:t xml:space="preserve"> </w:t>
            </w:r>
            <w:r w:rsidR="009C20B3" w:rsidRPr="009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 дошкольного возраста правила дорожного движения</w:t>
            </w:r>
            <w:r w:rsidR="009C20B3">
              <w:rPr>
                <w:color w:val="181818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534F08" w:rsidRDefault="009C20B3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D2D53" w:rsidRPr="009D2D53" w:rsidRDefault="009D2D53" w:rsidP="007957C6">
            <w:pPr>
              <w:rPr>
                <w:color w:val="FF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08" w:rsidTr="003B0EF9">
        <w:trPr>
          <w:trHeight w:val="438"/>
        </w:trPr>
        <w:tc>
          <w:tcPr>
            <w:tcW w:w="1242" w:type="dxa"/>
          </w:tcPr>
          <w:p w:rsidR="00534F08" w:rsidRDefault="00534F0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534F08" w:rsidRPr="00534F08" w:rsidRDefault="00534F08" w:rsidP="00534F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тему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«Государственные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FDC">
              <w:rPr>
                <w:rFonts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  <w:tc>
          <w:tcPr>
            <w:tcW w:w="6763" w:type="dxa"/>
          </w:tcPr>
          <w:p w:rsidR="00534F08" w:rsidRDefault="00534F08" w:rsidP="007957C6"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r w:rsidRPr="00AC032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24328" w:rsidRPr="001A0B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24328" w:rsidRPr="0052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 государственные символы России (флаг, герб); формировать уважительное отношение к государственным символам; воспитывать любовь к Родине, гражданско-патриотические чувства</w:t>
            </w:r>
          </w:p>
        </w:tc>
        <w:tc>
          <w:tcPr>
            <w:tcW w:w="2410" w:type="dxa"/>
          </w:tcPr>
          <w:p w:rsidR="00534F08" w:rsidRDefault="00524328" w:rsidP="007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984" w:type="dxa"/>
          </w:tcPr>
          <w:p w:rsidR="00534F08" w:rsidRDefault="00534F08" w:rsidP="00795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0F2A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24328" w:rsidRDefault="00524328" w:rsidP="007957C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34F08" w:rsidRDefault="00534F08" w:rsidP="00534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77" w:rsidRDefault="00F41766"/>
    <w:sectPr w:rsidR="00891277" w:rsidSect="00534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F08"/>
    <w:rsid w:val="000832D4"/>
    <w:rsid w:val="002449B0"/>
    <w:rsid w:val="003B0EF9"/>
    <w:rsid w:val="00501885"/>
    <w:rsid w:val="00524328"/>
    <w:rsid w:val="00534F08"/>
    <w:rsid w:val="00584502"/>
    <w:rsid w:val="009C20B3"/>
    <w:rsid w:val="009D2D53"/>
    <w:rsid w:val="00BB1560"/>
    <w:rsid w:val="00BE735D"/>
    <w:rsid w:val="00C45324"/>
    <w:rsid w:val="00C71714"/>
    <w:rsid w:val="00D11610"/>
    <w:rsid w:val="00E53500"/>
    <w:rsid w:val="00F32A30"/>
    <w:rsid w:val="00F41766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4F08"/>
  </w:style>
  <w:style w:type="character" w:customStyle="1" w:styleId="c0">
    <w:name w:val="c0"/>
    <w:basedOn w:val="a0"/>
    <w:rsid w:val="009D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4</cp:revision>
  <dcterms:created xsi:type="dcterms:W3CDTF">2023-08-23T12:23:00Z</dcterms:created>
  <dcterms:modified xsi:type="dcterms:W3CDTF">2023-08-23T14:19:00Z</dcterms:modified>
</cp:coreProperties>
</file>