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0F" w:rsidRDefault="004F1F0F" w:rsidP="006B6F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F1F0F">
        <w:rPr>
          <w:rFonts w:ascii="Times New Roman" w:hAnsi="Times New Roman" w:cs="Times New Roman"/>
          <w:b/>
          <w:i/>
          <w:sz w:val="36"/>
          <w:szCs w:val="36"/>
        </w:rPr>
        <w:t>Развитие координационных способностей у юных акробатов 4-6 лет с помощью “координационной лестницы”</w:t>
      </w:r>
    </w:p>
    <w:p w:rsidR="004F1F0F" w:rsidRPr="004F1F0F" w:rsidRDefault="004F1F0F" w:rsidP="004F1F0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1F0F">
        <w:rPr>
          <w:rFonts w:ascii="Times New Roman" w:hAnsi="Times New Roman" w:cs="Times New Roman"/>
          <w:i/>
          <w:sz w:val="28"/>
          <w:szCs w:val="28"/>
        </w:rPr>
        <w:t>Дяговец</w:t>
      </w:r>
      <w:proofErr w:type="spellEnd"/>
      <w:r w:rsidRPr="004F1F0F">
        <w:rPr>
          <w:rFonts w:ascii="Times New Roman" w:hAnsi="Times New Roman" w:cs="Times New Roman"/>
          <w:i/>
          <w:sz w:val="28"/>
          <w:szCs w:val="28"/>
        </w:rPr>
        <w:t xml:space="preserve"> М.О.</w:t>
      </w:r>
    </w:p>
    <w:p w:rsidR="004F1F0F" w:rsidRDefault="004F1F0F" w:rsidP="004F1F0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студент, Нижегородский государственный педагогический </w:t>
      </w:r>
    </w:p>
    <w:p w:rsidR="004F1F0F" w:rsidRPr="004F1F0F" w:rsidRDefault="004F1F0F" w:rsidP="004F1F0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университет им.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К.Минина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Нижний Новгород, Россия   </w:t>
      </w:r>
    </w:p>
    <w:p w:rsidR="00036ADF" w:rsidRPr="00036ADF" w:rsidRDefault="00404291" w:rsidP="006B6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  <w:r w:rsidR="00036ADF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акробатика </w:t>
      </w:r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ADF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</w:t>
      </w:r>
      <w:proofErr w:type="spellStart"/>
      <w:proofErr w:type="gramStart"/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сложнокоординационных</w:t>
      </w:r>
      <w:proofErr w:type="spellEnd"/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видов</w:t>
      </w:r>
      <w:proofErr w:type="gramEnd"/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ADF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спорта.  Отличительная </w:t>
      </w:r>
      <w:r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черта </w:t>
      </w:r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акробатических элементов -проявлени</w:t>
      </w:r>
      <w:r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координационных способностей во всех </w:t>
      </w:r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разделах </w:t>
      </w:r>
      <w:r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вида </w:t>
      </w:r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 (прыжки </w:t>
      </w:r>
      <w:proofErr w:type="gramStart"/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акробатической</w:t>
      </w:r>
      <w:proofErr w:type="gramEnd"/>
      <w:r w:rsidR="00036ADF" w:rsidRPr="0003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дорожке,  групповые упражнения, прыжки на батуте) и </w:t>
      </w:r>
      <w:r w:rsidR="00CE14C4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D518C5" w:rsidRPr="006B6F2D" w:rsidRDefault="006F1EA1" w:rsidP="006B6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291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акробатике без </w:t>
      </w:r>
      <w:r w:rsidR="00D518C5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D518C5" w:rsidRPr="00D5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координационных </w:t>
      </w:r>
      <w:r w:rsidR="00404291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невозможно достичь</w:t>
      </w:r>
      <w:r w:rsidR="00D518C5" w:rsidRPr="00D5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</w:t>
      </w:r>
      <w:r w:rsidR="00D518C5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C5" w:rsidRPr="00D518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291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результатов, так как </w:t>
      </w:r>
      <w:r w:rsidR="00D518C5" w:rsidRPr="00D5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D518C5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D518C5" w:rsidRPr="00D518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фундаментом л</w:t>
      </w:r>
      <w:r w:rsidR="00D518C5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юбой деятельности, связанной не </w:t>
      </w:r>
      <w:r w:rsidR="00D518C5" w:rsidRPr="00D518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данным видом спорта,</w:t>
      </w:r>
      <w:r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C5" w:rsidRPr="00D51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со в</w:t>
      </w:r>
      <w:r w:rsidR="00D518C5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 </w:t>
      </w:r>
      <w:r w:rsidR="00D518C5" w:rsidRPr="00D518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жизнедеятельностью человек</w:t>
      </w:r>
      <w:r w:rsidR="00D518C5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F1EA1" w:rsidRPr="00D518C5" w:rsidRDefault="006F1EA1" w:rsidP="006B6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2D">
        <w:rPr>
          <w:rFonts w:ascii="Times New Roman" w:hAnsi="Times New Roman" w:cs="Times New Roman"/>
          <w:sz w:val="28"/>
          <w:szCs w:val="28"/>
        </w:rPr>
        <w:t>Н.Н. Ефименко, Е.С. Черник, Н.В. Астафьев рассматривают координационные способности как основу успешного развития д</w:t>
      </w:r>
      <w:r w:rsidR="00CE68C1" w:rsidRPr="006B6F2D">
        <w:rPr>
          <w:rFonts w:ascii="Times New Roman" w:hAnsi="Times New Roman" w:cs="Times New Roman"/>
          <w:sz w:val="28"/>
          <w:szCs w:val="28"/>
        </w:rPr>
        <w:t>ругих двигательных способностей дош</w:t>
      </w:r>
      <w:r w:rsidR="00404291" w:rsidRPr="006B6F2D">
        <w:rPr>
          <w:rFonts w:ascii="Times New Roman" w:hAnsi="Times New Roman" w:cs="Times New Roman"/>
          <w:sz w:val="28"/>
          <w:szCs w:val="28"/>
        </w:rPr>
        <w:t xml:space="preserve">кольников. Гармонично развитые </w:t>
      </w:r>
      <w:proofErr w:type="spellStart"/>
      <w:r w:rsidRPr="006B6F2D">
        <w:rPr>
          <w:rFonts w:ascii="Times New Roman" w:hAnsi="Times New Roman" w:cs="Times New Roman"/>
          <w:sz w:val="28"/>
          <w:szCs w:val="28"/>
        </w:rPr>
        <w:t>двигательнокоординационные</w:t>
      </w:r>
      <w:proofErr w:type="spellEnd"/>
      <w:r w:rsidRPr="006B6F2D">
        <w:rPr>
          <w:rFonts w:ascii="Times New Roman" w:hAnsi="Times New Roman" w:cs="Times New Roman"/>
          <w:sz w:val="28"/>
          <w:szCs w:val="28"/>
        </w:rPr>
        <w:t xml:space="preserve"> способности имеют большое значение для укрепления здоровья, физического совершенствования детей, овладения широким кругом движений,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0C72CB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Овладение большим количеством разнообразных движений существенно развивает способность самостоятельно </w:t>
      </w:r>
      <w:r w:rsidRPr="006B6F2D">
        <w:rPr>
          <w:rStyle w:val="a4"/>
          <w:i w:val="0"/>
          <w:sz w:val="28"/>
          <w:szCs w:val="28"/>
        </w:rPr>
        <w:t>координировать</w:t>
      </w:r>
      <w:r w:rsidRPr="006B6F2D">
        <w:rPr>
          <w:rStyle w:val="a5"/>
          <w:sz w:val="28"/>
          <w:szCs w:val="28"/>
        </w:rPr>
        <w:t> </w:t>
      </w:r>
      <w:r w:rsidRPr="006B6F2D">
        <w:rPr>
          <w:sz w:val="28"/>
          <w:szCs w:val="28"/>
        </w:rPr>
        <w:t>и корректировать свой двигательный образ.</w:t>
      </w:r>
    </w:p>
    <w:p w:rsidR="00D518C5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 Упражнения на согласование работы верхних и нижних конечностей, мышц всего тела помогают развивать ловкость. В 4-</w:t>
      </w:r>
      <w:r w:rsidR="00DB20DF" w:rsidRPr="006B6F2D">
        <w:rPr>
          <w:sz w:val="28"/>
          <w:szCs w:val="28"/>
        </w:rPr>
        <w:t>6</w:t>
      </w:r>
      <w:r w:rsidRPr="006B6F2D">
        <w:rPr>
          <w:sz w:val="28"/>
          <w:szCs w:val="28"/>
        </w:rPr>
        <w:t xml:space="preserve"> лет ребенок способен к совершенствованию ориентации в пространстве. У него начинает развиваться образное мышление. </w:t>
      </w:r>
      <w:r w:rsidRPr="006B6F2D">
        <w:rPr>
          <w:rStyle w:val="a4"/>
          <w:i w:val="0"/>
          <w:sz w:val="28"/>
          <w:szCs w:val="28"/>
        </w:rPr>
        <w:t>К 4-</w:t>
      </w:r>
      <w:r w:rsidR="00CE68C1" w:rsidRPr="006B6F2D">
        <w:rPr>
          <w:rStyle w:val="a4"/>
          <w:i w:val="0"/>
          <w:sz w:val="28"/>
          <w:szCs w:val="28"/>
        </w:rPr>
        <w:t>6</w:t>
      </w:r>
      <w:r w:rsidRPr="006B6F2D">
        <w:rPr>
          <w:rStyle w:val="a4"/>
          <w:i w:val="0"/>
          <w:sz w:val="28"/>
          <w:szCs w:val="28"/>
        </w:rPr>
        <w:t xml:space="preserve"> годам у ребенка происходит развитие кинестетической функции:</w:t>
      </w:r>
      <w:r w:rsidRPr="006B6F2D">
        <w:rPr>
          <w:rStyle w:val="a5"/>
          <w:sz w:val="28"/>
          <w:szCs w:val="28"/>
        </w:rPr>
        <w:t> </w:t>
      </w:r>
      <w:r w:rsidRPr="006B6F2D">
        <w:rPr>
          <w:sz w:val="28"/>
          <w:szCs w:val="28"/>
        </w:rPr>
        <w:t>совершенствуется развитие кинетической составляющей двигательных процессов (динамики) через развитие ловкости, точности, меткости, выполнения серии движений. Однако у большинства детей сохраняется «зеркальность» при повторении движений. Требуется продолжать развивать межполушарные взаимодействия.</w:t>
      </w:r>
      <w:r w:rsidR="00CE68C1" w:rsidRPr="006B6F2D">
        <w:rPr>
          <w:sz w:val="28"/>
          <w:szCs w:val="28"/>
        </w:rPr>
        <w:t xml:space="preserve"> </w:t>
      </w:r>
    </w:p>
    <w:p w:rsidR="00D518C5" w:rsidRPr="006B6F2D" w:rsidRDefault="00CE68C1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Задачи для развития </w:t>
      </w:r>
      <w:r w:rsidR="00D518C5" w:rsidRPr="006B6F2D">
        <w:rPr>
          <w:sz w:val="28"/>
          <w:szCs w:val="28"/>
        </w:rPr>
        <w:t>координационных способностей</w:t>
      </w:r>
      <w:r w:rsidR="00D518C5" w:rsidRPr="006B6F2D">
        <w:rPr>
          <w:rStyle w:val="a5"/>
          <w:sz w:val="28"/>
          <w:szCs w:val="28"/>
        </w:rPr>
        <w:t> </w:t>
      </w:r>
      <w:r w:rsidRPr="006B6F2D">
        <w:rPr>
          <w:sz w:val="28"/>
          <w:szCs w:val="28"/>
        </w:rPr>
        <w:t>юных акробатов</w:t>
      </w:r>
      <w:r w:rsidR="00D518C5" w:rsidRPr="006B6F2D">
        <w:rPr>
          <w:sz w:val="28"/>
          <w:szCs w:val="28"/>
        </w:rPr>
        <w:t xml:space="preserve"> 4-</w:t>
      </w:r>
      <w:r w:rsidRPr="006B6F2D">
        <w:rPr>
          <w:sz w:val="28"/>
          <w:szCs w:val="28"/>
        </w:rPr>
        <w:t>6</w:t>
      </w:r>
      <w:r w:rsidR="00D518C5" w:rsidRPr="006B6F2D">
        <w:rPr>
          <w:sz w:val="28"/>
          <w:szCs w:val="28"/>
        </w:rPr>
        <w:t xml:space="preserve"> лет:</w:t>
      </w:r>
    </w:p>
    <w:p w:rsidR="00D518C5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- развивать умение ориентироваться в окружающем пространстве, избегая столкновений со сверстниками и предметами;</w:t>
      </w:r>
    </w:p>
    <w:p w:rsidR="00D518C5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- развивать координационные способности в двигательных действиях с предметами;</w:t>
      </w:r>
    </w:p>
    <w:p w:rsidR="00D518C5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- совершенствовать координационные способности детей в играх различной степени подвижности, развивать координационные умения четко и быстро реагировать на сигналы педагога в соответствии с инструкцией;</w:t>
      </w:r>
    </w:p>
    <w:p w:rsidR="00D518C5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6F2D">
        <w:rPr>
          <w:sz w:val="28"/>
          <w:szCs w:val="28"/>
        </w:rPr>
        <w:lastRenderedPageBreak/>
        <w:t>- формировать навык выполнения двигательных действий в статике и динамике, сохраняя устойчивое равновесие;</w:t>
      </w:r>
    </w:p>
    <w:p w:rsidR="00D518C5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- систематическое освоение новых </w:t>
      </w:r>
      <w:proofErr w:type="spellStart"/>
      <w:r w:rsidRPr="006B6F2D">
        <w:rPr>
          <w:sz w:val="28"/>
          <w:szCs w:val="28"/>
        </w:rPr>
        <w:t>сложнокоординированных</w:t>
      </w:r>
      <w:proofErr w:type="spellEnd"/>
      <w:r w:rsidRPr="006B6F2D">
        <w:rPr>
          <w:sz w:val="28"/>
          <w:szCs w:val="28"/>
        </w:rPr>
        <w:t xml:space="preserve"> действий.</w:t>
      </w:r>
    </w:p>
    <w:p w:rsidR="00DB20DF" w:rsidRPr="006B6F2D" w:rsidRDefault="00DB20D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Самый оптимальный способ решения поставленных задач является</w:t>
      </w:r>
      <w:r w:rsidR="00404291" w:rsidRPr="006B6F2D">
        <w:rPr>
          <w:sz w:val="28"/>
          <w:szCs w:val="28"/>
        </w:rPr>
        <w:t xml:space="preserve"> использование</w:t>
      </w:r>
      <w:r w:rsidRPr="006B6F2D">
        <w:rPr>
          <w:sz w:val="28"/>
          <w:szCs w:val="28"/>
        </w:rPr>
        <w:t xml:space="preserve"> </w:t>
      </w:r>
      <w:r w:rsidRPr="006B6F2D">
        <w:rPr>
          <w:sz w:val="28"/>
          <w:szCs w:val="28"/>
        </w:rPr>
        <w:t>«</w:t>
      </w:r>
      <w:r w:rsidR="000C72CB" w:rsidRPr="006B6F2D">
        <w:rPr>
          <w:sz w:val="28"/>
          <w:szCs w:val="28"/>
        </w:rPr>
        <w:t>координационная лестницы</w:t>
      </w:r>
      <w:r w:rsidRPr="006B6F2D">
        <w:rPr>
          <w:sz w:val="28"/>
          <w:szCs w:val="28"/>
        </w:rPr>
        <w:t>»</w:t>
      </w:r>
      <w:r w:rsidR="000C72CB" w:rsidRPr="006B6F2D">
        <w:rPr>
          <w:sz w:val="28"/>
          <w:szCs w:val="28"/>
        </w:rPr>
        <w:t xml:space="preserve"> в тренировочном процессе.</w:t>
      </w:r>
    </w:p>
    <w:p w:rsidR="00DB20DF" w:rsidRPr="006B6F2D" w:rsidRDefault="00DB20D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B6F2D">
        <w:rPr>
          <w:sz w:val="28"/>
          <w:szCs w:val="28"/>
          <w:shd w:val="clear" w:color="auto" w:fill="FFFFFF"/>
        </w:rPr>
        <w:t>Координационная лестница — это своего рода удобный и компактный тренажер для выполнения упражнений на координацию, развитие ловкости, маневренности и выносливости</w:t>
      </w:r>
      <w:r w:rsidRPr="006B6F2D">
        <w:rPr>
          <w:sz w:val="28"/>
          <w:szCs w:val="28"/>
          <w:shd w:val="clear" w:color="auto" w:fill="FFFFFF"/>
        </w:rPr>
        <w:t>.</w:t>
      </w:r>
    </w:p>
    <w:p w:rsidR="00DB20DF" w:rsidRPr="006B6F2D" w:rsidRDefault="00DB20D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Координационная лестница</w:t>
      </w:r>
      <w:r w:rsidRPr="006B6F2D">
        <w:rPr>
          <w:sz w:val="28"/>
          <w:szCs w:val="28"/>
        </w:rPr>
        <w:t xml:space="preserve"> тренирует как мышцы большие и быстрые, так и близко лежащие к костному аппарату, которые образуют каркас </w:t>
      </w:r>
      <w:proofErr w:type="spellStart"/>
      <w:r w:rsidRPr="006B6F2D">
        <w:rPr>
          <w:sz w:val="28"/>
          <w:szCs w:val="28"/>
        </w:rPr>
        <w:t>опорнодвигательного</w:t>
      </w:r>
      <w:proofErr w:type="spellEnd"/>
      <w:r w:rsidRPr="006B6F2D">
        <w:rPr>
          <w:sz w:val="28"/>
          <w:szCs w:val="28"/>
        </w:rPr>
        <w:t xml:space="preserve"> аппарата. Упражнения на лестнице заставляют неврологическую систему ребёнка посылать дополнительную информацию в его мускулы с огромной скоростью, включая в работу все больше и больше моторных клеток. Это помогает ему быть быстрее, подвижнее и ловчее. Упражнения на </w:t>
      </w:r>
      <w:r w:rsidRPr="006B6F2D">
        <w:rPr>
          <w:sz w:val="28"/>
          <w:szCs w:val="28"/>
        </w:rPr>
        <w:t>координационной лестнице</w:t>
      </w:r>
      <w:r w:rsidRPr="006B6F2D">
        <w:rPr>
          <w:sz w:val="28"/>
          <w:szCs w:val="28"/>
        </w:rPr>
        <w:t xml:space="preserve"> подходят детям любого уровня подготовки</w:t>
      </w:r>
    </w:p>
    <w:p w:rsidR="000C72CB" w:rsidRPr="006B6F2D" w:rsidRDefault="000C72CB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Характерные особенности координационной лестницы:</w:t>
      </w:r>
      <w:r w:rsidRPr="006B6F2D">
        <w:rPr>
          <w:sz w:val="28"/>
          <w:szCs w:val="28"/>
        </w:rPr>
        <w:t xml:space="preserve"> в</w:t>
      </w:r>
      <w:r w:rsidR="003163A3" w:rsidRPr="006B6F2D">
        <w:rPr>
          <w:sz w:val="28"/>
          <w:szCs w:val="28"/>
        </w:rPr>
        <w:t>ариативность, доступность</w:t>
      </w:r>
      <w:r w:rsidRPr="006B6F2D">
        <w:rPr>
          <w:sz w:val="28"/>
          <w:szCs w:val="28"/>
        </w:rPr>
        <w:t>, безопасность, м</w:t>
      </w:r>
      <w:r w:rsidRPr="006B6F2D">
        <w:rPr>
          <w:sz w:val="28"/>
          <w:szCs w:val="28"/>
        </w:rPr>
        <w:t>обильность</w:t>
      </w:r>
      <w:r w:rsidR="00404291" w:rsidRPr="006B6F2D">
        <w:rPr>
          <w:sz w:val="28"/>
          <w:szCs w:val="28"/>
        </w:rPr>
        <w:t xml:space="preserve">. </w:t>
      </w:r>
      <w:r w:rsidR="00404291" w:rsidRPr="006B6F2D">
        <w:rPr>
          <w:sz w:val="28"/>
          <w:szCs w:val="28"/>
        </w:rPr>
        <w:t>По сложности выполнения упражнения на координационной лестнице делятся на три уровня: простые движения, упражнения средней сложности, сложно координационные упражнения</w:t>
      </w:r>
    </w:p>
    <w:p w:rsidR="003163A3" w:rsidRPr="006B6F2D" w:rsidRDefault="003163A3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Для </w:t>
      </w:r>
      <w:r w:rsidR="009A03E9">
        <w:rPr>
          <w:sz w:val="28"/>
          <w:szCs w:val="28"/>
        </w:rPr>
        <w:t xml:space="preserve">юных акробатов </w:t>
      </w:r>
      <w:r w:rsidRPr="006B6F2D">
        <w:rPr>
          <w:sz w:val="28"/>
          <w:szCs w:val="28"/>
        </w:rPr>
        <w:t>4-5 лет упражнения вводятся в основной части тренировки:</w:t>
      </w:r>
    </w:p>
    <w:p w:rsidR="003163A3" w:rsidRPr="003163A3" w:rsidRDefault="003163A3" w:rsidP="006B6F2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упражнения в ходьбе;</w:t>
      </w:r>
    </w:p>
    <w:p w:rsidR="003163A3" w:rsidRPr="003163A3" w:rsidRDefault="003163A3" w:rsidP="006B6F2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беговые упражнения;</w:t>
      </w:r>
    </w:p>
    <w:p w:rsidR="003163A3" w:rsidRPr="003163A3" w:rsidRDefault="003163A3" w:rsidP="006B6F2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прыжки;</w:t>
      </w:r>
    </w:p>
    <w:p w:rsidR="00404291" w:rsidRPr="003163A3" w:rsidRDefault="003163A3" w:rsidP="006B6F2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упражнения в упорах</w:t>
      </w:r>
      <w:r w:rsidR="00404291" w:rsidRPr="006B6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046" w:rsidRPr="006B6F2D" w:rsidRDefault="003163A3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Также соблюдаются пр</w:t>
      </w:r>
      <w:r w:rsidR="00BB705F" w:rsidRPr="006B6F2D">
        <w:rPr>
          <w:sz w:val="28"/>
          <w:szCs w:val="28"/>
        </w:rPr>
        <w:t>инципы постепенного разучивания.</w:t>
      </w:r>
      <w:r w:rsidR="0005059D" w:rsidRPr="006B6F2D">
        <w:rPr>
          <w:sz w:val="28"/>
          <w:szCs w:val="28"/>
        </w:rPr>
        <w:t xml:space="preserve"> </w:t>
      </w:r>
      <w:r w:rsidR="00BB705F" w:rsidRPr="006B6F2D">
        <w:rPr>
          <w:sz w:val="28"/>
          <w:szCs w:val="28"/>
        </w:rPr>
        <w:t>О</w:t>
      </w:r>
      <w:r w:rsidR="0005059D" w:rsidRPr="006B6F2D">
        <w:rPr>
          <w:sz w:val="28"/>
          <w:szCs w:val="28"/>
        </w:rPr>
        <w:t>дин комплекс на 8 занятий, в</w:t>
      </w:r>
      <w:r w:rsidR="0005059D" w:rsidRPr="006B6F2D">
        <w:rPr>
          <w:sz w:val="28"/>
          <w:szCs w:val="28"/>
        </w:rPr>
        <w:t xml:space="preserve"> одном комплексе </w:t>
      </w:r>
      <w:r w:rsidR="0005059D" w:rsidRPr="006B6F2D">
        <w:rPr>
          <w:sz w:val="28"/>
          <w:szCs w:val="28"/>
        </w:rPr>
        <w:t>четыре</w:t>
      </w:r>
      <w:r w:rsidR="0005059D" w:rsidRPr="006B6F2D">
        <w:rPr>
          <w:sz w:val="28"/>
          <w:szCs w:val="28"/>
        </w:rPr>
        <w:t xml:space="preserve"> упражнения (</w:t>
      </w:r>
      <w:r w:rsidR="0005059D" w:rsidRPr="006B6F2D">
        <w:rPr>
          <w:sz w:val="28"/>
          <w:szCs w:val="28"/>
        </w:rPr>
        <w:t>3</w:t>
      </w:r>
      <w:r w:rsidR="0005059D" w:rsidRPr="006B6F2D">
        <w:rPr>
          <w:sz w:val="28"/>
          <w:szCs w:val="28"/>
        </w:rPr>
        <w:t xml:space="preserve"> знакомых+1 новое)</w:t>
      </w:r>
      <w:r w:rsidR="0005059D" w:rsidRPr="006B6F2D">
        <w:rPr>
          <w:sz w:val="28"/>
          <w:szCs w:val="28"/>
        </w:rPr>
        <w:t xml:space="preserve">, </w:t>
      </w:r>
      <w:r w:rsidR="00BB705F" w:rsidRPr="006B6F2D">
        <w:rPr>
          <w:sz w:val="28"/>
          <w:szCs w:val="28"/>
        </w:rPr>
        <w:t>в</w:t>
      </w:r>
      <w:r w:rsidR="00BB705F" w:rsidRPr="006B6F2D">
        <w:rPr>
          <w:sz w:val="28"/>
          <w:szCs w:val="28"/>
        </w:rPr>
        <w:t xml:space="preserve"> каждом комплексе различные виды движений</w:t>
      </w:r>
      <w:r w:rsidR="00BB705F" w:rsidRPr="006B6F2D">
        <w:rPr>
          <w:sz w:val="28"/>
          <w:szCs w:val="28"/>
        </w:rPr>
        <w:t xml:space="preserve">, замена упражнений по каждому виду движений осуществляется согласно их </w:t>
      </w:r>
      <w:r w:rsidR="00404291" w:rsidRPr="006B6F2D">
        <w:rPr>
          <w:sz w:val="28"/>
          <w:szCs w:val="28"/>
        </w:rPr>
        <w:t>освоению</w:t>
      </w:r>
      <w:r w:rsidR="00BB705F" w:rsidRPr="006B6F2D">
        <w:rPr>
          <w:sz w:val="28"/>
          <w:szCs w:val="28"/>
        </w:rPr>
        <w:t>.</w:t>
      </w:r>
    </w:p>
    <w:p w:rsidR="00195046" w:rsidRPr="006B6F2D" w:rsidRDefault="00195046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 </w:t>
      </w:r>
      <w:r w:rsidRPr="006B6F2D">
        <w:rPr>
          <w:sz w:val="28"/>
          <w:szCs w:val="28"/>
        </w:rPr>
        <w:t>Также для детей 4-5 лет в заключительной части тренировки поводятся игр</w:t>
      </w:r>
      <w:r w:rsidRPr="006B6F2D">
        <w:rPr>
          <w:sz w:val="28"/>
          <w:szCs w:val="28"/>
        </w:rPr>
        <w:t>ы</w:t>
      </w:r>
      <w:r w:rsidRPr="006B6F2D">
        <w:rPr>
          <w:sz w:val="28"/>
          <w:szCs w:val="28"/>
        </w:rPr>
        <w:t>. Детям свойственно учиться движениям через игру. Подвижные игры развивают крупную и мелкую моторику, которая влияет на структуру мышления и стимулирует умственные способности</w:t>
      </w:r>
      <w:r w:rsidRPr="006B6F2D">
        <w:rPr>
          <w:sz w:val="28"/>
          <w:szCs w:val="28"/>
        </w:rPr>
        <w:t xml:space="preserve">. Формируются </w:t>
      </w:r>
      <w:r w:rsidRPr="006B6F2D">
        <w:rPr>
          <w:sz w:val="28"/>
          <w:szCs w:val="28"/>
        </w:rPr>
        <w:t>умения в выполнении основных движений на координационной лестнице, развитие самостоятельности, активности, творчества в движении.  развитие координации движений, умения взаимодействовать в команде, быстроты, реакции на сигн</w:t>
      </w:r>
      <w:r w:rsidR="00A00F9E" w:rsidRPr="006B6F2D">
        <w:rPr>
          <w:sz w:val="28"/>
          <w:szCs w:val="28"/>
        </w:rPr>
        <w:t>ал, ориентировки в пространстве (</w:t>
      </w:r>
      <w:r w:rsidR="00A00F9E" w:rsidRPr="006B6F2D">
        <w:rPr>
          <w:sz w:val="28"/>
          <w:szCs w:val="28"/>
          <w:shd w:val="clear" w:color="auto" w:fill="F4F4F4"/>
        </w:rPr>
        <w:t>«Пустое место», «Встречные перебежки»,</w:t>
      </w:r>
      <w:r w:rsidR="00A00F9E" w:rsidRPr="006B6F2D">
        <w:rPr>
          <w:sz w:val="28"/>
          <w:szCs w:val="28"/>
          <w:shd w:val="clear" w:color="auto" w:fill="F4F4F4"/>
        </w:rPr>
        <w:t xml:space="preserve"> </w:t>
      </w:r>
      <w:r w:rsidR="00A00F9E" w:rsidRPr="006B6F2D">
        <w:rPr>
          <w:sz w:val="28"/>
          <w:szCs w:val="28"/>
        </w:rPr>
        <w:t>«Пингвины»</w:t>
      </w:r>
      <w:r w:rsidR="00A00F9E" w:rsidRPr="006B6F2D">
        <w:rPr>
          <w:sz w:val="28"/>
          <w:szCs w:val="28"/>
        </w:rPr>
        <w:t xml:space="preserve">, </w:t>
      </w:r>
      <w:r w:rsidR="00A00F9E" w:rsidRPr="006B6F2D">
        <w:rPr>
          <w:sz w:val="28"/>
          <w:szCs w:val="28"/>
        </w:rPr>
        <w:t>«Кто скорее до флажка»</w:t>
      </w:r>
      <w:r w:rsidR="00A00F9E" w:rsidRPr="006B6F2D">
        <w:rPr>
          <w:sz w:val="28"/>
          <w:szCs w:val="28"/>
        </w:rPr>
        <w:t>, «</w:t>
      </w:r>
      <w:proofErr w:type="gramStart"/>
      <w:r w:rsidR="00404291" w:rsidRPr="006B6F2D">
        <w:rPr>
          <w:sz w:val="28"/>
          <w:szCs w:val="28"/>
        </w:rPr>
        <w:t xml:space="preserve">Покажи </w:t>
      </w:r>
      <w:r w:rsidR="00A00F9E" w:rsidRPr="006B6F2D">
        <w:rPr>
          <w:sz w:val="28"/>
          <w:szCs w:val="28"/>
        </w:rPr>
        <w:t xml:space="preserve"> что</w:t>
      </w:r>
      <w:proofErr w:type="gramEnd"/>
      <w:r w:rsidR="00A00F9E" w:rsidRPr="006B6F2D">
        <w:rPr>
          <w:sz w:val="28"/>
          <w:szCs w:val="28"/>
        </w:rPr>
        <w:t xml:space="preserve"> на картинке», «На месте замри»</w:t>
      </w:r>
      <w:r w:rsidR="00BE52B8" w:rsidRPr="006B6F2D">
        <w:rPr>
          <w:sz w:val="28"/>
          <w:szCs w:val="28"/>
        </w:rPr>
        <w:t xml:space="preserve"> и </w:t>
      </w:r>
      <w:proofErr w:type="spellStart"/>
      <w:r w:rsidR="00BE52B8" w:rsidRPr="006B6F2D">
        <w:rPr>
          <w:sz w:val="28"/>
          <w:szCs w:val="28"/>
        </w:rPr>
        <w:t>т.д</w:t>
      </w:r>
      <w:proofErr w:type="spellEnd"/>
      <w:r w:rsidR="00A00F9E" w:rsidRPr="006B6F2D">
        <w:rPr>
          <w:sz w:val="28"/>
          <w:szCs w:val="28"/>
        </w:rPr>
        <w:t>)</w:t>
      </w:r>
    </w:p>
    <w:p w:rsidR="00BE52B8" w:rsidRPr="006B6F2D" w:rsidRDefault="00BE52B8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Специально подобранные игры помогают справиться со стрессом и тревожностью и дарят детям радость.</w:t>
      </w:r>
    </w:p>
    <w:p w:rsidR="00CE68C1" w:rsidRPr="006B6F2D" w:rsidRDefault="00BB705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Для </w:t>
      </w:r>
      <w:r w:rsidR="00BE52B8" w:rsidRPr="006B6F2D">
        <w:rPr>
          <w:sz w:val="28"/>
          <w:szCs w:val="28"/>
        </w:rPr>
        <w:t>юных акробатов</w:t>
      </w:r>
      <w:r w:rsidRPr="006B6F2D">
        <w:rPr>
          <w:sz w:val="28"/>
          <w:szCs w:val="28"/>
        </w:rPr>
        <w:t xml:space="preserve"> 5-6 лет комплекс на координационной лестнице проводится в разминке. Юные акроб</w:t>
      </w:r>
      <w:r w:rsidR="00195046" w:rsidRPr="006B6F2D">
        <w:rPr>
          <w:sz w:val="28"/>
          <w:szCs w:val="28"/>
        </w:rPr>
        <w:t xml:space="preserve">аты выполняют знакомый комплекс. </w:t>
      </w:r>
      <w:r w:rsidR="00195046" w:rsidRPr="006B6F2D">
        <w:rPr>
          <w:sz w:val="28"/>
          <w:szCs w:val="28"/>
          <w:shd w:val="clear" w:color="auto" w:fill="FFFFFF"/>
        </w:rPr>
        <w:lastRenderedPageBreak/>
        <w:t>Упражнения</w:t>
      </w:r>
      <w:r w:rsidRPr="006B6F2D">
        <w:rPr>
          <w:sz w:val="28"/>
          <w:szCs w:val="28"/>
          <w:shd w:val="clear" w:color="auto" w:fill="FFFFFF"/>
        </w:rPr>
        <w:t xml:space="preserve"> </w:t>
      </w:r>
      <w:r w:rsidR="00195046" w:rsidRPr="006B6F2D">
        <w:rPr>
          <w:sz w:val="28"/>
          <w:szCs w:val="28"/>
          <w:shd w:val="clear" w:color="auto" w:fill="FFFFFF"/>
        </w:rPr>
        <w:t xml:space="preserve">усложняют </w:t>
      </w:r>
      <w:r w:rsidRPr="006B6F2D">
        <w:rPr>
          <w:sz w:val="28"/>
          <w:szCs w:val="28"/>
          <w:shd w:val="clear" w:color="auto" w:fill="FFFFFF"/>
        </w:rPr>
        <w:t xml:space="preserve">за счет увеличения </w:t>
      </w:r>
      <w:r w:rsidR="00195046" w:rsidRPr="006B6F2D">
        <w:rPr>
          <w:sz w:val="28"/>
          <w:szCs w:val="28"/>
          <w:shd w:val="clear" w:color="auto" w:fill="FFFFFF"/>
        </w:rPr>
        <w:t>скорости и дозировки выполнения,</w:t>
      </w:r>
      <w:r w:rsidRPr="006B6F2D">
        <w:rPr>
          <w:sz w:val="28"/>
          <w:szCs w:val="28"/>
          <w:shd w:val="clear" w:color="auto" w:fill="FFFFFF"/>
        </w:rPr>
        <w:t xml:space="preserve"> включения в работу рук или применения отягощений</w:t>
      </w:r>
      <w:r w:rsidR="00195046" w:rsidRPr="006B6F2D">
        <w:rPr>
          <w:sz w:val="28"/>
          <w:szCs w:val="28"/>
        </w:rPr>
        <w:t>. Тем самым ф</w:t>
      </w:r>
      <w:r w:rsidR="00D518C5" w:rsidRPr="006B6F2D">
        <w:rPr>
          <w:sz w:val="28"/>
          <w:szCs w:val="28"/>
        </w:rPr>
        <w:t>ормир</w:t>
      </w:r>
      <w:r w:rsidR="00195046" w:rsidRPr="006B6F2D">
        <w:rPr>
          <w:sz w:val="28"/>
          <w:szCs w:val="28"/>
        </w:rPr>
        <w:t>уют</w:t>
      </w:r>
      <w:r w:rsidR="00D518C5" w:rsidRPr="006B6F2D">
        <w:rPr>
          <w:sz w:val="28"/>
          <w:szCs w:val="28"/>
        </w:rPr>
        <w:t xml:space="preserve"> навык синхронного выполнения движений, навык согласования работы разных частей тела при решении двигательной задачи.</w:t>
      </w:r>
    </w:p>
    <w:p w:rsidR="003A5EDF" w:rsidRPr="006B6F2D" w:rsidRDefault="003A5ED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Использование координационной лестницы на разных этапах тренировочного процесса приводит к тому что юные акробаты:</w:t>
      </w:r>
    </w:p>
    <w:p w:rsidR="003A5EDF" w:rsidRPr="006B6F2D" w:rsidRDefault="003A5ED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- значительно быстрее и на более высоком качественном уровне овладевают различными двигательными действиями; </w:t>
      </w:r>
    </w:p>
    <w:p w:rsidR="003A5EDF" w:rsidRPr="006B6F2D" w:rsidRDefault="003A5ED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- постоянно пополняют свой двигательный опыт, который затем помогает успешнее справляться с заданиями по овладению более сложными в координационном отношении двигательными навыками (спортивными, трудовыми и др.); </w:t>
      </w:r>
    </w:p>
    <w:p w:rsidR="003A5EDF" w:rsidRPr="006B6F2D" w:rsidRDefault="003A5ED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- приобретают умения экономно расходовать свои энергетические ресурсы в процессе двигательной деятельности;</w:t>
      </w:r>
    </w:p>
    <w:p w:rsidR="00404291" w:rsidRPr="006B6F2D" w:rsidRDefault="003A5EDF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 xml:space="preserve"> - испытывают в психологическом отношении чувства радости и удовлетворения от освоения в совершенных формах новых и разнообразных движений</w:t>
      </w:r>
      <w:r w:rsidRPr="006B6F2D">
        <w:rPr>
          <w:sz w:val="28"/>
          <w:szCs w:val="28"/>
        </w:rPr>
        <w:t>.</w:t>
      </w:r>
    </w:p>
    <w:p w:rsidR="00D518C5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Таким образом, повышая координационные способности</w:t>
      </w:r>
      <w:r w:rsidR="004F481D" w:rsidRPr="006B6F2D">
        <w:rPr>
          <w:sz w:val="28"/>
          <w:szCs w:val="28"/>
        </w:rPr>
        <w:t xml:space="preserve"> с помощью координационной</w:t>
      </w:r>
      <w:r w:rsidRPr="006B6F2D">
        <w:rPr>
          <w:sz w:val="28"/>
          <w:szCs w:val="28"/>
        </w:rPr>
        <w:t>, мы улучшаем</w:t>
      </w:r>
      <w:r w:rsidR="004F481D" w:rsidRPr="006B6F2D">
        <w:rPr>
          <w:sz w:val="28"/>
          <w:szCs w:val="28"/>
        </w:rPr>
        <w:t xml:space="preserve"> </w:t>
      </w:r>
      <w:r w:rsidR="003A5EDF" w:rsidRPr="006B6F2D">
        <w:rPr>
          <w:sz w:val="28"/>
          <w:szCs w:val="28"/>
        </w:rPr>
        <w:t>физические качества</w:t>
      </w:r>
      <w:r w:rsidR="004F481D" w:rsidRPr="006B6F2D">
        <w:rPr>
          <w:sz w:val="28"/>
          <w:szCs w:val="28"/>
        </w:rPr>
        <w:t xml:space="preserve">, </w:t>
      </w:r>
      <w:r w:rsidRPr="006B6F2D">
        <w:rPr>
          <w:sz w:val="28"/>
          <w:szCs w:val="28"/>
        </w:rPr>
        <w:t>умственные возможности ребенка, его эмоциональную стабильность.</w:t>
      </w:r>
    </w:p>
    <w:p w:rsidR="00D518C5" w:rsidRPr="006B6F2D" w:rsidRDefault="00D518C5" w:rsidP="006B6F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F2D">
        <w:rPr>
          <w:sz w:val="28"/>
          <w:szCs w:val="28"/>
        </w:rPr>
        <w:t>Успешное развитие </w:t>
      </w:r>
      <w:r w:rsidRPr="006B6F2D">
        <w:rPr>
          <w:rStyle w:val="a4"/>
          <w:i w:val="0"/>
          <w:sz w:val="28"/>
          <w:szCs w:val="28"/>
        </w:rPr>
        <w:t xml:space="preserve">координационных способностей </w:t>
      </w:r>
      <w:r w:rsidR="004F481D" w:rsidRPr="006B6F2D">
        <w:rPr>
          <w:rStyle w:val="a4"/>
          <w:i w:val="0"/>
          <w:sz w:val="28"/>
          <w:szCs w:val="28"/>
        </w:rPr>
        <w:t>юного акробата 4-6 лет</w:t>
      </w:r>
      <w:r w:rsidRPr="006B6F2D">
        <w:rPr>
          <w:rStyle w:val="a4"/>
          <w:sz w:val="28"/>
          <w:szCs w:val="28"/>
        </w:rPr>
        <w:t xml:space="preserve"> </w:t>
      </w:r>
      <w:r w:rsidR="004F481D" w:rsidRPr="006B6F2D">
        <w:rPr>
          <w:rStyle w:val="a4"/>
          <w:sz w:val="28"/>
          <w:szCs w:val="28"/>
        </w:rPr>
        <w:t>–</w:t>
      </w:r>
      <w:r w:rsidRPr="006B6F2D">
        <w:rPr>
          <w:rStyle w:val="a4"/>
          <w:sz w:val="28"/>
          <w:szCs w:val="28"/>
        </w:rPr>
        <w:t> </w:t>
      </w:r>
      <w:r w:rsidR="004F481D" w:rsidRPr="006B6F2D">
        <w:rPr>
          <w:sz w:val="28"/>
          <w:szCs w:val="28"/>
        </w:rPr>
        <w:t>основа дальнейшего стабильного тренировочного процесса и его результата</w:t>
      </w:r>
      <w:r w:rsidRPr="006B6F2D">
        <w:rPr>
          <w:sz w:val="28"/>
          <w:szCs w:val="28"/>
        </w:rPr>
        <w:t>, достижений в спорте, лучшей адаптации (приспособляемости) к различным жизненным ситуациям и условиям.</w:t>
      </w:r>
    </w:p>
    <w:p w:rsidR="00FB4C2E" w:rsidRDefault="00FB4C2E" w:rsidP="006B6F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A7" w:rsidRPr="006B6F2D" w:rsidRDefault="00441613" w:rsidP="006B6F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B6F2D">
        <w:rPr>
          <w:rFonts w:ascii="Times New Roman" w:hAnsi="Times New Roman" w:cs="Times New Roman"/>
          <w:b/>
          <w:sz w:val="28"/>
          <w:szCs w:val="28"/>
        </w:rPr>
        <w:t>Литертура</w:t>
      </w:r>
      <w:proofErr w:type="spellEnd"/>
      <w:r w:rsidRPr="006B6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F2D" w:rsidRPr="009A03E9" w:rsidRDefault="00441613" w:rsidP="009A03E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3E9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9A03E9">
        <w:rPr>
          <w:rFonts w:ascii="Times New Roman" w:hAnsi="Times New Roman" w:cs="Times New Roman"/>
          <w:sz w:val="28"/>
          <w:szCs w:val="28"/>
        </w:rPr>
        <w:t>, Б. А. Теория и методика физического воспитания [Текст</w:t>
      </w:r>
      <w:proofErr w:type="gramStart"/>
      <w:r w:rsidRPr="009A03E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A03E9">
        <w:rPr>
          <w:rFonts w:ascii="Times New Roman" w:hAnsi="Times New Roman" w:cs="Times New Roman"/>
          <w:sz w:val="28"/>
          <w:szCs w:val="28"/>
        </w:rPr>
        <w:t xml:space="preserve"> Учебник для студентов фак. физ. культ, </w:t>
      </w:r>
      <w:proofErr w:type="spellStart"/>
      <w:r w:rsidRPr="009A03E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A03E9">
        <w:rPr>
          <w:rFonts w:ascii="Times New Roman" w:hAnsi="Times New Roman" w:cs="Times New Roman"/>
          <w:sz w:val="28"/>
          <w:szCs w:val="28"/>
        </w:rPr>
        <w:t xml:space="preserve">. ин – </w:t>
      </w:r>
      <w:proofErr w:type="spellStart"/>
      <w:r w:rsidRPr="009A03E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9A03E9">
        <w:rPr>
          <w:rFonts w:ascii="Times New Roman" w:hAnsi="Times New Roman" w:cs="Times New Roman"/>
          <w:sz w:val="28"/>
          <w:szCs w:val="28"/>
        </w:rPr>
        <w:t xml:space="preserve"> / Б.А. </w:t>
      </w:r>
      <w:proofErr w:type="spellStart"/>
      <w:r w:rsidRPr="009A03E9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9A03E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A03E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A03E9">
        <w:rPr>
          <w:rFonts w:ascii="Times New Roman" w:hAnsi="Times New Roman" w:cs="Times New Roman"/>
          <w:sz w:val="28"/>
          <w:szCs w:val="28"/>
        </w:rPr>
        <w:t xml:space="preserve"> физкультура и спорт, 1990. – 287 с</w:t>
      </w:r>
    </w:p>
    <w:p w:rsidR="009A03E9" w:rsidRPr="009A03E9" w:rsidRDefault="009A03E9" w:rsidP="009A03E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Лях «Развитие координационных способностей у дошкольников» Издательство «Спорт» 2016 г</w:t>
      </w:r>
    </w:p>
    <w:p w:rsidR="009A03E9" w:rsidRDefault="006B6F2D" w:rsidP="009A03E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3E9">
        <w:rPr>
          <w:rFonts w:ascii="Times New Roman" w:hAnsi="Times New Roman" w:cs="Times New Roman"/>
          <w:sz w:val="28"/>
          <w:szCs w:val="28"/>
        </w:rPr>
        <w:t xml:space="preserve"> </w:t>
      </w:r>
      <w:r w:rsidR="00441613" w:rsidRPr="009A03E9">
        <w:rPr>
          <w:rFonts w:ascii="Times New Roman" w:hAnsi="Times New Roman" w:cs="Times New Roman"/>
          <w:sz w:val="28"/>
          <w:szCs w:val="28"/>
        </w:rPr>
        <w:t>Учебное электронное издание «Технология «лестница» как эффективное средство развития двигательно-координационных качеств. Методические указания» Сост. Чернышева А.В.</w:t>
      </w:r>
    </w:p>
    <w:p w:rsidR="009A03E9" w:rsidRDefault="00441613" w:rsidP="009A03E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3E9"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движения в детском саду и начальной школе. Патрикеев А.Ю.- 18ВК 978-5-4474-6146-1-Создано в интеллектуальной издательской системе </w:t>
      </w:r>
      <w:proofErr w:type="spellStart"/>
      <w:r w:rsidRPr="009A03E9">
        <w:rPr>
          <w:rFonts w:ascii="Times New Roman" w:hAnsi="Times New Roman" w:cs="Times New Roman"/>
          <w:sz w:val="28"/>
          <w:szCs w:val="28"/>
        </w:rPr>
        <w:t>Шдего</w:t>
      </w:r>
      <w:proofErr w:type="spellEnd"/>
      <w:r w:rsidRPr="009A03E9">
        <w:rPr>
          <w:rFonts w:ascii="Times New Roman" w:hAnsi="Times New Roman" w:cs="Times New Roman"/>
          <w:sz w:val="28"/>
          <w:szCs w:val="28"/>
        </w:rPr>
        <w:t>, 2017.</w:t>
      </w:r>
    </w:p>
    <w:p w:rsidR="009A03E9" w:rsidRDefault="006B6F2D" w:rsidP="00FB4C2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03E9">
        <w:rPr>
          <w:rFonts w:ascii="Times New Roman" w:hAnsi="Times New Roman" w:cs="Times New Roman"/>
          <w:sz w:val="28"/>
          <w:szCs w:val="28"/>
        </w:rPr>
        <w:t>У</w:t>
      </w:r>
      <w:r w:rsidRPr="009A03E9">
        <w:rPr>
          <w:rFonts w:ascii="Times New Roman" w:hAnsi="Times New Roman" w:cs="Times New Roman"/>
          <w:sz w:val="28"/>
          <w:szCs w:val="28"/>
        </w:rPr>
        <w:t>п</w:t>
      </w:r>
      <w:r w:rsidR="00FB4C2E">
        <w:rPr>
          <w:rFonts w:ascii="Times New Roman" w:hAnsi="Times New Roman" w:cs="Times New Roman"/>
          <w:sz w:val="28"/>
          <w:szCs w:val="28"/>
        </w:rPr>
        <w:t xml:space="preserve">ражнения на скоростной лестнице </w:t>
      </w:r>
      <w:hyperlink r:id="rId5" w:history="1">
        <w:r w:rsidRPr="009A03E9">
          <w:rPr>
            <w:rStyle w:val="a7"/>
            <w:rFonts w:ascii="Times New Roman" w:hAnsi="Times New Roman" w:cs="Times New Roman"/>
            <w:sz w:val="28"/>
            <w:szCs w:val="28"/>
          </w:rPr>
          <w:t>https://biblioteka.sibsau.ru/pdf/izdv/izdv_sibgtu/Omelchenko_Uprazhneniya_2019.pdf</w:t>
        </w:r>
      </w:hyperlink>
    </w:p>
    <w:p w:rsidR="009A03E9" w:rsidRDefault="006B6F2D" w:rsidP="009A03E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3E9">
        <w:rPr>
          <w:rFonts w:ascii="Times New Roman" w:hAnsi="Times New Roman" w:cs="Times New Roman"/>
          <w:sz w:val="28"/>
          <w:szCs w:val="28"/>
        </w:rPr>
        <w:t>Картотека игр на координационной лестнице для детей дошкольного возраста</w:t>
      </w:r>
    </w:p>
    <w:p w:rsidR="006B6F2D" w:rsidRPr="00FB4C2E" w:rsidRDefault="006B6F2D" w:rsidP="00FB4C2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A03E9">
          <w:rPr>
            <w:rStyle w:val="a7"/>
            <w:rFonts w:ascii="Times New Roman" w:hAnsi="Times New Roman" w:cs="Times New Roman"/>
            <w:sz w:val="28"/>
            <w:szCs w:val="28"/>
          </w:rPr>
          <w:t>https://alt.izh.one/files/content/247/Игры%20на%20координационной%20лестнице%20%20по%20образовательным%20о</w:t>
        </w:r>
      </w:hyperlink>
    </w:p>
    <w:sectPr w:rsidR="006B6F2D" w:rsidRPr="00FB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DC0"/>
    <w:multiLevelType w:val="hybridMultilevel"/>
    <w:tmpl w:val="2862C0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33A3"/>
    <w:multiLevelType w:val="hybridMultilevel"/>
    <w:tmpl w:val="4974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F1E"/>
    <w:multiLevelType w:val="multilevel"/>
    <w:tmpl w:val="8DE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F5A71"/>
    <w:multiLevelType w:val="hybridMultilevel"/>
    <w:tmpl w:val="2862C0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67AB8"/>
    <w:multiLevelType w:val="hybridMultilevel"/>
    <w:tmpl w:val="532C3D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EC"/>
    <w:rsid w:val="00036ADF"/>
    <w:rsid w:val="0005059D"/>
    <w:rsid w:val="000C72CB"/>
    <w:rsid w:val="00195046"/>
    <w:rsid w:val="003163A3"/>
    <w:rsid w:val="003A5EDF"/>
    <w:rsid w:val="00404291"/>
    <w:rsid w:val="00441613"/>
    <w:rsid w:val="004F1F0F"/>
    <w:rsid w:val="004F481D"/>
    <w:rsid w:val="006B47EC"/>
    <w:rsid w:val="006B6F2D"/>
    <w:rsid w:val="006F1EA1"/>
    <w:rsid w:val="009A03E9"/>
    <w:rsid w:val="00A00F9E"/>
    <w:rsid w:val="00BB705F"/>
    <w:rsid w:val="00BE52B8"/>
    <w:rsid w:val="00CE14C4"/>
    <w:rsid w:val="00CE68C1"/>
    <w:rsid w:val="00D518C5"/>
    <w:rsid w:val="00DB20DF"/>
    <w:rsid w:val="00F63CA7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DC7D"/>
  <w15:chartTrackingRefBased/>
  <w15:docId w15:val="{8E6D153C-5FCB-4641-BEE1-CDFAABA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18C5"/>
    <w:rPr>
      <w:i/>
      <w:iCs/>
    </w:rPr>
  </w:style>
  <w:style w:type="character" w:styleId="a5">
    <w:name w:val="Strong"/>
    <w:basedOn w:val="a0"/>
    <w:uiPriority w:val="22"/>
    <w:qFormat/>
    <w:rsid w:val="00D518C5"/>
    <w:rPr>
      <w:b/>
      <w:bCs/>
    </w:rPr>
  </w:style>
  <w:style w:type="paragraph" w:styleId="a6">
    <w:name w:val="List Paragraph"/>
    <w:basedOn w:val="a"/>
    <w:uiPriority w:val="34"/>
    <w:qFormat/>
    <w:rsid w:val="004416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6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.izh.one/files/content/247/&#1048;&#1075;&#1088;&#1099;%20&#1085;&#1072;%20&#1082;&#1086;&#1086;&#1088;&#1076;&#1080;&#1085;&#1072;&#1094;&#1080;&#1086;&#1085;&#1085;&#1086;&#1081;%20&#1083;&#1077;&#1089;&#1090;&#1085;&#1080;&#1094;&#1077;%20%20&#1087;&#1086;%20&#1086;&#1073;&#1088;&#1072;&#1079;&#1086;&#1074;&#1072;&#1090;&#1077;&#1083;&#1100;&#1085;&#1099;&#1084;%20&#1086;" TargetMode="External"/><Relationship Id="rId5" Type="http://schemas.openxmlformats.org/officeDocument/2006/relationships/hyperlink" Target="https://biblioteka.sibsau.ru/pdf/izdv/izdv_sibgtu/Omelchenko_Uprazhneniya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2024-05-08T06:53:00Z</dcterms:created>
  <dcterms:modified xsi:type="dcterms:W3CDTF">2024-05-08T10:58:00Z</dcterms:modified>
</cp:coreProperties>
</file>